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A1E9C6" w14:textId="77777777" w:rsidR="001755B1" w:rsidRPr="003B284C" w:rsidRDefault="009C6525">
      <w:pPr>
        <w:pStyle w:val="Textoindependiente"/>
        <w:rPr>
          <w:rFonts w:ascii="Times New Roman"/>
          <w:sz w:val="20"/>
          <w:lang w:val="es-MX"/>
        </w:rPr>
      </w:pPr>
      <w:r w:rsidRPr="003B284C">
        <w:rPr>
          <w:rFonts w:ascii="Times New Roman"/>
          <w:sz w:val="20"/>
          <w:lang w:val="es-MX"/>
        </w:rPr>
        <w:t xml:space="preserve"> </w:t>
      </w:r>
    </w:p>
    <w:p w14:paraId="5E920800" w14:textId="77777777" w:rsidR="001755B1" w:rsidRPr="003B284C" w:rsidRDefault="001755B1">
      <w:pPr>
        <w:pStyle w:val="Textoindependiente"/>
        <w:rPr>
          <w:rFonts w:ascii="Times New Roman"/>
          <w:sz w:val="20"/>
          <w:lang w:val="es-MX"/>
        </w:rPr>
      </w:pPr>
    </w:p>
    <w:p w14:paraId="2349D540" w14:textId="77777777" w:rsidR="001755B1" w:rsidRPr="003B284C" w:rsidRDefault="001755B1">
      <w:pPr>
        <w:pStyle w:val="Textoindependiente"/>
        <w:rPr>
          <w:rFonts w:ascii="Times New Roman"/>
          <w:sz w:val="20"/>
          <w:lang w:val="es-MX"/>
        </w:rPr>
      </w:pPr>
    </w:p>
    <w:p w14:paraId="6286B0BF" w14:textId="77777777" w:rsidR="001755B1" w:rsidRPr="003B284C" w:rsidRDefault="001755B1">
      <w:pPr>
        <w:pStyle w:val="Textoindependiente"/>
        <w:rPr>
          <w:rFonts w:ascii="Times New Roman"/>
          <w:sz w:val="20"/>
          <w:lang w:val="es-MX"/>
        </w:rPr>
      </w:pPr>
    </w:p>
    <w:p w14:paraId="64376793" w14:textId="77777777" w:rsidR="001755B1" w:rsidRPr="003B284C" w:rsidRDefault="001755B1">
      <w:pPr>
        <w:pStyle w:val="Textoindependiente"/>
        <w:rPr>
          <w:rFonts w:ascii="Times New Roman"/>
          <w:sz w:val="20"/>
          <w:lang w:val="es-MX"/>
        </w:rPr>
      </w:pPr>
    </w:p>
    <w:p w14:paraId="3C8D6A96" w14:textId="77777777" w:rsidR="001755B1" w:rsidRPr="003B284C" w:rsidRDefault="001755B1">
      <w:pPr>
        <w:pStyle w:val="Textoindependiente"/>
        <w:rPr>
          <w:rFonts w:ascii="Times New Roman"/>
          <w:sz w:val="20"/>
          <w:lang w:val="es-MX"/>
        </w:rPr>
      </w:pPr>
    </w:p>
    <w:p w14:paraId="183EE3D2" w14:textId="77777777" w:rsidR="001755B1" w:rsidRPr="003B284C" w:rsidRDefault="001755B1">
      <w:pPr>
        <w:pStyle w:val="Textoindependiente"/>
        <w:rPr>
          <w:rFonts w:ascii="Times New Roman"/>
          <w:sz w:val="20"/>
          <w:lang w:val="es-MX"/>
        </w:rPr>
      </w:pPr>
    </w:p>
    <w:p w14:paraId="3FB6B546" w14:textId="77777777" w:rsidR="001755B1" w:rsidRPr="003B284C" w:rsidRDefault="001755B1">
      <w:pPr>
        <w:pStyle w:val="Textoindependiente"/>
        <w:rPr>
          <w:rFonts w:ascii="Times New Roman"/>
          <w:sz w:val="20"/>
          <w:lang w:val="es-MX"/>
        </w:rPr>
      </w:pPr>
    </w:p>
    <w:p w14:paraId="5F550AEE" w14:textId="77777777" w:rsidR="001755B1" w:rsidRPr="003B284C" w:rsidRDefault="001755B1">
      <w:pPr>
        <w:pStyle w:val="Textoindependiente"/>
        <w:rPr>
          <w:rFonts w:ascii="Times New Roman"/>
          <w:sz w:val="20"/>
          <w:lang w:val="es-MX"/>
        </w:rPr>
      </w:pPr>
    </w:p>
    <w:p w14:paraId="5C9137C2" w14:textId="77777777" w:rsidR="001755B1" w:rsidRPr="003B284C" w:rsidRDefault="001755B1">
      <w:pPr>
        <w:pStyle w:val="Textoindependiente"/>
        <w:rPr>
          <w:rFonts w:ascii="Times New Roman"/>
          <w:sz w:val="20"/>
          <w:lang w:val="es-MX"/>
        </w:rPr>
      </w:pPr>
    </w:p>
    <w:p w14:paraId="4A14EB83" w14:textId="77777777" w:rsidR="001755B1" w:rsidRPr="003B284C" w:rsidRDefault="001755B1">
      <w:pPr>
        <w:pStyle w:val="Textoindependiente"/>
        <w:rPr>
          <w:rFonts w:ascii="Times New Roman"/>
          <w:sz w:val="20"/>
          <w:lang w:val="es-MX"/>
        </w:rPr>
      </w:pPr>
    </w:p>
    <w:p w14:paraId="1F9BD8DC" w14:textId="77777777" w:rsidR="001755B1" w:rsidRPr="003B284C" w:rsidRDefault="001755B1">
      <w:pPr>
        <w:pStyle w:val="Textoindependiente"/>
        <w:rPr>
          <w:rFonts w:ascii="Times New Roman"/>
          <w:sz w:val="20"/>
          <w:lang w:val="es-MX"/>
        </w:rPr>
      </w:pPr>
    </w:p>
    <w:p w14:paraId="38DB2259" w14:textId="77777777" w:rsidR="001755B1" w:rsidRPr="003B284C" w:rsidRDefault="001755B1">
      <w:pPr>
        <w:pStyle w:val="Textoindependiente"/>
        <w:rPr>
          <w:rFonts w:ascii="Times New Roman"/>
          <w:sz w:val="20"/>
          <w:lang w:val="es-MX"/>
        </w:rPr>
      </w:pPr>
    </w:p>
    <w:p w14:paraId="49C19389" w14:textId="77777777" w:rsidR="001755B1" w:rsidRPr="003B284C" w:rsidRDefault="001755B1">
      <w:pPr>
        <w:pStyle w:val="Textoindependiente"/>
        <w:rPr>
          <w:rFonts w:ascii="Times New Roman"/>
          <w:sz w:val="20"/>
          <w:lang w:val="es-MX"/>
        </w:rPr>
      </w:pPr>
    </w:p>
    <w:p w14:paraId="2245DB7E" w14:textId="77777777" w:rsidR="001755B1" w:rsidRPr="003B284C" w:rsidRDefault="001755B1">
      <w:pPr>
        <w:pStyle w:val="Textoindependiente"/>
        <w:rPr>
          <w:rFonts w:ascii="Times New Roman"/>
          <w:sz w:val="20"/>
          <w:lang w:val="es-MX"/>
        </w:rPr>
      </w:pPr>
    </w:p>
    <w:p w14:paraId="6D0239C0" w14:textId="77777777" w:rsidR="001755B1" w:rsidRPr="003B284C" w:rsidRDefault="001755B1">
      <w:pPr>
        <w:pStyle w:val="Textoindependiente"/>
        <w:rPr>
          <w:rFonts w:ascii="Times New Roman"/>
          <w:sz w:val="20"/>
          <w:lang w:val="es-MX"/>
        </w:rPr>
      </w:pPr>
    </w:p>
    <w:p w14:paraId="096E77CF" w14:textId="77777777" w:rsidR="001755B1" w:rsidRPr="003B284C" w:rsidRDefault="001755B1">
      <w:pPr>
        <w:pStyle w:val="Textoindependiente"/>
        <w:rPr>
          <w:rFonts w:ascii="Times New Roman"/>
          <w:sz w:val="20"/>
          <w:lang w:val="es-MX"/>
        </w:rPr>
      </w:pPr>
    </w:p>
    <w:p w14:paraId="6DF6F9D1" w14:textId="77777777" w:rsidR="001755B1" w:rsidRPr="003B284C" w:rsidRDefault="001755B1">
      <w:pPr>
        <w:pStyle w:val="Textoindependiente"/>
        <w:rPr>
          <w:rFonts w:ascii="Times New Roman"/>
          <w:sz w:val="20"/>
          <w:lang w:val="es-MX"/>
        </w:rPr>
      </w:pPr>
    </w:p>
    <w:p w14:paraId="36DABAEA" w14:textId="77777777" w:rsidR="001755B1" w:rsidRPr="003B284C" w:rsidRDefault="001755B1">
      <w:pPr>
        <w:pStyle w:val="Textoindependiente"/>
        <w:rPr>
          <w:rFonts w:ascii="Times New Roman"/>
          <w:sz w:val="20"/>
          <w:lang w:val="es-MX"/>
        </w:rPr>
      </w:pPr>
    </w:p>
    <w:p w14:paraId="004183BF" w14:textId="77777777" w:rsidR="001755B1" w:rsidRPr="003B284C" w:rsidRDefault="001755B1">
      <w:pPr>
        <w:pStyle w:val="Textoindependiente"/>
        <w:rPr>
          <w:rFonts w:ascii="Times New Roman"/>
          <w:sz w:val="20"/>
          <w:lang w:val="es-MX"/>
        </w:rPr>
      </w:pPr>
    </w:p>
    <w:p w14:paraId="6C67D69A" w14:textId="77777777" w:rsidR="001755B1" w:rsidRPr="003B284C" w:rsidRDefault="001755B1">
      <w:pPr>
        <w:pStyle w:val="Textoindependiente"/>
        <w:rPr>
          <w:rFonts w:ascii="Times New Roman"/>
          <w:sz w:val="20"/>
          <w:lang w:val="es-MX"/>
        </w:rPr>
      </w:pPr>
    </w:p>
    <w:p w14:paraId="66A0D631" w14:textId="77777777" w:rsidR="001755B1" w:rsidRPr="003B284C" w:rsidRDefault="001755B1">
      <w:pPr>
        <w:pStyle w:val="Textoindependiente"/>
        <w:rPr>
          <w:rFonts w:ascii="Times New Roman"/>
          <w:sz w:val="20"/>
          <w:lang w:val="es-MX"/>
        </w:rPr>
      </w:pPr>
    </w:p>
    <w:p w14:paraId="434614F4" w14:textId="77777777" w:rsidR="001755B1" w:rsidRPr="003B284C" w:rsidRDefault="001755B1">
      <w:pPr>
        <w:pStyle w:val="Textoindependiente"/>
        <w:rPr>
          <w:rFonts w:ascii="Times New Roman"/>
          <w:sz w:val="20"/>
          <w:lang w:val="es-MX"/>
        </w:rPr>
      </w:pPr>
    </w:p>
    <w:p w14:paraId="729EB7D8" w14:textId="77777777" w:rsidR="001755B1" w:rsidRPr="003B284C" w:rsidRDefault="001755B1">
      <w:pPr>
        <w:pStyle w:val="Textoindependiente"/>
        <w:rPr>
          <w:rFonts w:ascii="Times New Roman"/>
          <w:sz w:val="20"/>
          <w:lang w:val="es-MX"/>
        </w:rPr>
      </w:pPr>
    </w:p>
    <w:p w14:paraId="4DFFC630" w14:textId="77777777" w:rsidR="001755B1" w:rsidRPr="003B284C" w:rsidRDefault="001755B1">
      <w:pPr>
        <w:pStyle w:val="Textoindependiente"/>
        <w:rPr>
          <w:rFonts w:ascii="Times New Roman"/>
          <w:sz w:val="20"/>
          <w:lang w:val="es-MX"/>
        </w:rPr>
      </w:pPr>
    </w:p>
    <w:p w14:paraId="68630EDB" w14:textId="77777777" w:rsidR="001755B1" w:rsidRPr="003B284C" w:rsidRDefault="001755B1">
      <w:pPr>
        <w:pStyle w:val="Textoindependiente"/>
        <w:rPr>
          <w:rFonts w:ascii="Times New Roman"/>
          <w:sz w:val="20"/>
          <w:lang w:val="es-MX"/>
        </w:rPr>
      </w:pPr>
    </w:p>
    <w:p w14:paraId="3B3DC538" w14:textId="77777777" w:rsidR="001755B1" w:rsidRPr="003B284C" w:rsidRDefault="001755B1">
      <w:pPr>
        <w:pStyle w:val="Textoindependiente"/>
        <w:rPr>
          <w:rFonts w:ascii="Times New Roman"/>
          <w:sz w:val="20"/>
          <w:lang w:val="es-MX"/>
        </w:rPr>
      </w:pPr>
    </w:p>
    <w:p w14:paraId="4BC3D121" w14:textId="77777777" w:rsidR="001755B1" w:rsidRPr="003B284C" w:rsidRDefault="001755B1">
      <w:pPr>
        <w:pStyle w:val="Textoindependiente"/>
        <w:rPr>
          <w:rFonts w:ascii="Times New Roman"/>
          <w:sz w:val="20"/>
          <w:lang w:val="es-MX"/>
        </w:rPr>
      </w:pPr>
    </w:p>
    <w:p w14:paraId="323ACC62" w14:textId="77777777" w:rsidR="001755B1" w:rsidRPr="003B284C" w:rsidRDefault="001755B1">
      <w:pPr>
        <w:pStyle w:val="Textoindependiente"/>
        <w:rPr>
          <w:rFonts w:ascii="Times New Roman"/>
          <w:sz w:val="20"/>
          <w:lang w:val="es-MX"/>
        </w:rPr>
      </w:pPr>
    </w:p>
    <w:p w14:paraId="14BFACF0" w14:textId="77777777" w:rsidR="001755B1" w:rsidRPr="003B284C" w:rsidRDefault="001755B1">
      <w:pPr>
        <w:pStyle w:val="Textoindependiente"/>
        <w:rPr>
          <w:rFonts w:ascii="Times New Roman"/>
          <w:sz w:val="20"/>
          <w:lang w:val="es-MX"/>
        </w:rPr>
      </w:pPr>
    </w:p>
    <w:p w14:paraId="185A24CB" w14:textId="77777777" w:rsidR="001755B1" w:rsidRPr="003B284C" w:rsidRDefault="001755B1">
      <w:pPr>
        <w:pStyle w:val="Textoindependiente"/>
        <w:rPr>
          <w:rFonts w:ascii="Times New Roman"/>
          <w:sz w:val="20"/>
          <w:lang w:val="es-MX"/>
        </w:rPr>
      </w:pPr>
    </w:p>
    <w:p w14:paraId="55423CA9" w14:textId="77777777" w:rsidR="001755B1" w:rsidRPr="003B284C" w:rsidRDefault="001755B1">
      <w:pPr>
        <w:pStyle w:val="Textoindependiente"/>
        <w:rPr>
          <w:rFonts w:ascii="Times New Roman"/>
          <w:sz w:val="20"/>
          <w:lang w:val="es-MX"/>
        </w:rPr>
      </w:pPr>
    </w:p>
    <w:p w14:paraId="691E1315" w14:textId="77777777" w:rsidR="001755B1" w:rsidRPr="003B284C" w:rsidRDefault="001755B1">
      <w:pPr>
        <w:pStyle w:val="Textoindependiente"/>
        <w:rPr>
          <w:rFonts w:ascii="Times New Roman"/>
          <w:sz w:val="20"/>
          <w:lang w:val="es-MX"/>
        </w:rPr>
      </w:pPr>
    </w:p>
    <w:p w14:paraId="41CEF7DA" w14:textId="77777777" w:rsidR="001755B1" w:rsidRPr="003B284C" w:rsidRDefault="001755B1">
      <w:pPr>
        <w:pStyle w:val="Textoindependiente"/>
        <w:rPr>
          <w:rFonts w:ascii="Times New Roman"/>
          <w:sz w:val="20"/>
          <w:lang w:val="es-MX"/>
        </w:rPr>
      </w:pPr>
    </w:p>
    <w:p w14:paraId="3C073D43" w14:textId="77777777" w:rsidR="001755B1" w:rsidRPr="003B284C" w:rsidRDefault="001755B1">
      <w:pPr>
        <w:pStyle w:val="Textoindependiente"/>
        <w:spacing w:before="7"/>
        <w:rPr>
          <w:rFonts w:ascii="Times New Roman"/>
          <w:sz w:val="10"/>
          <w:lang w:val="es-MX"/>
        </w:rPr>
      </w:pPr>
    </w:p>
    <w:tbl>
      <w:tblPr>
        <w:tblStyle w:val="TableNormal"/>
        <w:tblW w:w="10226" w:type="dxa"/>
        <w:tblInd w:w="-7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481"/>
        <w:gridCol w:w="3370"/>
        <w:gridCol w:w="3375"/>
      </w:tblGrid>
      <w:tr w:rsidR="003B284C" w:rsidRPr="003B284C" w14:paraId="75641464" w14:textId="77777777" w:rsidTr="00D034C0">
        <w:trPr>
          <w:trHeight w:hRule="exact" w:val="377"/>
        </w:trPr>
        <w:tc>
          <w:tcPr>
            <w:tcW w:w="3481" w:type="dxa"/>
            <w:shd w:val="clear" w:color="auto" w:fill="A6A6A6" w:themeFill="background1" w:themeFillShade="A6"/>
          </w:tcPr>
          <w:p w14:paraId="7CC60FB9" w14:textId="77777777" w:rsidR="001755B1" w:rsidRPr="003B284C" w:rsidRDefault="00F512F6">
            <w:pPr>
              <w:pStyle w:val="TableParagraph"/>
              <w:spacing w:before="47"/>
              <w:ind w:left="1206" w:right="1215"/>
              <w:jc w:val="center"/>
              <w:rPr>
                <w:b/>
                <w:sz w:val="20"/>
                <w:lang w:val="es-MX"/>
              </w:rPr>
            </w:pPr>
            <w:r w:rsidRPr="003B284C">
              <w:rPr>
                <w:b/>
                <w:sz w:val="20"/>
                <w:lang w:val="es-MX"/>
              </w:rPr>
              <w:t>ELABORÓ</w:t>
            </w:r>
          </w:p>
        </w:tc>
        <w:tc>
          <w:tcPr>
            <w:tcW w:w="3370" w:type="dxa"/>
            <w:shd w:val="clear" w:color="auto" w:fill="A6A6A6" w:themeFill="background1" w:themeFillShade="A6"/>
          </w:tcPr>
          <w:p w14:paraId="55562AFC" w14:textId="77777777" w:rsidR="001755B1" w:rsidRPr="003B284C" w:rsidRDefault="00F512F6">
            <w:pPr>
              <w:pStyle w:val="TableParagraph"/>
              <w:spacing w:before="47"/>
              <w:ind w:left="1514"/>
              <w:rPr>
                <w:b/>
                <w:sz w:val="20"/>
                <w:lang w:val="es-MX"/>
              </w:rPr>
            </w:pPr>
            <w:r w:rsidRPr="003B284C">
              <w:rPr>
                <w:b/>
                <w:sz w:val="20"/>
                <w:lang w:val="es-MX"/>
              </w:rPr>
              <w:t>REVISÓ</w:t>
            </w:r>
          </w:p>
        </w:tc>
        <w:tc>
          <w:tcPr>
            <w:tcW w:w="3375" w:type="dxa"/>
            <w:tcBorders>
              <w:right w:val="single" w:sz="12" w:space="0" w:color="auto"/>
            </w:tcBorders>
            <w:shd w:val="clear" w:color="auto" w:fill="A6A6A6" w:themeFill="background1" w:themeFillShade="A6"/>
          </w:tcPr>
          <w:p w14:paraId="65BBEC46" w14:textId="77777777" w:rsidR="001755B1" w:rsidRPr="003B284C" w:rsidRDefault="00F512F6">
            <w:pPr>
              <w:pStyle w:val="TableParagraph"/>
              <w:spacing w:before="47"/>
              <w:ind w:left="1198" w:right="1248"/>
              <w:jc w:val="center"/>
              <w:rPr>
                <w:b/>
                <w:sz w:val="20"/>
                <w:lang w:val="es-MX"/>
              </w:rPr>
            </w:pPr>
            <w:r w:rsidRPr="003B284C">
              <w:rPr>
                <w:b/>
                <w:sz w:val="20"/>
                <w:lang w:val="es-MX"/>
              </w:rPr>
              <w:t>APROBÓ</w:t>
            </w:r>
          </w:p>
        </w:tc>
      </w:tr>
      <w:tr w:rsidR="003B284C" w:rsidRPr="003B284C" w14:paraId="1114577D" w14:textId="77777777" w:rsidTr="00D034C0">
        <w:trPr>
          <w:trHeight w:hRule="exact" w:val="1798"/>
        </w:trPr>
        <w:tc>
          <w:tcPr>
            <w:tcW w:w="3481" w:type="dxa"/>
          </w:tcPr>
          <w:p w14:paraId="63421988" w14:textId="77777777" w:rsidR="001755B1" w:rsidRDefault="001755B1" w:rsidP="00914801">
            <w:pPr>
              <w:pStyle w:val="TableParagraph"/>
              <w:ind w:left="43" w:right="164" w:firstLine="256"/>
              <w:jc w:val="center"/>
              <w:rPr>
                <w:sz w:val="20"/>
                <w:lang w:val="es-MX"/>
              </w:rPr>
            </w:pPr>
          </w:p>
          <w:p w14:paraId="32A83666" w14:textId="77777777" w:rsidR="007E3774" w:rsidRDefault="007E3774" w:rsidP="00914801">
            <w:pPr>
              <w:pStyle w:val="TableParagraph"/>
              <w:ind w:left="43" w:right="164" w:firstLine="256"/>
              <w:jc w:val="center"/>
              <w:rPr>
                <w:sz w:val="20"/>
                <w:lang w:val="es-MX"/>
              </w:rPr>
            </w:pPr>
          </w:p>
          <w:p w14:paraId="4C92682A" w14:textId="77668278" w:rsidR="007E3774" w:rsidRDefault="007E3774" w:rsidP="00914801">
            <w:pPr>
              <w:pStyle w:val="TableParagraph"/>
              <w:ind w:left="43" w:right="164" w:firstLine="256"/>
              <w:jc w:val="center"/>
              <w:rPr>
                <w:sz w:val="20"/>
                <w:lang w:val="es-MX"/>
              </w:rPr>
            </w:pPr>
            <w:bookmarkStart w:id="0" w:name="_GoBack"/>
            <w:bookmarkEnd w:id="0"/>
            <w:proofErr w:type="spellStart"/>
            <w:r>
              <w:rPr>
                <w:sz w:val="20"/>
                <w:lang w:val="es-MX"/>
              </w:rPr>
              <w:t>Juney</w:t>
            </w:r>
            <w:proofErr w:type="spellEnd"/>
            <w:r>
              <w:rPr>
                <w:sz w:val="20"/>
                <w:lang w:val="es-MX"/>
              </w:rPr>
              <w:t xml:space="preserve"> España Zavala </w:t>
            </w:r>
          </w:p>
          <w:p w14:paraId="0F9BD575" w14:textId="7E3E42F3" w:rsidR="007E3774" w:rsidRPr="003B284C" w:rsidRDefault="007E3774" w:rsidP="00914801">
            <w:pPr>
              <w:pStyle w:val="TableParagraph"/>
              <w:ind w:left="43" w:right="164" w:firstLine="256"/>
              <w:jc w:val="center"/>
              <w:rPr>
                <w:sz w:val="20"/>
                <w:lang w:val="es-MX"/>
              </w:rPr>
            </w:pPr>
            <w:r>
              <w:rPr>
                <w:sz w:val="20"/>
                <w:lang w:val="es-MX"/>
              </w:rPr>
              <w:t xml:space="preserve">Responsable de los Sistemas de Gestión </w:t>
            </w:r>
          </w:p>
        </w:tc>
        <w:tc>
          <w:tcPr>
            <w:tcW w:w="3370" w:type="dxa"/>
          </w:tcPr>
          <w:p w14:paraId="53E7A23F" w14:textId="77777777" w:rsidR="001755B1" w:rsidRDefault="001755B1">
            <w:pPr>
              <w:pStyle w:val="TableParagraph"/>
              <w:spacing w:before="22" w:line="202" w:lineRule="exact"/>
              <w:ind w:left="235" w:right="384"/>
              <w:jc w:val="center"/>
              <w:rPr>
                <w:sz w:val="20"/>
                <w:lang w:val="es-MX"/>
              </w:rPr>
            </w:pPr>
          </w:p>
          <w:p w14:paraId="3B8005DA" w14:textId="77777777" w:rsidR="007E3774" w:rsidRDefault="007E3774">
            <w:pPr>
              <w:pStyle w:val="TableParagraph"/>
              <w:spacing w:before="22" w:line="202" w:lineRule="exact"/>
              <w:ind w:left="235" w:right="384"/>
              <w:jc w:val="center"/>
              <w:rPr>
                <w:sz w:val="20"/>
                <w:lang w:val="es-MX"/>
              </w:rPr>
            </w:pPr>
          </w:p>
          <w:p w14:paraId="63A1B99B" w14:textId="010BC48D" w:rsidR="007E3774" w:rsidRDefault="007E3774">
            <w:pPr>
              <w:pStyle w:val="TableParagraph"/>
              <w:spacing w:before="22" w:line="202" w:lineRule="exact"/>
              <w:ind w:left="235" w:right="384"/>
              <w:jc w:val="center"/>
              <w:rPr>
                <w:sz w:val="20"/>
                <w:lang w:val="es-MX"/>
              </w:rPr>
            </w:pPr>
            <w:r>
              <w:rPr>
                <w:sz w:val="20"/>
                <w:lang w:val="es-MX"/>
              </w:rPr>
              <w:t xml:space="preserve">Jesús </w:t>
            </w:r>
            <w:proofErr w:type="spellStart"/>
            <w:r>
              <w:rPr>
                <w:sz w:val="20"/>
                <w:lang w:val="es-MX"/>
              </w:rPr>
              <w:t>Recillas</w:t>
            </w:r>
            <w:proofErr w:type="spellEnd"/>
            <w:r>
              <w:rPr>
                <w:sz w:val="20"/>
                <w:lang w:val="es-MX"/>
              </w:rPr>
              <w:t xml:space="preserve"> Román </w:t>
            </w:r>
          </w:p>
          <w:p w14:paraId="75145D6B" w14:textId="3FF39545" w:rsidR="007E3774" w:rsidRPr="003B284C" w:rsidRDefault="007E3774">
            <w:pPr>
              <w:pStyle w:val="TableParagraph"/>
              <w:spacing w:before="22" w:line="202" w:lineRule="exact"/>
              <w:ind w:left="235" w:right="384"/>
              <w:jc w:val="center"/>
              <w:rPr>
                <w:sz w:val="20"/>
                <w:lang w:val="es-MX"/>
              </w:rPr>
            </w:pPr>
            <w:r>
              <w:rPr>
                <w:sz w:val="20"/>
                <w:lang w:val="es-MX"/>
              </w:rPr>
              <w:t xml:space="preserve">Subdirector de Planeación y Vinculación </w:t>
            </w:r>
          </w:p>
        </w:tc>
        <w:tc>
          <w:tcPr>
            <w:tcW w:w="3375" w:type="dxa"/>
          </w:tcPr>
          <w:p w14:paraId="54EB8DB1" w14:textId="77777777" w:rsidR="001755B1" w:rsidRDefault="001755B1">
            <w:pPr>
              <w:pStyle w:val="TableParagraph"/>
              <w:ind w:left="124" w:right="149" w:hanging="13"/>
              <w:jc w:val="center"/>
              <w:rPr>
                <w:sz w:val="20"/>
                <w:lang w:val="es-MX"/>
              </w:rPr>
            </w:pPr>
          </w:p>
          <w:p w14:paraId="48C4FDC8" w14:textId="77777777" w:rsidR="007E3774" w:rsidRDefault="007E3774">
            <w:pPr>
              <w:pStyle w:val="TableParagraph"/>
              <w:ind w:left="124" w:right="149" w:hanging="13"/>
              <w:jc w:val="center"/>
              <w:rPr>
                <w:sz w:val="20"/>
                <w:lang w:val="es-MX"/>
              </w:rPr>
            </w:pPr>
          </w:p>
          <w:p w14:paraId="52BB5F50" w14:textId="5FCFFA5F" w:rsidR="007E3774" w:rsidRDefault="007E3774">
            <w:pPr>
              <w:pStyle w:val="TableParagraph"/>
              <w:ind w:left="124" w:right="149" w:hanging="13"/>
              <w:jc w:val="center"/>
              <w:rPr>
                <w:sz w:val="20"/>
                <w:lang w:val="es-MX"/>
              </w:rPr>
            </w:pPr>
            <w:r>
              <w:rPr>
                <w:sz w:val="20"/>
                <w:lang w:val="es-MX"/>
              </w:rPr>
              <w:t xml:space="preserve">Porfirio Roberto Nájera Medina </w:t>
            </w:r>
          </w:p>
          <w:p w14:paraId="0EB6ACEA" w14:textId="00A97675" w:rsidR="007E3774" w:rsidRPr="003B284C" w:rsidRDefault="007E3774">
            <w:pPr>
              <w:pStyle w:val="TableParagraph"/>
              <w:ind w:left="124" w:right="149" w:hanging="13"/>
              <w:jc w:val="center"/>
              <w:rPr>
                <w:sz w:val="20"/>
                <w:lang w:val="es-MX"/>
              </w:rPr>
            </w:pPr>
            <w:r>
              <w:rPr>
                <w:sz w:val="20"/>
                <w:lang w:val="es-MX"/>
              </w:rPr>
              <w:t>Director</w:t>
            </w:r>
          </w:p>
        </w:tc>
      </w:tr>
      <w:tr w:rsidR="003B284C" w:rsidRPr="003B284C" w14:paraId="18311E4B" w14:textId="77777777" w:rsidTr="00D034C0">
        <w:trPr>
          <w:trHeight w:hRule="exact" w:val="317"/>
        </w:trPr>
        <w:tc>
          <w:tcPr>
            <w:tcW w:w="3481" w:type="dxa"/>
          </w:tcPr>
          <w:p w14:paraId="546D1F04" w14:textId="77777777" w:rsidR="001755B1" w:rsidRPr="003B284C" w:rsidRDefault="00F512F6">
            <w:pPr>
              <w:pStyle w:val="TableParagraph"/>
              <w:spacing w:line="218" w:lineRule="exact"/>
              <w:ind w:left="60"/>
              <w:rPr>
                <w:b/>
                <w:sz w:val="20"/>
                <w:lang w:val="es-MX"/>
              </w:rPr>
            </w:pPr>
            <w:r w:rsidRPr="003B284C">
              <w:rPr>
                <w:b/>
                <w:sz w:val="20"/>
                <w:lang w:val="es-MX"/>
              </w:rPr>
              <w:t>Firma:</w:t>
            </w:r>
          </w:p>
        </w:tc>
        <w:tc>
          <w:tcPr>
            <w:tcW w:w="3370" w:type="dxa"/>
          </w:tcPr>
          <w:p w14:paraId="794BB6AA" w14:textId="77777777" w:rsidR="001755B1" w:rsidRPr="003B284C" w:rsidRDefault="00F512F6">
            <w:pPr>
              <w:pStyle w:val="TableParagraph"/>
              <w:spacing w:line="218" w:lineRule="exact"/>
              <w:ind w:left="67"/>
              <w:rPr>
                <w:b/>
                <w:sz w:val="20"/>
                <w:lang w:val="es-MX"/>
              </w:rPr>
            </w:pPr>
            <w:r w:rsidRPr="003B284C">
              <w:rPr>
                <w:b/>
                <w:sz w:val="20"/>
                <w:lang w:val="es-MX"/>
              </w:rPr>
              <w:t>Firma:</w:t>
            </w:r>
          </w:p>
        </w:tc>
        <w:tc>
          <w:tcPr>
            <w:tcW w:w="3375" w:type="dxa"/>
          </w:tcPr>
          <w:p w14:paraId="68AB8C45" w14:textId="77777777" w:rsidR="001755B1" w:rsidRPr="003B284C" w:rsidRDefault="00F512F6">
            <w:pPr>
              <w:pStyle w:val="TableParagraph"/>
              <w:spacing w:line="218" w:lineRule="exact"/>
              <w:ind w:left="45"/>
              <w:rPr>
                <w:b/>
                <w:sz w:val="20"/>
                <w:lang w:val="es-MX"/>
              </w:rPr>
            </w:pPr>
            <w:r w:rsidRPr="003B284C">
              <w:rPr>
                <w:b/>
                <w:sz w:val="20"/>
                <w:lang w:val="es-MX"/>
              </w:rPr>
              <w:t>Firma:</w:t>
            </w:r>
          </w:p>
        </w:tc>
      </w:tr>
      <w:tr w:rsidR="003B284C" w:rsidRPr="003B284C" w14:paraId="6F545DB5" w14:textId="77777777" w:rsidTr="00D034C0">
        <w:trPr>
          <w:trHeight w:hRule="exact" w:val="319"/>
        </w:trPr>
        <w:tc>
          <w:tcPr>
            <w:tcW w:w="3481" w:type="dxa"/>
          </w:tcPr>
          <w:p w14:paraId="2F63D3F3" w14:textId="61028C9B" w:rsidR="002E7E24" w:rsidRPr="003B284C" w:rsidRDefault="002E7E24" w:rsidP="002E7E24">
            <w:pPr>
              <w:pStyle w:val="TableParagraph"/>
              <w:spacing w:before="21"/>
              <w:ind w:left="782"/>
              <w:rPr>
                <w:b/>
                <w:sz w:val="20"/>
                <w:lang w:val="es-MX"/>
              </w:rPr>
            </w:pPr>
          </w:p>
        </w:tc>
        <w:tc>
          <w:tcPr>
            <w:tcW w:w="3370" w:type="dxa"/>
          </w:tcPr>
          <w:p w14:paraId="23C6EDAA" w14:textId="164B477F" w:rsidR="002E7E24" w:rsidRPr="003B284C" w:rsidRDefault="002E7E24" w:rsidP="002E7E24">
            <w:pPr>
              <w:pStyle w:val="TableParagraph"/>
              <w:spacing w:before="21"/>
              <w:jc w:val="center"/>
              <w:rPr>
                <w:b/>
                <w:sz w:val="20"/>
                <w:lang w:val="es-MX"/>
              </w:rPr>
            </w:pPr>
          </w:p>
        </w:tc>
        <w:tc>
          <w:tcPr>
            <w:tcW w:w="3375" w:type="dxa"/>
            <w:tcBorders>
              <w:bottom w:val="single" w:sz="12" w:space="0" w:color="auto"/>
            </w:tcBorders>
          </w:tcPr>
          <w:p w14:paraId="21986B2D" w14:textId="5225FC42" w:rsidR="002E7E24" w:rsidRPr="003B284C" w:rsidRDefault="002E7E24" w:rsidP="002E7E24">
            <w:pPr>
              <w:pStyle w:val="TableParagraph"/>
              <w:spacing w:before="21"/>
              <w:jc w:val="center"/>
              <w:rPr>
                <w:b/>
                <w:sz w:val="20"/>
                <w:lang w:val="es-MX"/>
              </w:rPr>
            </w:pPr>
          </w:p>
        </w:tc>
      </w:tr>
    </w:tbl>
    <w:p w14:paraId="129BEA15" w14:textId="77777777" w:rsidR="001755B1" w:rsidRPr="003B284C" w:rsidRDefault="001755B1">
      <w:pPr>
        <w:rPr>
          <w:sz w:val="20"/>
          <w:lang w:val="es-MX"/>
        </w:rPr>
        <w:sectPr w:rsidR="001755B1" w:rsidRPr="003B284C" w:rsidSect="00AB34F5">
          <w:headerReference w:type="default" r:id="rId8"/>
          <w:type w:val="continuous"/>
          <w:pgSz w:w="12240" w:h="15840"/>
          <w:pgMar w:top="1417" w:right="1701" w:bottom="1417" w:left="1701" w:header="720" w:footer="720" w:gutter="0"/>
          <w:cols w:space="720"/>
        </w:sectPr>
      </w:pPr>
    </w:p>
    <w:p w14:paraId="026FEEE4" w14:textId="77777777" w:rsidR="001755B1" w:rsidRPr="003B284C" w:rsidRDefault="001755B1">
      <w:pPr>
        <w:pStyle w:val="Textoindependiente"/>
        <w:rPr>
          <w:rFonts w:ascii="Times New Roman"/>
          <w:sz w:val="20"/>
          <w:lang w:val="es-MX"/>
        </w:rPr>
      </w:pPr>
    </w:p>
    <w:p w14:paraId="1B2C4A57" w14:textId="5F3D4CCD" w:rsidR="00CC1B8E" w:rsidRPr="003B284C" w:rsidRDefault="00CC1B8E">
      <w:pPr>
        <w:pStyle w:val="Textoindependiente"/>
        <w:rPr>
          <w:rFonts w:ascii="Times New Roman"/>
          <w:sz w:val="20"/>
          <w:lang w:val="es-MX"/>
        </w:rPr>
      </w:pPr>
    </w:p>
    <w:sdt>
      <w:sdtPr>
        <w:rPr>
          <w:rFonts w:ascii="Arial" w:eastAsia="Arial" w:hAnsi="Arial" w:cs="Arial"/>
          <w:color w:val="auto"/>
          <w:sz w:val="22"/>
          <w:szCs w:val="22"/>
          <w:lang w:val="es-ES" w:eastAsia="en-US"/>
        </w:rPr>
        <w:id w:val="1745451172"/>
        <w:docPartObj>
          <w:docPartGallery w:val="Table of Contents"/>
          <w:docPartUnique/>
        </w:docPartObj>
      </w:sdtPr>
      <w:sdtEndPr>
        <w:rPr>
          <w:b/>
          <w:bCs/>
        </w:rPr>
      </w:sdtEndPr>
      <w:sdtContent>
        <w:p w14:paraId="4E6FB45B" w14:textId="73BA38F2" w:rsidR="00CC1B8E" w:rsidRPr="003B284C" w:rsidRDefault="00CC1B8E">
          <w:pPr>
            <w:pStyle w:val="TtuloTDC"/>
            <w:rPr>
              <w:color w:val="auto"/>
            </w:rPr>
          </w:pPr>
          <w:r w:rsidRPr="003B284C">
            <w:rPr>
              <w:color w:val="auto"/>
              <w:lang w:val="es-ES"/>
            </w:rPr>
            <w:t>Contenido</w:t>
          </w:r>
        </w:p>
        <w:p w14:paraId="5C2E64A2" w14:textId="3424D436" w:rsidR="000E72F2" w:rsidRPr="003B284C" w:rsidRDefault="00CC1B8E">
          <w:pPr>
            <w:pStyle w:val="TDC1"/>
            <w:tabs>
              <w:tab w:val="right" w:leader="dot" w:pos="8828"/>
            </w:tabs>
            <w:rPr>
              <w:rFonts w:asciiTheme="minorHAnsi" w:eastAsiaTheme="minorEastAsia" w:hAnsiTheme="minorHAnsi" w:cstheme="minorBidi"/>
              <w:noProof/>
              <w:lang w:val="es-MX" w:eastAsia="es-MX"/>
            </w:rPr>
          </w:pPr>
          <w:r w:rsidRPr="003B284C">
            <w:fldChar w:fldCharType="begin"/>
          </w:r>
          <w:r w:rsidRPr="003B284C">
            <w:instrText xml:space="preserve"> TOC \o "1-3" \h \z \u </w:instrText>
          </w:r>
          <w:r w:rsidRPr="003B284C">
            <w:fldChar w:fldCharType="separate"/>
          </w:r>
          <w:hyperlink w:anchor="_Toc194395270" w:history="1">
            <w:r w:rsidR="000E72F2" w:rsidRPr="003B284C">
              <w:rPr>
                <w:rStyle w:val="Hipervnculo"/>
                <w:noProof/>
                <w:color w:val="auto"/>
                <w:lang w:val="es-MX"/>
              </w:rPr>
              <w:t>INTRODUCCIÓN</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_Toc194395270 \h </w:instrText>
            </w:r>
            <w:r w:rsidR="000E72F2" w:rsidRPr="003B284C">
              <w:rPr>
                <w:noProof/>
                <w:webHidden/>
              </w:rPr>
            </w:r>
            <w:r w:rsidR="000E72F2" w:rsidRPr="003B284C">
              <w:rPr>
                <w:noProof/>
                <w:webHidden/>
              </w:rPr>
              <w:fldChar w:fldCharType="separate"/>
            </w:r>
            <w:r w:rsidR="006D4379" w:rsidRPr="003B284C">
              <w:rPr>
                <w:noProof/>
                <w:webHidden/>
              </w:rPr>
              <w:t>6</w:t>
            </w:r>
            <w:r w:rsidR="000E72F2" w:rsidRPr="003B284C">
              <w:rPr>
                <w:noProof/>
                <w:webHidden/>
              </w:rPr>
              <w:fldChar w:fldCharType="end"/>
            </w:r>
          </w:hyperlink>
        </w:p>
        <w:p w14:paraId="7AD78ADE" w14:textId="3A2F783F" w:rsidR="000E72F2" w:rsidRPr="003B284C" w:rsidRDefault="00460737">
          <w:pPr>
            <w:pStyle w:val="TDC1"/>
            <w:tabs>
              <w:tab w:val="right" w:leader="dot" w:pos="8828"/>
            </w:tabs>
            <w:rPr>
              <w:rFonts w:asciiTheme="minorHAnsi" w:eastAsiaTheme="minorEastAsia" w:hAnsiTheme="minorHAnsi" w:cstheme="minorBidi"/>
              <w:noProof/>
              <w:lang w:val="es-MX" w:eastAsia="es-MX"/>
            </w:rPr>
          </w:pPr>
          <w:hyperlink w:anchor="_Toc194395271" w:history="1">
            <w:r w:rsidR="000E72F2" w:rsidRPr="003B284C">
              <w:rPr>
                <w:rStyle w:val="Hipervnculo"/>
                <w:noProof/>
                <w:color w:val="auto"/>
                <w:lang w:val="es-MX"/>
              </w:rPr>
              <w:t>Organigrama</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_Toc194395271 \h </w:instrText>
            </w:r>
            <w:r w:rsidR="000E72F2" w:rsidRPr="003B284C">
              <w:rPr>
                <w:noProof/>
                <w:webHidden/>
              </w:rPr>
            </w:r>
            <w:r w:rsidR="000E72F2" w:rsidRPr="003B284C">
              <w:rPr>
                <w:noProof/>
                <w:webHidden/>
              </w:rPr>
              <w:fldChar w:fldCharType="separate"/>
            </w:r>
            <w:r w:rsidR="006D4379" w:rsidRPr="003B284C">
              <w:rPr>
                <w:noProof/>
                <w:webHidden/>
              </w:rPr>
              <w:t>6</w:t>
            </w:r>
            <w:r w:rsidR="000E72F2" w:rsidRPr="003B284C">
              <w:rPr>
                <w:noProof/>
                <w:webHidden/>
              </w:rPr>
              <w:fldChar w:fldCharType="end"/>
            </w:r>
          </w:hyperlink>
        </w:p>
        <w:p w14:paraId="39F755B1" w14:textId="03A7D06B" w:rsidR="000E72F2" w:rsidRPr="003B284C" w:rsidRDefault="00460737">
          <w:pPr>
            <w:pStyle w:val="TDC1"/>
            <w:tabs>
              <w:tab w:val="right" w:leader="dot" w:pos="8828"/>
            </w:tabs>
            <w:rPr>
              <w:rFonts w:asciiTheme="minorHAnsi" w:eastAsiaTheme="minorEastAsia" w:hAnsiTheme="minorHAnsi" w:cstheme="minorBidi"/>
              <w:noProof/>
              <w:lang w:val="es-MX" w:eastAsia="es-MX"/>
            </w:rPr>
          </w:pPr>
          <w:hyperlink w:anchor="_Toc194395272" w:history="1">
            <w:r w:rsidR="000E72F2" w:rsidRPr="003B284C">
              <w:rPr>
                <w:rStyle w:val="Hipervnculo"/>
                <w:noProof/>
                <w:color w:val="auto"/>
                <w:lang w:val="es-MX"/>
              </w:rPr>
              <w:t>Responsabilidades y autoridades</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_Toc194395272 \h </w:instrText>
            </w:r>
            <w:r w:rsidR="000E72F2" w:rsidRPr="003B284C">
              <w:rPr>
                <w:noProof/>
                <w:webHidden/>
              </w:rPr>
            </w:r>
            <w:r w:rsidR="000E72F2" w:rsidRPr="003B284C">
              <w:rPr>
                <w:noProof/>
                <w:webHidden/>
              </w:rPr>
              <w:fldChar w:fldCharType="separate"/>
            </w:r>
            <w:r w:rsidR="006D4379" w:rsidRPr="003B284C">
              <w:rPr>
                <w:noProof/>
                <w:webHidden/>
              </w:rPr>
              <w:t>6</w:t>
            </w:r>
            <w:r w:rsidR="000E72F2" w:rsidRPr="003B284C">
              <w:rPr>
                <w:noProof/>
                <w:webHidden/>
              </w:rPr>
              <w:fldChar w:fldCharType="end"/>
            </w:r>
          </w:hyperlink>
        </w:p>
        <w:p w14:paraId="609F48A2" w14:textId="2D687120" w:rsidR="000E72F2" w:rsidRPr="003B284C" w:rsidRDefault="00460737">
          <w:pPr>
            <w:pStyle w:val="TDC1"/>
            <w:tabs>
              <w:tab w:val="left" w:pos="440"/>
              <w:tab w:val="right" w:leader="dot" w:pos="8828"/>
            </w:tabs>
            <w:rPr>
              <w:rFonts w:asciiTheme="minorHAnsi" w:eastAsiaTheme="minorEastAsia" w:hAnsiTheme="minorHAnsi" w:cstheme="minorBidi"/>
              <w:noProof/>
              <w:lang w:val="es-MX" w:eastAsia="es-MX"/>
            </w:rPr>
          </w:pPr>
          <w:hyperlink w:anchor="_Toc194395273" w:history="1">
            <w:r w:rsidR="000E72F2" w:rsidRPr="003B284C">
              <w:rPr>
                <w:rStyle w:val="Hipervnculo"/>
                <w:noProof/>
                <w:color w:val="auto"/>
                <w:lang w:val="es-MX"/>
              </w:rPr>
              <w:t>1</w:t>
            </w:r>
            <w:r w:rsidR="000E72F2" w:rsidRPr="003B284C">
              <w:rPr>
                <w:rFonts w:asciiTheme="minorHAnsi" w:eastAsiaTheme="minorEastAsia" w:hAnsiTheme="minorHAnsi" w:cstheme="minorBidi"/>
                <w:noProof/>
                <w:lang w:val="es-MX" w:eastAsia="es-MX"/>
              </w:rPr>
              <w:tab/>
            </w:r>
            <w:r w:rsidR="000E72F2" w:rsidRPr="003B284C">
              <w:rPr>
                <w:rStyle w:val="Hipervnculo"/>
                <w:noProof/>
                <w:color w:val="auto"/>
                <w:lang w:val="es-MX"/>
              </w:rPr>
              <w:t>OBJETO Y CAMPO DE APLICACIÓN</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_Toc194395273 \h </w:instrText>
            </w:r>
            <w:r w:rsidR="000E72F2" w:rsidRPr="003B284C">
              <w:rPr>
                <w:noProof/>
                <w:webHidden/>
              </w:rPr>
            </w:r>
            <w:r w:rsidR="000E72F2" w:rsidRPr="003B284C">
              <w:rPr>
                <w:noProof/>
                <w:webHidden/>
              </w:rPr>
              <w:fldChar w:fldCharType="separate"/>
            </w:r>
            <w:r w:rsidR="006D4379" w:rsidRPr="003B284C">
              <w:rPr>
                <w:noProof/>
                <w:webHidden/>
              </w:rPr>
              <w:t>8</w:t>
            </w:r>
            <w:r w:rsidR="000E72F2" w:rsidRPr="003B284C">
              <w:rPr>
                <w:noProof/>
                <w:webHidden/>
              </w:rPr>
              <w:fldChar w:fldCharType="end"/>
            </w:r>
          </w:hyperlink>
        </w:p>
        <w:p w14:paraId="59B246D1" w14:textId="1C73FEF2" w:rsidR="000E72F2" w:rsidRPr="003B284C" w:rsidRDefault="00460737">
          <w:pPr>
            <w:pStyle w:val="TDC2"/>
            <w:tabs>
              <w:tab w:val="right" w:leader="dot" w:pos="8828"/>
            </w:tabs>
            <w:rPr>
              <w:rFonts w:asciiTheme="minorHAnsi" w:eastAsiaTheme="minorEastAsia" w:hAnsiTheme="minorHAnsi" w:cstheme="minorBidi"/>
              <w:noProof/>
              <w:lang w:val="es-MX" w:eastAsia="es-MX"/>
            </w:rPr>
          </w:pPr>
          <w:hyperlink w:anchor="_Toc194395274" w:history="1">
            <w:r w:rsidR="000E72F2" w:rsidRPr="003B284C">
              <w:rPr>
                <w:rStyle w:val="Hipervnculo"/>
                <w:noProof/>
                <w:color w:val="auto"/>
                <w:lang w:val="es-MX"/>
              </w:rPr>
              <w:t>1.1 Objeto</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_Toc194395274 \h </w:instrText>
            </w:r>
            <w:r w:rsidR="000E72F2" w:rsidRPr="003B284C">
              <w:rPr>
                <w:noProof/>
                <w:webHidden/>
              </w:rPr>
            </w:r>
            <w:r w:rsidR="000E72F2" w:rsidRPr="003B284C">
              <w:rPr>
                <w:noProof/>
                <w:webHidden/>
              </w:rPr>
              <w:fldChar w:fldCharType="separate"/>
            </w:r>
            <w:r w:rsidR="006D4379" w:rsidRPr="003B284C">
              <w:rPr>
                <w:noProof/>
                <w:webHidden/>
              </w:rPr>
              <w:t>8</w:t>
            </w:r>
            <w:r w:rsidR="000E72F2" w:rsidRPr="003B284C">
              <w:rPr>
                <w:noProof/>
                <w:webHidden/>
              </w:rPr>
              <w:fldChar w:fldCharType="end"/>
            </w:r>
          </w:hyperlink>
        </w:p>
        <w:p w14:paraId="2753A335" w14:textId="3D7B27BD" w:rsidR="000E72F2" w:rsidRPr="003B284C" w:rsidRDefault="00460737">
          <w:pPr>
            <w:pStyle w:val="TDC2"/>
            <w:tabs>
              <w:tab w:val="right" w:leader="dot" w:pos="8828"/>
            </w:tabs>
            <w:rPr>
              <w:rFonts w:asciiTheme="minorHAnsi" w:eastAsiaTheme="minorEastAsia" w:hAnsiTheme="minorHAnsi" w:cstheme="minorBidi"/>
              <w:noProof/>
              <w:lang w:val="es-MX" w:eastAsia="es-MX"/>
            </w:rPr>
          </w:pPr>
          <w:hyperlink w:anchor="_Toc194395275" w:history="1">
            <w:r w:rsidR="000E72F2" w:rsidRPr="003B284C">
              <w:rPr>
                <w:rStyle w:val="Hipervnculo"/>
                <w:noProof/>
                <w:color w:val="auto"/>
                <w:lang w:val="es-MX"/>
              </w:rPr>
              <w:t>1.2 Operación del SGC-ITZ</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_Toc194395275 \h </w:instrText>
            </w:r>
            <w:r w:rsidR="000E72F2" w:rsidRPr="003B284C">
              <w:rPr>
                <w:noProof/>
                <w:webHidden/>
              </w:rPr>
            </w:r>
            <w:r w:rsidR="000E72F2" w:rsidRPr="003B284C">
              <w:rPr>
                <w:noProof/>
                <w:webHidden/>
              </w:rPr>
              <w:fldChar w:fldCharType="separate"/>
            </w:r>
            <w:r w:rsidR="006D4379" w:rsidRPr="003B284C">
              <w:rPr>
                <w:noProof/>
                <w:webHidden/>
              </w:rPr>
              <w:t>8</w:t>
            </w:r>
            <w:r w:rsidR="000E72F2" w:rsidRPr="003B284C">
              <w:rPr>
                <w:noProof/>
                <w:webHidden/>
              </w:rPr>
              <w:fldChar w:fldCharType="end"/>
            </w:r>
          </w:hyperlink>
        </w:p>
        <w:p w14:paraId="4EA8F594" w14:textId="61E5867A" w:rsidR="000E72F2" w:rsidRPr="003B284C" w:rsidRDefault="00460737">
          <w:pPr>
            <w:pStyle w:val="TDC1"/>
            <w:tabs>
              <w:tab w:val="right" w:leader="dot" w:pos="8828"/>
            </w:tabs>
            <w:rPr>
              <w:rFonts w:asciiTheme="minorHAnsi" w:eastAsiaTheme="minorEastAsia" w:hAnsiTheme="minorHAnsi" w:cstheme="minorBidi"/>
              <w:noProof/>
              <w:lang w:val="es-MX" w:eastAsia="es-MX"/>
            </w:rPr>
          </w:pPr>
          <w:hyperlink w:anchor="_Toc194395276" w:history="1">
            <w:r w:rsidR="000E72F2" w:rsidRPr="003B284C">
              <w:rPr>
                <w:rStyle w:val="Hipervnculo"/>
                <w:noProof/>
                <w:color w:val="auto"/>
              </w:rPr>
              <w:t>4 CONTEXTO DE LA ORGANIZACIÓN</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_Toc194395276 \h </w:instrText>
            </w:r>
            <w:r w:rsidR="000E72F2" w:rsidRPr="003B284C">
              <w:rPr>
                <w:noProof/>
                <w:webHidden/>
              </w:rPr>
            </w:r>
            <w:r w:rsidR="000E72F2" w:rsidRPr="003B284C">
              <w:rPr>
                <w:noProof/>
                <w:webHidden/>
              </w:rPr>
              <w:fldChar w:fldCharType="separate"/>
            </w:r>
            <w:r w:rsidR="006D4379" w:rsidRPr="003B284C">
              <w:rPr>
                <w:noProof/>
                <w:webHidden/>
              </w:rPr>
              <w:t>12</w:t>
            </w:r>
            <w:r w:rsidR="000E72F2" w:rsidRPr="003B284C">
              <w:rPr>
                <w:noProof/>
                <w:webHidden/>
              </w:rPr>
              <w:fldChar w:fldCharType="end"/>
            </w:r>
          </w:hyperlink>
        </w:p>
        <w:p w14:paraId="42E219FD" w14:textId="642D118A" w:rsidR="000E72F2" w:rsidRPr="003B284C" w:rsidRDefault="00460737">
          <w:pPr>
            <w:pStyle w:val="TDC2"/>
            <w:tabs>
              <w:tab w:val="right" w:leader="dot" w:pos="8828"/>
            </w:tabs>
            <w:rPr>
              <w:rFonts w:asciiTheme="minorHAnsi" w:eastAsiaTheme="minorEastAsia" w:hAnsiTheme="minorHAnsi" w:cstheme="minorBidi"/>
              <w:noProof/>
              <w:lang w:val="es-MX" w:eastAsia="es-MX"/>
            </w:rPr>
          </w:pPr>
          <w:hyperlink w:anchor="_Toc194395277" w:history="1">
            <w:r w:rsidR="000E72F2" w:rsidRPr="003B284C">
              <w:rPr>
                <w:rStyle w:val="Hipervnculo"/>
                <w:noProof/>
                <w:color w:val="auto"/>
                <w:lang w:val="es-MX"/>
              </w:rPr>
              <w:t>4.1 Comprensión de la organización y de su contexto</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_Toc194395277 \h </w:instrText>
            </w:r>
            <w:r w:rsidR="000E72F2" w:rsidRPr="003B284C">
              <w:rPr>
                <w:noProof/>
                <w:webHidden/>
              </w:rPr>
            </w:r>
            <w:r w:rsidR="000E72F2" w:rsidRPr="003B284C">
              <w:rPr>
                <w:noProof/>
                <w:webHidden/>
              </w:rPr>
              <w:fldChar w:fldCharType="separate"/>
            </w:r>
            <w:r w:rsidR="006D4379" w:rsidRPr="003B284C">
              <w:rPr>
                <w:noProof/>
                <w:webHidden/>
              </w:rPr>
              <w:t>12</w:t>
            </w:r>
            <w:r w:rsidR="000E72F2" w:rsidRPr="003B284C">
              <w:rPr>
                <w:noProof/>
                <w:webHidden/>
              </w:rPr>
              <w:fldChar w:fldCharType="end"/>
            </w:r>
          </w:hyperlink>
        </w:p>
        <w:p w14:paraId="770BD5F9" w14:textId="11C8C78A" w:rsidR="000E72F2" w:rsidRPr="003B284C" w:rsidRDefault="00460737">
          <w:pPr>
            <w:pStyle w:val="TDC2"/>
            <w:tabs>
              <w:tab w:val="right" w:leader="dot" w:pos="8828"/>
            </w:tabs>
            <w:rPr>
              <w:rFonts w:asciiTheme="minorHAnsi" w:eastAsiaTheme="minorEastAsia" w:hAnsiTheme="minorHAnsi" w:cstheme="minorBidi"/>
              <w:noProof/>
              <w:lang w:val="es-MX" w:eastAsia="es-MX"/>
            </w:rPr>
          </w:pPr>
          <w:hyperlink w:anchor="_Toc194395278" w:history="1">
            <w:r w:rsidR="000E72F2" w:rsidRPr="003B284C">
              <w:rPr>
                <w:rStyle w:val="Hipervnculo"/>
                <w:noProof/>
                <w:color w:val="auto"/>
                <w:lang w:val="es-MX"/>
              </w:rPr>
              <w:t>4.2 Comprensión de las necesidades y expectativas de las partes interesadas</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_Toc194395278 \h </w:instrText>
            </w:r>
            <w:r w:rsidR="000E72F2" w:rsidRPr="003B284C">
              <w:rPr>
                <w:noProof/>
                <w:webHidden/>
              </w:rPr>
            </w:r>
            <w:r w:rsidR="000E72F2" w:rsidRPr="003B284C">
              <w:rPr>
                <w:noProof/>
                <w:webHidden/>
              </w:rPr>
              <w:fldChar w:fldCharType="separate"/>
            </w:r>
            <w:r w:rsidR="006D4379" w:rsidRPr="003B284C">
              <w:rPr>
                <w:noProof/>
                <w:webHidden/>
              </w:rPr>
              <w:t>12</w:t>
            </w:r>
            <w:r w:rsidR="000E72F2" w:rsidRPr="003B284C">
              <w:rPr>
                <w:noProof/>
                <w:webHidden/>
              </w:rPr>
              <w:fldChar w:fldCharType="end"/>
            </w:r>
          </w:hyperlink>
        </w:p>
        <w:p w14:paraId="1C1CB436" w14:textId="1533EE9B" w:rsidR="000E72F2" w:rsidRPr="003B284C" w:rsidRDefault="00460737">
          <w:pPr>
            <w:pStyle w:val="TDC2"/>
            <w:tabs>
              <w:tab w:val="right" w:leader="dot" w:pos="8828"/>
            </w:tabs>
            <w:rPr>
              <w:rFonts w:asciiTheme="minorHAnsi" w:eastAsiaTheme="minorEastAsia" w:hAnsiTheme="minorHAnsi" w:cstheme="minorBidi"/>
              <w:noProof/>
              <w:lang w:val="es-MX" w:eastAsia="es-MX"/>
            </w:rPr>
          </w:pPr>
          <w:hyperlink w:anchor="_Toc194395279" w:history="1">
            <w:r w:rsidR="000E72F2" w:rsidRPr="003B284C">
              <w:rPr>
                <w:rStyle w:val="Hipervnculo"/>
                <w:noProof/>
                <w:color w:val="auto"/>
                <w:lang w:val="es-MX"/>
              </w:rPr>
              <w:t>4.3 Determinación del alcance del Sistema de gestión de la Calidad</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_Toc194395279 \h </w:instrText>
            </w:r>
            <w:r w:rsidR="000E72F2" w:rsidRPr="003B284C">
              <w:rPr>
                <w:noProof/>
                <w:webHidden/>
              </w:rPr>
            </w:r>
            <w:r w:rsidR="000E72F2" w:rsidRPr="003B284C">
              <w:rPr>
                <w:noProof/>
                <w:webHidden/>
              </w:rPr>
              <w:fldChar w:fldCharType="separate"/>
            </w:r>
            <w:r w:rsidR="006D4379" w:rsidRPr="003B284C">
              <w:rPr>
                <w:noProof/>
                <w:webHidden/>
              </w:rPr>
              <w:t>12</w:t>
            </w:r>
            <w:r w:rsidR="000E72F2" w:rsidRPr="003B284C">
              <w:rPr>
                <w:noProof/>
                <w:webHidden/>
              </w:rPr>
              <w:fldChar w:fldCharType="end"/>
            </w:r>
          </w:hyperlink>
        </w:p>
        <w:p w14:paraId="143A2DBF" w14:textId="5C0CDA3D" w:rsidR="000E72F2" w:rsidRPr="003B284C" w:rsidRDefault="00460737">
          <w:pPr>
            <w:pStyle w:val="TDC2"/>
            <w:tabs>
              <w:tab w:val="right" w:leader="dot" w:pos="8828"/>
            </w:tabs>
            <w:rPr>
              <w:rFonts w:asciiTheme="minorHAnsi" w:eastAsiaTheme="minorEastAsia" w:hAnsiTheme="minorHAnsi" w:cstheme="minorBidi"/>
              <w:noProof/>
              <w:lang w:val="es-MX" w:eastAsia="es-MX"/>
            </w:rPr>
          </w:pPr>
          <w:hyperlink w:anchor="_Toc194395280" w:history="1">
            <w:r w:rsidR="000E72F2" w:rsidRPr="003B284C">
              <w:rPr>
                <w:rStyle w:val="Hipervnculo"/>
                <w:noProof/>
                <w:color w:val="auto"/>
                <w:lang w:val="es-MX"/>
              </w:rPr>
              <w:t>4.4 Sistema de gestión de la calidad y sus procesos</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_Toc194395280 \h </w:instrText>
            </w:r>
            <w:r w:rsidR="000E72F2" w:rsidRPr="003B284C">
              <w:rPr>
                <w:noProof/>
                <w:webHidden/>
              </w:rPr>
            </w:r>
            <w:r w:rsidR="000E72F2" w:rsidRPr="003B284C">
              <w:rPr>
                <w:noProof/>
                <w:webHidden/>
              </w:rPr>
              <w:fldChar w:fldCharType="separate"/>
            </w:r>
            <w:r w:rsidR="006D4379" w:rsidRPr="003B284C">
              <w:rPr>
                <w:noProof/>
                <w:webHidden/>
              </w:rPr>
              <w:t>13</w:t>
            </w:r>
            <w:r w:rsidR="000E72F2" w:rsidRPr="003B284C">
              <w:rPr>
                <w:noProof/>
                <w:webHidden/>
              </w:rPr>
              <w:fldChar w:fldCharType="end"/>
            </w:r>
          </w:hyperlink>
        </w:p>
        <w:p w14:paraId="16F9BFB9" w14:textId="2378CB9E" w:rsidR="000E72F2" w:rsidRPr="003B284C" w:rsidRDefault="00460737">
          <w:pPr>
            <w:pStyle w:val="TDC1"/>
            <w:tabs>
              <w:tab w:val="right" w:leader="dot" w:pos="8828"/>
            </w:tabs>
            <w:rPr>
              <w:rFonts w:asciiTheme="minorHAnsi" w:eastAsiaTheme="minorEastAsia" w:hAnsiTheme="minorHAnsi" w:cstheme="minorBidi"/>
              <w:noProof/>
              <w:lang w:val="es-MX" w:eastAsia="es-MX"/>
            </w:rPr>
          </w:pPr>
          <w:hyperlink w:anchor="_Toc194395281" w:history="1">
            <w:r w:rsidR="000E72F2" w:rsidRPr="003B284C">
              <w:rPr>
                <w:rStyle w:val="Hipervnculo"/>
                <w:noProof/>
                <w:color w:val="auto"/>
              </w:rPr>
              <w:t>5 LIDERAZGO</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_Toc194395281 \h </w:instrText>
            </w:r>
            <w:r w:rsidR="000E72F2" w:rsidRPr="003B284C">
              <w:rPr>
                <w:noProof/>
                <w:webHidden/>
              </w:rPr>
            </w:r>
            <w:r w:rsidR="000E72F2" w:rsidRPr="003B284C">
              <w:rPr>
                <w:noProof/>
                <w:webHidden/>
              </w:rPr>
              <w:fldChar w:fldCharType="separate"/>
            </w:r>
            <w:r w:rsidR="006D4379" w:rsidRPr="003B284C">
              <w:rPr>
                <w:noProof/>
                <w:webHidden/>
              </w:rPr>
              <w:t>15</w:t>
            </w:r>
            <w:r w:rsidR="000E72F2" w:rsidRPr="003B284C">
              <w:rPr>
                <w:noProof/>
                <w:webHidden/>
              </w:rPr>
              <w:fldChar w:fldCharType="end"/>
            </w:r>
          </w:hyperlink>
        </w:p>
        <w:p w14:paraId="063CCCB1" w14:textId="5ADA205B" w:rsidR="000E72F2" w:rsidRPr="003B284C" w:rsidRDefault="00460737">
          <w:pPr>
            <w:pStyle w:val="TDC2"/>
            <w:tabs>
              <w:tab w:val="right" w:leader="dot" w:pos="8828"/>
            </w:tabs>
            <w:rPr>
              <w:rFonts w:asciiTheme="minorHAnsi" w:eastAsiaTheme="minorEastAsia" w:hAnsiTheme="minorHAnsi" w:cstheme="minorBidi"/>
              <w:noProof/>
              <w:lang w:val="es-MX" w:eastAsia="es-MX"/>
            </w:rPr>
          </w:pPr>
          <w:hyperlink w:anchor="_Toc194395282" w:history="1">
            <w:r w:rsidR="000E72F2" w:rsidRPr="003B284C">
              <w:rPr>
                <w:rStyle w:val="Hipervnculo"/>
                <w:noProof/>
                <w:color w:val="auto"/>
                <w:lang w:val="es-MX"/>
              </w:rPr>
              <w:t>5.1 Liderazgo y compromiso</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_Toc194395282 \h </w:instrText>
            </w:r>
            <w:r w:rsidR="000E72F2" w:rsidRPr="003B284C">
              <w:rPr>
                <w:noProof/>
                <w:webHidden/>
              </w:rPr>
            </w:r>
            <w:r w:rsidR="000E72F2" w:rsidRPr="003B284C">
              <w:rPr>
                <w:noProof/>
                <w:webHidden/>
              </w:rPr>
              <w:fldChar w:fldCharType="separate"/>
            </w:r>
            <w:r w:rsidR="006D4379" w:rsidRPr="003B284C">
              <w:rPr>
                <w:noProof/>
                <w:webHidden/>
              </w:rPr>
              <w:t>15</w:t>
            </w:r>
            <w:r w:rsidR="000E72F2" w:rsidRPr="003B284C">
              <w:rPr>
                <w:noProof/>
                <w:webHidden/>
              </w:rPr>
              <w:fldChar w:fldCharType="end"/>
            </w:r>
          </w:hyperlink>
        </w:p>
        <w:p w14:paraId="6585436B" w14:textId="22A063A4" w:rsidR="000E72F2" w:rsidRPr="003B284C" w:rsidRDefault="00460737">
          <w:pPr>
            <w:pStyle w:val="TDC2"/>
            <w:tabs>
              <w:tab w:val="right" w:leader="dot" w:pos="8828"/>
            </w:tabs>
            <w:rPr>
              <w:rFonts w:asciiTheme="minorHAnsi" w:eastAsiaTheme="minorEastAsia" w:hAnsiTheme="minorHAnsi" w:cstheme="minorBidi"/>
              <w:noProof/>
              <w:lang w:val="es-MX" w:eastAsia="es-MX"/>
            </w:rPr>
          </w:pPr>
          <w:hyperlink w:anchor="_Toc194395283" w:history="1">
            <w:r w:rsidR="000E72F2" w:rsidRPr="003B284C">
              <w:rPr>
                <w:rStyle w:val="Hipervnculo"/>
                <w:noProof/>
                <w:color w:val="auto"/>
                <w:lang w:val="es-MX"/>
              </w:rPr>
              <w:t>5.1.1 Generalidades</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_Toc194395283 \h </w:instrText>
            </w:r>
            <w:r w:rsidR="000E72F2" w:rsidRPr="003B284C">
              <w:rPr>
                <w:noProof/>
                <w:webHidden/>
              </w:rPr>
            </w:r>
            <w:r w:rsidR="000E72F2" w:rsidRPr="003B284C">
              <w:rPr>
                <w:noProof/>
                <w:webHidden/>
              </w:rPr>
              <w:fldChar w:fldCharType="separate"/>
            </w:r>
            <w:r w:rsidR="006D4379" w:rsidRPr="003B284C">
              <w:rPr>
                <w:noProof/>
                <w:webHidden/>
              </w:rPr>
              <w:t>15</w:t>
            </w:r>
            <w:r w:rsidR="000E72F2" w:rsidRPr="003B284C">
              <w:rPr>
                <w:noProof/>
                <w:webHidden/>
              </w:rPr>
              <w:fldChar w:fldCharType="end"/>
            </w:r>
          </w:hyperlink>
        </w:p>
        <w:p w14:paraId="447844A6" w14:textId="785BD768" w:rsidR="000E72F2" w:rsidRPr="003B284C" w:rsidRDefault="00460737">
          <w:pPr>
            <w:pStyle w:val="TDC2"/>
            <w:tabs>
              <w:tab w:val="right" w:leader="dot" w:pos="8828"/>
            </w:tabs>
            <w:rPr>
              <w:rFonts w:asciiTheme="minorHAnsi" w:eastAsiaTheme="minorEastAsia" w:hAnsiTheme="minorHAnsi" w:cstheme="minorBidi"/>
              <w:noProof/>
              <w:lang w:val="es-MX" w:eastAsia="es-MX"/>
            </w:rPr>
          </w:pPr>
          <w:hyperlink w:anchor="_Toc194395284" w:history="1">
            <w:r w:rsidR="000E72F2" w:rsidRPr="003B284C">
              <w:rPr>
                <w:rStyle w:val="Hipervnculo"/>
                <w:noProof/>
                <w:color w:val="auto"/>
                <w:lang w:val="es-MX"/>
              </w:rPr>
              <w:t>5.1.2 Enfoque al Estudiante</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_Toc194395284 \h </w:instrText>
            </w:r>
            <w:r w:rsidR="000E72F2" w:rsidRPr="003B284C">
              <w:rPr>
                <w:noProof/>
                <w:webHidden/>
              </w:rPr>
            </w:r>
            <w:r w:rsidR="000E72F2" w:rsidRPr="003B284C">
              <w:rPr>
                <w:noProof/>
                <w:webHidden/>
              </w:rPr>
              <w:fldChar w:fldCharType="separate"/>
            </w:r>
            <w:r w:rsidR="006D4379" w:rsidRPr="003B284C">
              <w:rPr>
                <w:noProof/>
                <w:webHidden/>
              </w:rPr>
              <w:t>16</w:t>
            </w:r>
            <w:r w:rsidR="000E72F2" w:rsidRPr="003B284C">
              <w:rPr>
                <w:noProof/>
                <w:webHidden/>
              </w:rPr>
              <w:fldChar w:fldCharType="end"/>
            </w:r>
          </w:hyperlink>
        </w:p>
        <w:p w14:paraId="54EE79E8" w14:textId="692D896E" w:rsidR="000E72F2" w:rsidRPr="003B284C" w:rsidRDefault="00460737">
          <w:pPr>
            <w:pStyle w:val="TDC2"/>
            <w:tabs>
              <w:tab w:val="right" w:leader="dot" w:pos="8828"/>
            </w:tabs>
            <w:rPr>
              <w:rFonts w:asciiTheme="minorHAnsi" w:eastAsiaTheme="minorEastAsia" w:hAnsiTheme="minorHAnsi" w:cstheme="minorBidi"/>
              <w:noProof/>
              <w:lang w:val="es-MX" w:eastAsia="es-MX"/>
            </w:rPr>
          </w:pPr>
          <w:hyperlink w:anchor="_Toc194395285" w:history="1">
            <w:r w:rsidR="000E72F2" w:rsidRPr="003B284C">
              <w:rPr>
                <w:rStyle w:val="Hipervnculo"/>
                <w:noProof/>
                <w:color w:val="auto"/>
                <w:lang w:val="es-MX"/>
              </w:rPr>
              <w:t>5.2 Política</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_Toc194395285 \h </w:instrText>
            </w:r>
            <w:r w:rsidR="000E72F2" w:rsidRPr="003B284C">
              <w:rPr>
                <w:noProof/>
                <w:webHidden/>
              </w:rPr>
            </w:r>
            <w:r w:rsidR="000E72F2" w:rsidRPr="003B284C">
              <w:rPr>
                <w:noProof/>
                <w:webHidden/>
              </w:rPr>
              <w:fldChar w:fldCharType="separate"/>
            </w:r>
            <w:r w:rsidR="006D4379" w:rsidRPr="003B284C">
              <w:rPr>
                <w:noProof/>
                <w:webHidden/>
              </w:rPr>
              <w:t>16</w:t>
            </w:r>
            <w:r w:rsidR="000E72F2" w:rsidRPr="003B284C">
              <w:rPr>
                <w:noProof/>
                <w:webHidden/>
              </w:rPr>
              <w:fldChar w:fldCharType="end"/>
            </w:r>
          </w:hyperlink>
        </w:p>
        <w:p w14:paraId="5BC79ECF" w14:textId="3CD7D3CC" w:rsidR="000E72F2" w:rsidRPr="003B284C" w:rsidRDefault="00460737">
          <w:pPr>
            <w:pStyle w:val="TDC2"/>
            <w:tabs>
              <w:tab w:val="right" w:leader="dot" w:pos="8828"/>
            </w:tabs>
            <w:rPr>
              <w:rFonts w:asciiTheme="minorHAnsi" w:eastAsiaTheme="minorEastAsia" w:hAnsiTheme="minorHAnsi" w:cstheme="minorBidi"/>
              <w:noProof/>
              <w:lang w:val="es-MX" w:eastAsia="es-MX"/>
            </w:rPr>
          </w:pPr>
          <w:hyperlink w:anchor="_Toc194395286" w:history="1">
            <w:r w:rsidR="000E72F2" w:rsidRPr="003B284C">
              <w:rPr>
                <w:rStyle w:val="Hipervnculo"/>
                <w:noProof/>
                <w:color w:val="auto"/>
                <w:lang w:val="es-MX"/>
              </w:rPr>
              <w:t>5.2.1 Establecimiento de la política</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_Toc194395286 \h </w:instrText>
            </w:r>
            <w:r w:rsidR="000E72F2" w:rsidRPr="003B284C">
              <w:rPr>
                <w:noProof/>
                <w:webHidden/>
              </w:rPr>
            </w:r>
            <w:r w:rsidR="000E72F2" w:rsidRPr="003B284C">
              <w:rPr>
                <w:noProof/>
                <w:webHidden/>
              </w:rPr>
              <w:fldChar w:fldCharType="separate"/>
            </w:r>
            <w:r w:rsidR="006D4379" w:rsidRPr="003B284C">
              <w:rPr>
                <w:noProof/>
                <w:webHidden/>
              </w:rPr>
              <w:t>16</w:t>
            </w:r>
            <w:r w:rsidR="000E72F2" w:rsidRPr="003B284C">
              <w:rPr>
                <w:noProof/>
                <w:webHidden/>
              </w:rPr>
              <w:fldChar w:fldCharType="end"/>
            </w:r>
          </w:hyperlink>
        </w:p>
        <w:p w14:paraId="142449C3" w14:textId="720CA8DD" w:rsidR="000E72F2" w:rsidRPr="003B284C" w:rsidRDefault="00460737">
          <w:pPr>
            <w:pStyle w:val="TDC2"/>
            <w:tabs>
              <w:tab w:val="right" w:leader="dot" w:pos="8828"/>
            </w:tabs>
            <w:rPr>
              <w:rFonts w:asciiTheme="minorHAnsi" w:eastAsiaTheme="minorEastAsia" w:hAnsiTheme="minorHAnsi" w:cstheme="minorBidi"/>
              <w:noProof/>
              <w:lang w:val="es-MX" w:eastAsia="es-MX"/>
            </w:rPr>
          </w:pPr>
          <w:hyperlink w:anchor="_Toc194395287" w:history="1">
            <w:r w:rsidR="000E72F2" w:rsidRPr="003B284C">
              <w:rPr>
                <w:rStyle w:val="Hipervnculo"/>
                <w:noProof/>
                <w:color w:val="auto"/>
                <w:lang w:val="es-MX"/>
              </w:rPr>
              <w:t>5.2.2 Comunicación de la política</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_Toc194395287 \h </w:instrText>
            </w:r>
            <w:r w:rsidR="000E72F2" w:rsidRPr="003B284C">
              <w:rPr>
                <w:noProof/>
                <w:webHidden/>
              </w:rPr>
            </w:r>
            <w:r w:rsidR="000E72F2" w:rsidRPr="003B284C">
              <w:rPr>
                <w:noProof/>
                <w:webHidden/>
              </w:rPr>
              <w:fldChar w:fldCharType="separate"/>
            </w:r>
            <w:r w:rsidR="006D4379" w:rsidRPr="003B284C">
              <w:rPr>
                <w:noProof/>
                <w:webHidden/>
              </w:rPr>
              <w:t>16</w:t>
            </w:r>
            <w:r w:rsidR="000E72F2" w:rsidRPr="003B284C">
              <w:rPr>
                <w:noProof/>
                <w:webHidden/>
              </w:rPr>
              <w:fldChar w:fldCharType="end"/>
            </w:r>
          </w:hyperlink>
        </w:p>
        <w:p w14:paraId="4F2E7A28" w14:textId="0F40DBAD" w:rsidR="000E72F2" w:rsidRPr="003B284C" w:rsidRDefault="00460737">
          <w:pPr>
            <w:pStyle w:val="TDC2"/>
            <w:tabs>
              <w:tab w:val="right" w:leader="dot" w:pos="8828"/>
            </w:tabs>
            <w:rPr>
              <w:rFonts w:asciiTheme="minorHAnsi" w:eastAsiaTheme="minorEastAsia" w:hAnsiTheme="minorHAnsi" w:cstheme="minorBidi"/>
              <w:noProof/>
              <w:lang w:val="es-MX" w:eastAsia="es-MX"/>
            </w:rPr>
          </w:pPr>
          <w:hyperlink w:anchor="_Toc194395288" w:history="1">
            <w:r w:rsidR="000E72F2" w:rsidRPr="003B284C">
              <w:rPr>
                <w:rStyle w:val="Hipervnculo"/>
                <w:noProof/>
                <w:color w:val="auto"/>
                <w:lang w:val="es-MX"/>
              </w:rPr>
              <w:t>5.3 Roles, responsabilidades y autoridades en la organización</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_Toc194395288 \h </w:instrText>
            </w:r>
            <w:r w:rsidR="000E72F2" w:rsidRPr="003B284C">
              <w:rPr>
                <w:noProof/>
                <w:webHidden/>
              </w:rPr>
            </w:r>
            <w:r w:rsidR="000E72F2" w:rsidRPr="003B284C">
              <w:rPr>
                <w:noProof/>
                <w:webHidden/>
              </w:rPr>
              <w:fldChar w:fldCharType="separate"/>
            </w:r>
            <w:r w:rsidR="006D4379" w:rsidRPr="003B284C">
              <w:rPr>
                <w:noProof/>
                <w:webHidden/>
              </w:rPr>
              <w:t>16</w:t>
            </w:r>
            <w:r w:rsidR="000E72F2" w:rsidRPr="003B284C">
              <w:rPr>
                <w:noProof/>
                <w:webHidden/>
              </w:rPr>
              <w:fldChar w:fldCharType="end"/>
            </w:r>
          </w:hyperlink>
        </w:p>
        <w:p w14:paraId="451132D6" w14:textId="77EECD1E" w:rsidR="000E72F2" w:rsidRPr="003B284C" w:rsidRDefault="00460737">
          <w:pPr>
            <w:pStyle w:val="TDC1"/>
            <w:tabs>
              <w:tab w:val="right" w:leader="dot" w:pos="8828"/>
            </w:tabs>
            <w:rPr>
              <w:rFonts w:asciiTheme="minorHAnsi" w:eastAsiaTheme="minorEastAsia" w:hAnsiTheme="minorHAnsi" w:cstheme="minorBidi"/>
              <w:noProof/>
              <w:lang w:val="es-MX" w:eastAsia="es-MX"/>
            </w:rPr>
          </w:pPr>
          <w:hyperlink w:anchor="_Toc194395289" w:history="1">
            <w:r w:rsidR="000E72F2" w:rsidRPr="003B284C">
              <w:rPr>
                <w:rStyle w:val="Hipervnculo"/>
                <w:noProof/>
                <w:color w:val="auto"/>
              </w:rPr>
              <w:t>6 PLANIFICACIÓN</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_Toc194395289 \h </w:instrText>
            </w:r>
            <w:r w:rsidR="000E72F2" w:rsidRPr="003B284C">
              <w:rPr>
                <w:noProof/>
                <w:webHidden/>
              </w:rPr>
            </w:r>
            <w:r w:rsidR="000E72F2" w:rsidRPr="003B284C">
              <w:rPr>
                <w:noProof/>
                <w:webHidden/>
              </w:rPr>
              <w:fldChar w:fldCharType="separate"/>
            </w:r>
            <w:r w:rsidR="006D4379" w:rsidRPr="003B284C">
              <w:rPr>
                <w:noProof/>
                <w:webHidden/>
              </w:rPr>
              <w:t>17</w:t>
            </w:r>
            <w:r w:rsidR="000E72F2" w:rsidRPr="003B284C">
              <w:rPr>
                <w:noProof/>
                <w:webHidden/>
              </w:rPr>
              <w:fldChar w:fldCharType="end"/>
            </w:r>
          </w:hyperlink>
        </w:p>
        <w:p w14:paraId="3FD82192" w14:textId="742C2E78" w:rsidR="000E72F2" w:rsidRPr="003B284C" w:rsidRDefault="00460737">
          <w:pPr>
            <w:pStyle w:val="TDC2"/>
            <w:tabs>
              <w:tab w:val="right" w:leader="dot" w:pos="8828"/>
            </w:tabs>
            <w:rPr>
              <w:rFonts w:asciiTheme="minorHAnsi" w:eastAsiaTheme="minorEastAsia" w:hAnsiTheme="minorHAnsi" w:cstheme="minorBidi"/>
              <w:noProof/>
              <w:lang w:val="es-MX" w:eastAsia="es-MX"/>
            </w:rPr>
          </w:pPr>
          <w:hyperlink w:anchor="_Toc194395290" w:history="1">
            <w:r w:rsidR="000E72F2" w:rsidRPr="003B284C">
              <w:rPr>
                <w:rStyle w:val="Hipervnculo"/>
                <w:noProof/>
                <w:color w:val="auto"/>
                <w:lang w:val="es-MX"/>
              </w:rPr>
              <w:t>6.1 Acciones para abordar riesgos y oportunidades</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_Toc194395290 \h </w:instrText>
            </w:r>
            <w:r w:rsidR="000E72F2" w:rsidRPr="003B284C">
              <w:rPr>
                <w:noProof/>
                <w:webHidden/>
              </w:rPr>
            </w:r>
            <w:r w:rsidR="000E72F2" w:rsidRPr="003B284C">
              <w:rPr>
                <w:noProof/>
                <w:webHidden/>
              </w:rPr>
              <w:fldChar w:fldCharType="separate"/>
            </w:r>
            <w:r w:rsidR="006D4379" w:rsidRPr="003B284C">
              <w:rPr>
                <w:noProof/>
                <w:webHidden/>
              </w:rPr>
              <w:t>17</w:t>
            </w:r>
            <w:r w:rsidR="000E72F2" w:rsidRPr="003B284C">
              <w:rPr>
                <w:noProof/>
                <w:webHidden/>
              </w:rPr>
              <w:fldChar w:fldCharType="end"/>
            </w:r>
          </w:hyperlink>
        </w:p>
        <w:p w14:paraId="618CB21B" w14:textId="322CF546" w:rsidR="000E72F2" w:rsidRPr="003B284C" w:rsidRDefault="00460737">
          <w:pPr>
            <w:pStyle w:val="TDC2"/>
            <w:tabs>
              <w:tab w:val="right" w:leader="dot" w:pos="8828"/>
            </w:tabs>
            <w:rPr>
              <w:rFonts w:asciiTheme="minorHAnsi" w:eastAsiaTheme="minorEastAsia" w:hAnsiTheme="minorHAnsi" w:cstheme="minorBidi"/>
              <w:noProof/>
              <w:lang w:val="es-MX" w:eastAsia="es-MX"/>
            </w:rPr>
          </w:pPr>
          <w:hyperlink w:anchor="_Toc194395291" w:history="1">
            <w:r w:rsidR="000E72F2" w:rsidRPr="003B284C">
              <w:rPr>
                <w:rStyle w:val="Hipervnculo"/>
                <w:noProof/>
                <w:color w:val="auto"/>
                <w:lang w:val="es-MX"/>
              </w:rPr>
              <w:t>6.2 Objetivos de la calidad y planificación para lograrlos</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_Toc194395291 \h </w:instrText>
            </w:r>
            <w:r w:rsidR="000E72F2" w:rsidRPr="003B284C">
              <w:rPr>
                <w:noProof/>
                <w:webHidden/>
              </w:rPr>
            </w:r>
            <w:r w:rsidR="000E72F2" w:rsidRPr="003B284C">
              <w:rPr>
                <w:noProof/>
                <w:webHidden/>
              </w:rPr>
              <w:fldChar w:fldCharType="separate"/>
            </w:r>
            <w:r w:rsidR="006D4379" w:rsidRPr="003B284C">
              <w:rPr>
                <w:noProof/>
                <w:webHidden/>
              </w:rPr>
              <w:t>17</w:t>
            </w:r>
            <w:r w:rsidR="000E72F2" w:rsidRPr="003B284C">
              <w:rPr>
                <w:noProof/>
                <w:webHidden/>
              </w:rPr>
              <w:fldChar w:fldCharType="end"/>
            </w:r>
          </w:hyperlink>
        </w:p>
        <w:p w14:paraId="6D99AE5E" w14:textId="47FFDF63" w:rsidR="000E72F2" w:rsidRPr="003B284C" w:rsidRDefault="00460737">
          <w:pPr>
            <w:pStyle w:val="TDC2"/>
            <w:tabs>
              <w:tab w:val="right" w:leader="dot" w:pos="8828"/>
            </w:tabs>
            <w:rPr>
              <w:rFonts w:asciiTheme="minorHAnsi" w:eastAsiaTheme="minorEastAsia" w:hAnsiTheme="minorHAnsi" w:cstheme="minorBidi"/>
              <w:noProof/>
              <w:lang w:val="es-MX" w:eastAsia="es-MX"/>
            </w:rPr>
          </w:pPr>
          <w:hyperlink w:anchor="_Toc194395292" w:history="1">
            <w:r w:rsidR="000E72F2" w:rsidRPr="003B284C">
              <w:rPr>
                <w:rStyle w:val="Hipervnculo"/>
                <w:noProof/>
                <w:color w:val="auto"/>
                <w:lang w:val="es-MX"/>
              </w:rPr>
              <w:t>6.3 Planificación de los cambios</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_Toc194395292 \h </w:instrText>
            </w:r>
            <w:r w:rsidR="000E72F2" w:rsidRPr="003B284C">
              <w:rPr>
                <w:noProof/>
                <w:webHidden/>
              </w:rPr>
            </w:r>
            <w:r w:rsidR="000E72F2" w:rsidRPr="003B284C">
              <w:rPr>
                <w:noProof/>
                <w:webHidden/>
              </w:rPr>
              <w:fldChar w:fldCharType="separate"/>
            </w:r>
            <w:r w:rsidR="006D4379" w:rsidRPr="003B284C">
              <w:rPr>
                <w:noProof/>
                <w:webHidden/>
              </w:rPr>
              <w:t>19</w:t>
            </w:r>
            <w:r w:rsidR="000E72F2" w:rsidRPr="003B284C">
              <w:rPr>
                <w:noProof/>
                <w:webHidden/>
              </w:rPr>
              <w:fldChar w:fldCharType="end"/>
            </w:r>
          </w:hyperlink>
        </w:p>
        <w:p w14:paraId="3BC32FF4" w14:textId="634FB3E5" w:rsidR="000E72F2" w:rsidRPr="003B284C" w:rsidRDefault="00460737">
          <w:pPr>
            <w:pStyle w:val="TDC1"/>
            <w:tabs>
              <w:tab w:val="right" w:leader="dot" w:pos="8828"/>
            </w:tabs>
            <w:rPr>
              <w:rFonts w:asciiTheme="minorHAnsi" w:eastAsiaTheme="minorEastAsia" w:hAnsiTheme="minorHAnsi" w:cstheme="minorBidi"/>
              <w:noProof/>
              <w:lang w:val="es-MX" w:eastAsia="es-MX"/>
            </w:rPr>
          </w:pPr>
          <w:hyperlink w:anchor="_Toc194395293" w:history="1">
            <w:r w:rsidR="000E72F2" w:rsidRPr="003B284C">
              <w:rPr>
                <w:rStyle w:val="Hipervnculo"/>
                <w:noProof/>
                <w:color w:val="auto"/>
              </w:rPr>
              <w:t>7 APOYO</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_Toc194395293 \h </w:instrText>
            </w:r>
            <w:r w:rsidR="000E72F2" w:rsidRPr="003B284C">
              <w:rPr>
                <w:noProof/>
                <w:webHidden/>
              </w:rPr>
            </w:r>
            <w:r w:rsidR="000E72F2" w:rsidRPr="003B284C">
              <w:rPr>
                <w:noProof/>
                <w:webHidden/>
              </w:rPr>
              <w:fldChar w:fldCharType="separate"/>
            </w:r>
            <w:r w:rsidR="006D4379" w:rsidRPr="003B284C">
              <w:rPr>
                <w:noProof/>
                <w:webHidden/>
              </w:rPr>
              <w:t>19</w:t>
            </w:r>
            <w:r w:rsidR="000E72F2" w:rsidRPr="003B284C">
              <w:rPr>
                <w:noProof/>
                <w:webHidden/>
              </w:rPr>
              <w:fldChar w:fldCharType="end"/>
            </w:r>
          </w:hyperlink>
        </w:p>
        <w:p w14:paraId="4A137B62" w14:textId="5A2D647D" w:rsidR="000E72F2" w:rsidRPr="003B284C" w:rsidRDefault="00460737">
          <w:pPr>
            <w:pStyle w:val="TDC2"/>
            <w:tabs>
              <w:tab w:val="right" w:leader="dot" w:pos="8828"/>
            </w:tabs>
            <w:rPr>
              <w:rFonts w:asciiTheme="minorHAnsi" w:eastAsiaTheme="minorEastAsia" w:hAnsiTheme="minorHAnsi" w:cstheme="minorBidi"/>
              <w:noProof/>
              <w:lang w:val="es-MX" w:eastAsia="es-MX"/>
            </w:rPr>
          </w:pPr>
          <w:hyperlink w:anchor="_Toc194395294" w:history="1">
            <w:r w:rsidR="000E72F2" w:rsidRPr="003B284C">
              <w:rPr>
                <w:rStyle w:val="Hipervnculo"/>
                <w:noProof/>
                <w:color w:val="auto"/>
                <w:lang w:val="es-MX"/>
              </w:rPr>
              <w:t>7.1 Recursos</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_Toc194395294 \h </w:instrText>
            </w:r>
            <w:r w:rsidR="000E72F2" w:rsidRPr="003B284C">
              <w:rPr>
                <w:noProof/>
                <w:webHidden/>
              </w:rPr>
            </w:r>
            <w:r w:rsidR="000E72F2" w:rsidRPr="003B284C">
              <w:rPr>
                <w:noProof/>
                <w:webHidden/>
              </w:rPr>
              <w:fldChar w:fldCharType="separate"/>
            </w:r>
            <w:r w:rsidR="006D4379" w:rsidRPr="003B284C">
              <w:rPr>
                <w:noProof/>
                <w:webHidden/>
              </w:rPr>
              <w:t>19</w:t>
            </w:r>
            <w:r w:rsidR="000E72F2" w:rsidRPr="003B284C">
              <w:rPr>
                <w:noProof/>
                <w:webHidden/>
              </w:rPr>
              <w:fldChar w:fldCharType="end"/>
            </w:r>
          </w:hyperlink>
        </w:p>
        <w:p w14:paraId="68712CF9" w14:textId="15A5E593" w:rsidR="000E72F2" w:rsidRPr="003B284C" w:rsidRDefault="00460737">
          <w:pPr>
            <w:pStyle w:val="TDC2"/>
            <w:tabs>
              <w:tab w:val="right" w:leader="dot" w:pos="8828"/>
            </w:tabs>
            <w:rPr>
              <w:rFonts w:asciiTheme="minorHAnsi" w:eastAsiaTheme="minorEastAsia" w:hAnsiTheme="minorHAnsi" w:cstheme="minorBidi"/>
              <w:noProof/>
              <w:lang w:val="es-MX" w:eastAsia="es-MX"/>
            </w:rPr>
          </w:pPr>
          <w:hyperlink w:anchor="_Toc194395295" w:history="1">
            <w:r w:rsidR="000E72F2" w:rsidRPr="003B284C">
              <w:rPr>
                <w:rStyle w:val="Hipervnculo"/>
                <w:noProof/>
                <w:color w:val="auto"/>
                <w:lang w:val="es-MX"/>
              </w:rPr>
              <w:t>7.1.1 Generalidades</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_Toc194395295 \h </w:instrText>
            </w:r>
            <w:r w:rsidR="000E72F2" w:rsidRPr="003B284C">
              <w:rPr>
                <w:noProof/>
                <w:webHidden/>
              </w:rPr>
            </w:r>
            <w:r w:rsidR="000E72F2" w:rsidRPr="003B284C">
              <w:rPr>
                <w:noProof/>
                <w:webHidden/>
              </w:rPr>
              <w:fldChar w:fldCharType="separate"/>
            </w:r>
            <w:r w:rsidR="006D4379" w:rsidRPr="003B284C">
              <w:rPr>
                <w:noProof/>
                <w:webHidden/>
              </w:rPr>
              <w:t>20</w:t>
            </w:r>
            <w:r w:rsidR="000E72F2" w:rsidRPr="003B284C">
              <w:rPr>
                <w:noProof/>
                <w:webHidden/>
              </w:rPr>
              <w:fldChar w:fldCharType="end"/>
            </w:r>
          </w:hyperlink>
        </w:p>
        <w:p w14:paraId="58D74C82" w14:textId="7571891C" w:rsidR="000E72F2" w:rsidRPr="003B284C" w:rsidRDefault="00460737">
          <w:pPr>
            <w:pStyle w:val="TDC2"/>
            <w:tabs>
              <w:tab w:val="right" w:leader="dot" w:pos="8828"/>
            </w:tabs>
            <w:rPr>
              <w:rFonts w:asciiTheme="minorHAnsi" w:eastAsiaTheme="minorEastAsia" w:hAnsiTheme="minorHAnsi" w:cstheme="minorBidi"/>
              <w:noProof/>
              <w:lang w:val="es-MX" w:eastAsia="es-MX"/>
            </w:rPr>
          </w:pPr>
          <w:hyperlink w:anchor="_Toc194395296" w:history="1">
            <w:r w:rsidR="000E72F2" w:rsidRPr="003B284C">
              <w:rPr>
                <w:rStyle w:val="Hipervnculo"/>
                <w:noProof/>
                <w:color w:val="auto"/>
                <w:lang w:val="es-MX"/>
              </w:rPr>
              <w:t>7.1.2 Personas</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_Toc194395296 \h </w:instrText>
            </w:r>
            <w:r w:rsidR="000E72F2" w:rsidRPr="003B284C">
              <w:rPr>
                <w:noProof/>
                <w:webHidden/>
              </w:rPr>
            </w:r>
            <w:r w:rsidR="000E72F2" w:rsidRPr="003B284C">
              <w:rPr>
                <w:noProof/>
                <w:webHidden/>
              </w:rPr>
              <w:fldChar w:fldCharType="separate"/>
            </w:r>
            <w:r w:rsidR="006D4379" w:rsidRPr="003B284C">
              <w:rPr>
                <w:noProof/>
                <w:webHidden/>
              </w:rPr>
              <w:t>20</w:t>
            </w:r>
            <w:r w:rsidR="000E72F2" w:rsidRPr="003B284C">
              <w:rPr>
                <w:noProof/>
                <w:webHidden/>
              </w:rPr>
              <w:fldChar w:fldCharType="end"/>
            </w:r>
          </w:hyperlink>
        </w:p>
        <w:p w14:paraId="569F0153" w14:textId="3D047024" w:rsidR="000E72F2" w:rsidRPr="003B284C" w:rsidRDefault="00460737">
          <w:pPr>
            <w:pStyle w:val="TDC2"/>
            <w:tabs>
              <w:tab w:val="right" w:leader="dot" w:pos="8828"/>
            </w:tabs>
            <w:rPr>
              <w:rFonts w:asciiTheme="minorHAnsi" w:eastAsiaTheme="minorEastAsia" w:hAnsiTheme="minorHAnsi" w:cstheme="minorBidi"/>
              <w:noProof/>
              <w:lang w:val="es-MX" w:eastAsia="es-MX"/>
            </w:rPr>
          </w:pPr>
          <w:hyperlink w:anchor="_Toc194395297" w:history="1">
            <w:r w:rsidR="000E72F2" w:rsidRPr="003B284C">
              <w:rPr>
                <w:rStyle w:val="Hipervnculo"/>
                <w:noProof/>
                <w:color w:val="auto"/>
                <w:lang w:val="es-MX"/>
              </w:rPr>
              <w:t>7.1.3 Infraestructura</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_Toc194395297 \h </w:instrText>
            </w:r>
            <w:r w:rsidR="000E72F2" w:rsidRPr="003B284C">
              <w:rPr>
                <w:noProof/>
                <w:webHidden/>
              </w:rPr>
            </w:r>
            <w:r w:rsidR="000E72F2" w:rsidRPr="003B284C">
              <w:rPr>
                <w:noProof/>
                <w:webHidden/>
              </w:rPr>
              <w:fldChar w:fldCharType="separate"/>
            </w:r>
            <w:r w:rsidR="006D4379" w:rsidRPr="003B284C">
              <w:rPr>
                <w:noProof/>
                <w:webHidden/>
              </w:rPr>
              <w:t>20</w:t>
            </w:r>
            <w:r w:rsidR="000E72F2" w:rsidRPr="003B284C">
              <w:rPr>
                <w:noProof/>
                <w:webHidden/>
              </w:rPr>
              <w:fldChar w:fldCharType="end"/>
            </w:r>
          </w:hyperlink>
        </w:p>
        <w:p w14:paraId="2D02AEC9" w14:textId="62E3398E" w:rsidR="000E72F2" w:rsidRPr="003B284C" w:rsidRDefault="00460737">
          <w:pPr>
            <w:pStyle w:val="TDC2"/>
            <w:tabs>
              <w:tab w:val="right" w:leader="dot" w:pos="8828"/>
            </w:tabs>
            <w:rPr>
              <w:rFonts w:asciiTheme="minorHAnsi" w:eastAsiaTheme="minorEastAsia" w:hAnsiTheme="minorHAnsi" w:cstheme="minorBidi"/>
              <w:noProof/>
              <w:lang w:val="es-MX" w:eastAsia="es-MX"/>
            </w:rPr>
          </w:pPr>
          <w:hyperlink w:anchor="_Toc194395298" w:history="1">
            <w:r w:rsidR="000E72F2" w:rsidRPr="003B284C">
              <w:rPr>
                <w:rStyle w:val="Hipervnculo"/>
                <w:noProof/>
                <w:color w:val="auto"/>
                <w:lang w:val="es-MX"/>
              </w:rPr>
              <w:t>7.1.4 Ambiente para la operación del Proceso Educativo</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_Toc194395298 \h </w:instrText>
            </w:r>
            <w:r w:rsidR="000E72F2" w:rsidRPr="003B284C">
              <w:rPr>
                <w:noProof/>
                <w:webHidden/>
              </w:rPr>
            </w:r>
            <w:r w:rsidR="000E72F2" w:rsidRPr="003B284C">
              <w:rPr>
                <w:noProof/>
                <w:webHidden/>
              </w:rPr>
              <w:fldChar w:fldCharType="separate"/>
            </w:r>
            <w:r w:rsidR="006D4379" w:rsidRPr="003B284C">
              <w:rPr>
                <w:noProof/>
                <w:webHidden/>
              </w:rPr>
              <w:t>21</w:t>
            </w:r>
            <w:r w:rsidR="000E72F2" w:rsidRPr="003B284C">
              <w:rPr>
                <w:noProof/>
                <w:webHidden/>
              </w:rPr>
              <w:fldChar w:fldCharType="end"/>
            </w:r>
          </w:hyperlink>
        </w:p>
        <w:p w14:paraId="5AF8227E" w14:textId="73F7247E" w:rsidR="000E72F2" w:rsidRPr="003B284C" w:rsidRDefault="00460737">
          <w:pPr>
            <w:pStyle w:val="TDC2"/>
            <w:tabs>
              <w:tab w:val="right" w:leader="dot" w:pos="8828"/>
            </w:tabs>
            <w:rPr>
              <w:rFonts w:asciiTheme="minorHAnsi" w:eastAsiaTheme="minorEastAsia" w:hAnsiTheme="minorHAnsi" w:cstheme="minorBidi"/>
              <w:noProof/>
              <w:lang w:val="es-MX" w:eastAsia="es-MX"/>
            </w:rPr>
          </w:pPr>
          <w:hyperlink w:anchor="_Toc194395299" w:history="1">
            <w:r w:rsidR="000E72F2" w:rsidRPr="003B284C">
              <w:rPr>
                <w:rStyle w:val="Hipervnculo"/>
                <w:noProof/>
                <w:color w:val="auto"/>
                <w:lang w:val="es-MX"/>
              </w:rPr>
              <w:t>7.1.5 Recursos de seguimiento y medición</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_Toc194395299 \h </w:instrText>
            </w:r>
            <w:r w:rsidR="000E72F2" w:rsidRPr="003B284C">
              <w:rPr>
                <w:noProof/>
                <w:webHidden/>
              </w:rPr>
            </w:r>
            <w:r w:rsidR="000E72F2" w:rsidRPr="003B284C">
              <w:rPr>
                <w:noProof/>
                <w:webHidden/>
              </w:rPr>
              <w:fldChar w:fldCharType="separate"/>
            </w:r>
            <w:r w:rsidR="006D4379" w:rsidRPr="003B284C">
              <w:rPr>
                <w:noProof/>
                <w:webHidden/>
              </w:rPr>
              <w:t>21</w:t>
            </w:r>
            <w:r w:rsidR="000E72F2" w:rsidRPr="003B284C">
              <w:rPr>
                <w:noProof/>
                <w:webHidden/>
              </w:rPr>
              <w:fldChar w:fldCharType="end"/>
            </w:r>
          </w:hyperlink>
        </w:p>
        <w:p w14:paraId="7C5034EE" w14:textId="0C067506" w:rsidR="000E72F2" w:rsidRPr="003B284C" w:rsidRDefault="00460737">
          <w:pPr>
            <w:pStyle w:val="TDC2"/>
            <w:tabs>
              <w:tab w:val="right" w:leader="dot" w:pos="8828"/>
            </w:tabs>
            <w:rPr>
              <w:rFonts w:asciiTheme="minorHAnsi" w:eastAsiaTheme="minorEastAsia" w:hAnsiTheme="minorHAnsi" w:cstheme="minorBidi"/>
              <w:noProof/>
              <w:lang w:val="es-MX" w:eastAsia="es-MX"/>
            </w:rPr>
          </w:pPr>
          <w:hyperlink w:anchor="_Toc194395300" w:history="1">
            <w:r w:rsidR="000E72F2" w:rsidRPr="003B284C">
              <w:rPr>
                <w:rStyle w:val="Hipervnculo"/>
                <w:noProof/>
                <w:color w:val="auto"/>
                <w:lang w:val="es-MX"/>
              </w:rPr>
              <w:t>7.1.6 Conocimientos de la organización</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_Toc194395300 \h </w:instrText>
            </w:r>
            <w:r w:rsidR="000E72F2" w:rsidRPr="003B284C">
              <w:rPr>
                <w:noProof/>
                <w:webHidden/>
              </w:rPr>
            </w:r>
            <w:r w:rsidR="000E72F2" w:rsidRPr="003B284C">
              <w:rPr>
                <w:noProof/>
                <w:webHidden/>
              </w:rPr>
              <w:fldChar w:fldCharType="separate"/>
            </w:r>
            <w:r w:rsidR="006D4379" w:rsidRPr="003B284C">
              <w:rPr>
                <w:noProof/>
                <w:webHidden/>
              </w:rPr>
              <w:t>21</w:t>
            </w:r>
            <w:r w:rsidR="000E72F2" w:rsidRPr="003B284C">
              <w:rPr>
                <w:noProof/>
                <w:webHidden/>
              </w:rPr>
              <w:fldChar w:fldCharType="end"/>
            </w:r>
          </w:hyperlink>
        </w:p>
        <w:p w14:paraId="2C0B83A6" w14:textId="75C65F1D" w:rsidR="000E72F2" w:rsidRPr="003B284C" w:rsidRDefault="00460737">
          <w:pPr>
            <w:pStyle w:val="TDC2"/>
            <w:tabs>
              <w:tab w:val="right" w:leader="dot" w:pos="8828"/>
            </w:tabs>
            <w:rPr>
              <w:rFonts w:asciiTheme="minorHAnsi" w:eastAsiaTheme="minorEastAsia" w:hAnsiTheme="minorHAnsi" w:cstheme="minorBidi"/>
              <w:noProof/>
              <w:lang w:val="es-MX" w:eastAsia="es-MX"/>
            </w:rPr>
          </w:pPr>
          <w:hyperlink w:anchor="_Toc194395301" w:history="1">
            <w:r w:rsidR="000E72F2" w:rsidRPr="003B284C">
              <w:rPr>
                <w:rStyle w:val="Hipervnculo"/>
                <w:noProof/>
                <w:color w:val="auto"/>
                <w:lang w:val="es-MX"/>
              </w:rPr>
              <w:t>7.2 Competencia</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_Toc194395301 \h </w:instrText>
            </w:r>
            <w:r w:rsidR="000E72F2" w:rsidRPr="003B284C">
              <w:rPr>
                <w:noProof/>
                <w:webHidden/>
              </w:rPr>
            </w:r>
            <w:r w:rsidR="000E72F2" w:rsidRPr="003B284C">
              <w:rPr>
                <w:noProof/>
                <w:webHidden/>
              </w:rPr>
              <w:fldChar w:fldCharType="separate"/>
            </w:r>
            <w:r w:rsidR="006D4379" w:rsidRPr="003B284C">
              <w:rPr>
                <w:noProof/>
                <w:webHidden/>
              </w:rPr>
              <w:t>21</w:t>
            </w:r>
            <w:r w:rsidR="000E72F2" w:rsidRPr="003B284C">
              <w:rPr>
                <w:noProof/>
                <w:webHidden/>
              </w:rPr>
              <w:fldChar w:fldCharType="end"/>
            </w:r>
          </w:hyperlink>
        </w:p>
        <w:p w14:paraId="50C65471" w14:textId="4DDD5C46" w:rsidR="000E72F2" w:rsidRPr="003B284C" w:rsidRDefault="00460737">
          <w:pPr>
            <w:pStyle w:val="TDC2"/>
            <w:tabs>
              <w:tab w:val="right" w:leader="dot" w:pos="8828"/>
            </w:tabs>
            <w:rPr>
              <w:rFonts w:asciiTheme="minorHAnsi" w:eastAsiaTheme="minorEastAsia" w:hAnsiTheme="minorHAnsi" w:cstheme="minorBidi"/>
              <w:noProof/>
              <w:lang w:val="es-MX" w:eastAsia="es-MX"/>
            </w:rPr>
          </w:pPr>
          <w:hyperlink w:anchor="_Toc194395302" w:history="1">
            <w:r w:rsidR="000E72F2" w:rsidRPr="003B284C">
              <w:rPr>
                <w:rStyle w:val="Hipervnculo"/>
                <w:noProof/>
                <w:color w:val="auto"/>
                <w:lang w:val="es-MX"/>
              </w:rPr>
              <w:t>7.3 Toma de conciencia</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_Toc194395302 \h </w:instrText>
            </w:r>
            <w:r w:rsidR="000E72F2" w:rsidRPr="003B284C">
              <w:rPr>
                <w:noProof/>
                <w:webHidden/>
              </w:rPr>
            </w:r>
            <w:r w:rsidR="000E72F2" w:rsidRPr="003B284C">
              <w:rPr>
                <w:noProof/>
                <w:webHidden/>
              </w:rPr>
              <w:fldChar w:fldCharType="separate"/>
            </w:r>
            <w:r w:rsidR="006D4379" w:rsidRPr="003B284C">
              <w:rPr>
                <w:noProof/>
                <w:webHidden/>
              </w:rPr>
              <w:t>22</w:t>
            </w:r>
            <w:r w:rsidR="000E72F2" w:rsidRPr="003B284C">
              <w:rPr>
                <w:noProof/>
                <w:webHidden/>
              </w:rPr>
              <w:fldChar w:fldCharType="end"/>
            </w:r>
          </w:hyperlink>
        </w:p>
        <w:p w14:paraId="63A2446C" w14:textId="1DDE981C" w:rsidR="000E72F2" w:rsidRPr="003B284C" w:rsidRDefault="00460737">
          <w:pPr>
            <w:pStyle w:val="TDC2"/>
            <w:tabs>
              <w:tab w:val="right" w:leader="dot" w:pos="8828"/>
            </w:tabs>
            <w:rPr>
              <w:rFonts w:asciiTheme="minorHAnsi" w:eastAsiaTheme="minorEastAsia" w:hAnsiTheme="minorHAnsi" w:cstheme="minorBidi"/>
              <w:noProof/>
              <w:lang w:val="es-MX" w:eastAsia="es-MX"/>
            </w:rPr>
          </w:pPr>
          <w:hyperlink w:anchor="_Toc194395303" w:history="1">
            <w:r w:rsidR="000E72F2" w:rsidRPr="003B284C">
              <w:rPr>
                <w:rStyle w:val="Hipervnculo"/>
                <w:noProof/>
                <w:color w:val="auto"/>
                <w:lang w:val="es-MX"/>
              </w:rPr>
              <w:t>7.4 Comunicación</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_Toc194395303 \h </w:instrText>
            </w:r>
            <w:r w:rsidR="000E72F2" w:rsidRPr="003B284C">
              <w:rPr>
                <w:noProof/>
                <w:webHidden/>
              </w:rPr>
            </w:r>
            <w:r w:rsidR="000E72F2" w:rsidRPr="003B284C">
              <w:rPr>
                <w:noProof/>
                <w:webHidden/>
              </w:rPr>
              <w:fldChar w:fldCharType="separate"/>
            </w:r>
            <w:r w:rsidR="006D4379" w:rsidRPr="003B284C">
              <w:rPr>
                <w:noProof/>
                <w:webHidden/>
              </w:rPr>
              <w:t>23</w:t>
            </w:r>
            <w:r w:rsidR="000E72F2" w:rsidRPr="003B284C">
              <w:rPr>
                <w:noProof/>
                <w:webHidden/>
              </w:rPr>
              <w:fldChar w:fldCharType="end"/>
            </w:r>
          </w:hyperlink>
        </w:p>
        <w:p w14:paraId="6327C71D" w14:textId="28016FEA" w:rsidR="000E72F2" w:rsidRPr="003B284C" w:rsidRDefault="00460737">
          <w:pPr>
            <w:pStyle w:val="TDC2"/>
            <w:tabs>
              <w:tab w:val="right" w:leader="dot" w:pos="8828"/>
            </w:tabs>
            <w:rPr>
              <w:rFonts w:asciiTheme="minorHAnsi" w:eastAsiaTheme="minorEastAsia" w:hAnsiTheme="minorHAnsi" w:cstheme="minorBidi"/>
              <w:noProof/>
              <w:lang w:val="es-MX" w:eastAsia="es-MX"/>
            </w:rPr>
          </w:pPr>
          <w:hyperlink w:anchor="_Toc194395304" w:history="1">
            <w:r w:rsidR="000E72F2" w:rsidRPr="003B284C">
              <w:rPr>
                <w:rStyle w:val="Hipervnculo"/>
                <w:noProof/>
                <w:color w:val="auto"/>
                <w:lang w:val="es-MX"/>
              </w:rPr>
              <w:t>7.5 Información documentada</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_Toc194395304 \h </w:instrText>
            </w:r>
            <w:r w:rsidR="000E72F2" w:rsidRPr="003B284C">
              <w:rPr>
                <w:noProof/>
                <w:webHidden/>
              </w:rPr>
            </w:r>
            <w:r w:rsidR="000E72F2" w:rsidRPr="003B284C">
              <w:rPr>
                <w:noProof/>
                <w:webHidden/>
              </w:rPr>
              <w:fldChar w:fldCharType="separate"/>
            </w:r>
            <w:r w:rsidR="006D4379" w:rsidRPr="003B284C">
              <w:rPr>
                <w:noProof/>
                <w:webHidden/>
              </w:rPr>
              <w:t>23</w:t>
            </w:r>
            <w:r w:rsidR="000E72F2" w:rsidRPr="003B284C">
              <w:rPr>
                <w:noProof/>
                <w:webHidden/>
              </w:rPr>
              <w:fldChar w:fldCharType="end"/>
            </w:r>
          </w:hyperlink>
        </w:p>
        <w:p w14:paraId="080E8240" w14:textId="5CE6B33C" w:rsidR="000E72F2" w:rsidRPr="003B284C" w:rsidRDefault="00460737">
          <w:pPr>
            <w:pStyle w:val="TDC2"/>
            <w:tabs>
              <w:tab w:val="right" w:leader="dot" w:pos="8828"/>
            </w:tabs>
            <w:rPr>
              <w:rFonts w:asciiTheme="minorHAnsi" w:eastAsiaTheme="minorEastAsia" w:hAnsiTheme="minorHAnsi" w:cstheme="minorBidi"/>
              <w:noProof/>
              <w:lang w:val="es-MX" w:eastAsia="es-MX"/>
            </w:rPr>
          </w:pPr>
          <w:hyperlink w:anchor="_Toc194395305" w:history="1">
            <w:r w:rsidR="000E72F2" w:rsidRPr="003B284C">
              <w:rPr>
                <w:rStyle w:val="Hipervnculo"/>
                <w:noProof/>
                <w:color w:val="auto"/>
                <w:lang w:val="es-MX"/>
              </w:rPr>
              <w:t>7.5.1 Generalidades</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_Toc194395305 \h </w:instrText>
            </w:r>
            <w:r w:rsidR="000E72F2" w:rsidRPr="003B284C">
              <w:rPr>
                <w:noProof/>
                <w:webHidden/>
              </w:rPr>
            </w:r>
            <w:r w:rsidR="000E72F2" w:rsidRPr="003B284C">
              <w:rPr>
                <w:noProof/>
                <w:webHidden/>
              </w:rPr>
              <w:fldChar w:fldCharType="separate"/>
            </w:r>
            <w:r w:rsidR="006D4379" w:rsidRPr="003B284C">
              <w:rPr>
                <w:noProof/>
                <w:webHidden/>
              </w:rPr>
              <w:t>23</w:t>
            </w:r>
            <w:r w:rsidR="000E72F2" w:rsidRPr="003B284C">
              <w:rPr>
                <w:noProof/>
                <w:webHidden/>
              </w:rPr>
              <w:fldChar w:fldCharType="end"/>
            </w:r>
          </w:hyperlink>
        </w:p>
        <w:p w14:paraId="2FA77524" w14:textId="0008A7BC" w:rsidR="000E72F2" w:rsidRPr="003B284C" w:rsidRDefault="00460737">
          <w:pPr>
            <w:pStyle w:val="TDC2"/>
            <w:tabs>
              <w:tab w:val="right" w:leader="dot" w:pos="8828"/>
            </w:tabs>
            <w:rPr>
              <w:rFonts w:asciiTheme="minorHAnsi" w:eastAsiaTheme="minorEastAsia" w:hAnsiTheme="minorHAnsi" w:cstheme="minorBidi"/>
              <w:noProof/>
              <w:lang w:val="es-MX" w:eastAsia="es-MX"/>
            </w:rPr>
          </w:pPr>
          <w:hyperlink w:anchor="_Toc194395306" w:history="1">
            <w:r w:rsidR="000E72F2" w:rsidRPr="003B284C">
              <w:rPr>
                <w:rStyle w:val="Hipervnculo"/>
                <w:noProof/>
                <w:color w:val="auto"/>
                <w:lang w:val="es-MX"/>
              </w:rPr>
              <w:t>7.5.2 Creación y actualización</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_Toc194395306 \h </w:instrText>
            </w:r>
            <w:r w:rsidR="000E72F2" w:rsidRPr="003B284C">
              <w:rPr>
                <w:noProof/>
                <w:webHidden/>
              </w:rPr>
            </w:r>
            <w:r w:rsidR="000E72F2" w:rsidRPr="003B284C">
              <w:rPr>
                <w:noProof/>
                <w:webHidden/>
              </w:rPr>
              <w:fldChar w:fldCharType="separate"/>
            </w:r>
            <w:r w:rsidR="006D4379" w:rsidRPr="003B284C">
              <w:rPr>
                <w:noProof/>
                <w:webHidden/>
              </w:rPr>
              <w:t>23</w:t>
            </w:r>
            <w:r w:rsidR="000E72F2" w:rsidRPr="003B284C">
              <w:rPr>
                <w:noProof/>
                <w:webHidden/>
              </w:rPr>
              <w:fldChar w:fldCharType="end"/>
            </w:r>
          </w:hyperlink>
        </w:p>
        <w:p w14:paraId="4645C024" w14:textId="0F390854" w:rsidR="000E72F2" w:rsidRPr="003B284C" w:rsidRDefault="00460737">
          <w:pPr>
            <w:pStyle w:val="TDC2"/>
            <w:tabs>
              <w:tab w:val="right" w:leader="dot" w:pos="8828"/>
            </w:tabs>
            <w:rPr>
              <w:rFonts w:asciiTheme="minorHAnsi" w:eastAsiaTheme="minorEastAsia" w:hAnsiTheme="minorHAnsi" w:cstheme="minorBidi"/>
              <w:noProof/>
              <w:lang w:val="es-MX" w:eastAsia="es-MX"/>
            </w:rPr>
          </w:pPr>
          <w:hyperlink w:anchor="_Toc194395307" w:history="1">
            <w:r w:rsidR="000E72F2" w:rsidRPr="003B284C">
              <w:rPr>
                <w:rStyle w:val="Hipervnculo"/>
                <w:noProof/>
                <w:color w:val="auto"/>
                <w:lang w:val="es-MX"/>
              </w:rPr>
              <w:t>7.5.3 Control de la información documentada</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_Toc194395307 \h </w:instrText>
            </w:r>
            <w:r w:rsidR="000E72F2" w:rsidRPr="003B284C">
              <w:rPr>
                <w:noProof/>
                <w:webHidden/>
              </w:rPr>
            </w:r>
            <w:r w:rsidR="000E72F2" w:rsidRPr="003B284C">
              <w:rPr>
                <w:noProof/>
                <w:webHidden/>
              </w:rPr>
              <w:fldChar w:fldCharType="separate"/>
            </w:r>
            <w:r w:rsidR="006D4379" w:rsidRPr="003B284C">
              <w:rPr>
                <w:noProof/>
                <w:webHidden/>
              </w:rPr>
              <w:t>24</w:t>
            </w:r>
            <w:r w:rsidR="000E72F2" w:rsidRPr="003B284C">
              <w:rPr>
                <w:noProof/>
                <w:webHidden/>
              </w:rPr>
              <w:fldChar w:fldCharType="end"/>
            </w:r>
          </w:hyperlink>
        </w:p>
        <w:p w14:paraId="7CE90BA7" w14:textId="3AF32E6E" w:rsidR="000E72F2" w:rsidRPr="003B284C" w:rsidRDefault="00460737">
          <w:pPr>
            <w:pStyle w:val="TDC1"/>
            <w:tabs>
              <w:tab w:val="right" w:leader="dot" w:pos="8828"/>
            </w:tabs>
            <w:rPr>
              <w:rFonts w:asciiTheme="minorHAnsi" w:eastAsiaTheme="minorEastAsia" w:hAnsiTheme="minorHAnsi" w:cstheme="minorBidi"/>
              <w:noProof/>
              <w:lang w:val="es-MX" w:eastAsia="es-MX"/>
            </w:rPr>
          </w:pPr>
          <w:hyperlink w:anchor="_Toc194395308" w:history="1">
            <w:r w:rsidR="000E72F2" w:rsidRPr="003B284C">
              <w:rPr>
                <w:rStyle w:val="Hipervnculo"/>
                <w:noProof/>
                <w:color w:val="auto"/>
              </w:rPr>
              <w:t>8 OPERACIÓN</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_Toc194395308 \h </w:instrText>
            </w:r>
            <w:r w:rsidR="000E72F2" w:rsidRPr="003B284C">
              <w:rPr>
                <w:noProof/>
                <w:webHidden/>
              </w:rPr>
            </w:r>
            <w:r w:rsidR="000E72F2" w:rsidRPr="003B284C">
              <w:rPr>
                <w:noProof/>
                <w:webHidden/>
              </w:rPr>
              <w:fldChar w:fldCharType="separate"/>
            </w:r>
            <w:r w:rsidR="006D4379" w:rsidRPr="003B284C">
              <w:rPr>
                <w:noProof/>
                <w:webHidden/>
              </w:rPr>
              <w:t>24</w:t>
            </w:r>
            <w:r w:rsidR="000E72F2" w:rsidRPr="003B284C">
              <w:rPr>
                <w:noProof/>
                <w:webHidden/>
              </w:rPr>
              <w:fldChar w:fldCharType="end"/>
            </w:r>
          </w:hyperlink>
        </w:p>
        <w:p w14:paraId="1370F910" w14:textId="70CCE65F" w:rsidR="000E72F2" w:rsidRPr="003B284C" w:rsidRDefault="00460737">
          <w:pPr>
            <w:pStyle w:val="TDC2"/>
            <w:tabs>
              <w:tab w:val="right" w:leader="dot" w:pos="8828"/>
            </w:tabs>
            <w:rPr>
              <w:rFonts w:asciiTheme="minorHAnsi" w:eastAsiaTheme="minorEastAsia" w:hAnsiTheme="minorHAnsi" w:cstheme="minorBidi"/>
              <w:noProof/>
              <w:lang w:val="es-MX" w:eastAsia="es-MX"/>
            </w:rPr>
          </w:pPr>
          <w:hyperlink w:anchor="_Toc194395309" w:history="1">
            <w:r w:rsidR="000E72F2" w:rsidRPr="003B284C">
              <w:rPr>
                <w:rStyle w:val="Hipervnculo"/>
                <w:noProof/>
                <w:color w:val="auto"/>
                <w:lang w:val="es-MX"/>
              </w:rPr>
              <w:t>8.1 Planificación y control del servicio educativo</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_Toc194395309 \h </w:instrText>
            </w:r>
            <w:r w:rsidR="000E72F2" w:rsidRPr="003B284C">
              <w:rPr>
                <w:noProof/>
                <w:webHidden/>
              </w:rPr>
            </w:r>
            <w:r w:rsidR="000E72F2" w:rsidRPr="003B284C">
              <w:rPr>
                <w:noProof/>
                <w:webHidden/>
              </w:rPr>
              <w:fldChar w:fldCharType="separate"/>
            </w:r>
            <w:r w:rsidR="006D4379" w:rsidRPr="003B284C">
              <w:rPr>
                <w:noProof/>
                <w:webHidden/>
              </w:rPr>
              <w:t>24</w:t>
            </w:r>
            <w:r w:rsidR="000E72F2" w:rsidRPr="003B284C">
              <w:rPr>
                <w:noProof/>
                <w:webHidden/>
              </w:rPr>
              <w:fldChar w:fldCharType="end"/>
            </w:r>
          </w:hyperlink>
        </w:p>
        <w:p w14:paraId="700F83CC" w14:textId="6B6AD0DA" w:rsidR="000E72F2" w:rsidRPr="003B284C" w:rsidRDefault="00460737">
          <w:pPr>
            <w:pStyle w:val="TDC2"/>
            <w:tabs>
              <w:tab w:val="right" w:leader="dot" w:pos="8828"/>
            </w:tabs>
            <w:rPr>
              <w:rFonts w:asciiTheme="minorHAnsi" w:eastAsiaTheme="minorEastAsia" w:hAnsiTheme="minorHAnsi" w:cstheme="minorBidi"/>
              <w:noProof/>
              <w:lang w:val="es-MX" w:eastAsia="es-MX"/>
            </w:rPr>
          </w:pPr>
          <w:hyperlink w:anchor="_Toc194395310" w:history="1">
            <w:r w:rsidR="000E72F2" w:rsidRPr="003B284C">
              <w:rPr>
                <w:rStyle w:val="Hipervnculo"/>
                <w:noProof/>
                <w:color w:val="auto"/>
                <w:lang w:val="es-MX"/>
              </w:rPr>
              <w:t>8.2 Requisitos para el Servicio Educativo</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_Toc194395310 \h </w:instrText>
            </w:r>
            <w:r w:rsidR="000E72F2" w:rsidRPr="003B284C">
              <w:rPr>
                <w:noProof/>
                <w:webHidden/>
              </w:rPr>
            </w:r>
            <w:r w:rsidR="000E72F2" w:rsidRPr="003B284C">
              <w:rPr>
                <w:noProof/>
                <w:webHidden/>
              </w:rPr>
              <w:fldChar w:fldCharType="separate"/>
            </w:r>
            <w:r w:rsidR="006D4379" w:rsidRPr="003B284C">
              <w:rPr>
                <w:noProof/>
                <w:webHidden/>
              </w:rPr>
              <w:t>25</w:t>
            </w:r>
            <w:r w:rsidR="000E72F2" w:rsidRPr="003B284C">
              <w:rPr>
                <w:noProof/>
                <w:webHidden/>
              </w:rPr>
              <w:fldChar w:fldCharType="end"/>
            </w:r>
          </w:hyperlink>
        </w:p>
        <w:p w14:paraId="1E4010AA" w14:textId="21FEA6C6" w:rsidR="000E72F2" w:rsidRPr="003B284C" w:rsidRDefault="00460737">
          <w:pPr>
            <w:pStyle w:val="TDC2"/>
            <w:tabs>
              <w:tab w:val="right" w:leader="dot" w:pos="8828"/>
            </w:tabs>
            <w:rPr>
              <w:rFonts w:asciiTheme="minorHAnsi" w:eastAsiaTheme="minorEastAsia" w:hAnsiTheme="minorHAnsi" w:cstheme="minorBidi"/>
              <w:noProof/>
              <w:lang w:val="es-MX" w:eastAsia="es-MX"/>
            </w:rPr>
          </w:pPr>
          <w:hyperlink w:anchor="_Toc194395311" w:history="1">
            <w:r w:rsidR="000E72F2" w:rsidRPr="003B284C">
              <w:rPr>
                <w:rStyle w:val="Hipervnculo"/>
                <w:noProof/>
                <w:color w:val="auto"/>
                <w:lang w:val="es-MX"/>
              </w:rPr>
              <w:t>8.2.1 Comunicación con el estudiante</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_Toc194395311 \h </w:instrText>
            </w:r>
            <w:r w:rsidR="000E72F2" w:rsidRPr="003B284C">
              <w:rPr>
                <w:noProof/>
                <w:webHidden/>
              </w:rPr>
            </w:r>
            <w:r w:rsidR="000E72F2" w:rsidRPr="003B284C">
              <w:rPr>
                <w:noProof/>
                <w:webHidden/>
              </w:rPr>
              <w:fldChar w:fldCharType="separate"/>
            </w:r>
            <w:r w:rsidR="006D4379" w:rsidRPr="003B284C">
              <w:rPr>
                <w:noProof/>
                <w:webHidden/>
              </w:rPr>
              <w:t>25</w:t>
            </w:r>
            <w:r w:rsidR="000E72F2" w:rsidRPr="003B284C">
              <w:rPr>
                <w:noProof/>
                <w:webHidden/>
              </w:rPr>
              <w:fldChar w:fldCharType="end"/>
            </w:r>
          </w:hyperlink>
        </w:p>
        <w:p w14:paraId="1ACBFE6F" w14:textId="507230EF" w:rsidR="000E72F2" w:rsidRPr="003B284C" w:rsidRDefault="00460737">
          <w:pPr>
            <w:pStyle w:val="TDC2"/>
            <w:tabs>
              <w:tab w:val="right" w:leader="dot" w:pos="8828"/>
            </w:tabs>
            <w:rPr>
              <w:rFonts w:asciiTheme="minorHAnsi" w:eastAsiaTheme="minorEastAsia" w:hAnsiTheme="minorHAnsi" w:cstheme="minorBidi"/>
              <w:noProof/>
              <w:lang w:val="es-MX" w:eastAsia="es-MX"/>
            </w:rPr>
          </w:pPr>
          <w:hyperlink w:anchor="_Toc194395312" w:history="1">
            <w:r w:rsidR="000E72F2" w:rsidRPr="003B284C">
              <w:rPr>
                <w:rStyle w:val="Hipervnculo"/>
                <w:noProof/>
                <w:color w:val="auto"/>
                <w:lang w:val="es-MX"/>
              </w:rPr>
              <w:t>8.2.2 Determinación de los requisitos relacionados con el Servicio Educativo</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_Toc194395312 \h </w:instrText>
            </w:r>
            <w:r w:rsidR="000E72F2" w:rsidRPr="003B284C">
              <w:rPr>
                <w:noProof/>
                <w:webHidden/>
              </w:rPr>
            </w:r>
            <w:r w:rsidR="000E72F2" w:rsidRPr="003B284C">
              <w:rPr>
                <w:noProof/>
                <w:webHidden/>
              </w:rPr>
              <w:fldChar w:fldCharType="separate"/>
            </w:r>
            <w:r w:rsidR="006D4379" w:rsidRPr="003B284C">
              <w:rPr>
                <w:noProof/>
                <w:webHidden/>
              </w:rPr>
              <w:t>26</w:t>
            </w:r>
            <w:r w:rsidR="000E72F2" w:rsidRPr="003B284C">
              <w:rPr>
                <w:noProof/>
                <w:webHidden/>
              </w:rPr>
              <w:fldChar w:fldCharType="end"/>
            </w:r>
          </w:hyperlink>
        </w:p>
        <w:p w14:paraId="1EECB667" w14:textId="7CB776F6" w:rsidR="000E72F2" w:rsidRPr="003B284C" w:rsidRDefault="00460737">
          <w:pPr>
            <w:pStyle w:val="TDC2"/>
            <w:tabs>
              <w:tab w:val="right" w:leader="dot" w:pos="8828"/>
            </w:tabs>
            <w:rPr>
              <w:rFonts w:asciiTheme="minorHAnsi" w:eastAsiaTheme="minorEastAsia" w:hAnsiTheme="minorHAnsi" w:cstheme="minorBidi"/>
              <w:noProof/>
              <w:lang w:val="es-MX" w:eastAsia="es-MX"/>
            </w:rPr>
          </w:pPr>
          <w:hyperlink w:anchor="_Toc194395313" w:history="1">
            <w:r w:rsidR="000E72F2" w:rsidRPr="003B284C">
              <w:rPr>
                <w:rStyle w:val="Hipervnculo"/>
                <w:noProof/>
                <w:color w:val="auto"/>
                <w:lang w:val="es-MX"/>
              </w:rPr>
              <w:t>8.2.3 Revisión de los requisitos relacionados con el Servicio Educativo.</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_Toc194395313 \h </w:instrText>
            </w:r>
            <w:r w:rsidR="000E72F2" w:rsidRPr="003B284C">
              <w:rPr>
                <w:noProof/>
                <w:webHidden/>
              </w:rPr>
            </w:r>
            <w:r w:rsidR="000E72F2" w:rsidRPr="003B284C">
              <w:rPr>
                <w:noProof/>
                <w:webHidden/>
              </w:rPr>
              <w:fldChar w:fldCharType="separate"/>
            </w:r>
            <w:r w:rsidR="006D4379" w:rsidRPr="003B284C">
              <w:rPr>
                <w:noProof/>
                <w:webHidden/>
              </w:rPr>
              <w:t>27</w:t>
            </w:r>
            <w:r w:rsidR="000E72F2" w:rsidRPr="003B284C">
              <w:rPr>
                <w:noProof/>
                <w:webHidden/>
              </w:rPr>
              <w:fldChar w:fldCharType="end"/>
            </w:r>
          </w:hyperlink>
        </w:p>
        <w:p w14:paraId="7A1E4B3B" w14:textId="49043B22" w:rsidR="000E72F2" w:rsidRPr="003B284C" w:rsidRDefault="00460737">
          <w:pPr>
            <w:pStyle w:val="TDC2"/>
            <w:tabs>
              <w:tab w:val="right" w:leader="dot" w:pos="8828"/>
            </w:tabs>
            <w:rPr>
              <w:rFonts w:asciiTheme="minorHAnsi" w:eastAsiaTheme="minorEastAsia" w:hAnsiTheme="minorHAnsi" w:cstheme="minorBidi"/>
              <w:noProof/>
              <w:lang w:val="es-MX" w:eastAsia="es-MX"/>
            </w:rPr>
          </w:pPr>
          <w:hyperlink w:anchor="_Toc194395314" w:history="1">
            <w:r w:rsidR="000E72F2" w:rsidRPr="003B284C">
              <w:rPr>
                <w:rStyle w:val="Hipervnculo"/>
                <w:noProof/>
                <w:color w:val="auto"/>
                <w:lang w:val="es-MX"/>
              </w:rPr>
              <w:t>8.2.4 Cambios en los requisitos para el Servicio Educativo</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_Toc194395314 \h </w:instrText>
            </w:r>
            <w:r w:rsidR="000E72F2" w:rsidRPr="003B284C">
              <w:rPr>
                <w:noProof/>
                <w:webHidden/>
              </w:rPr>
            </w:r>
            <w:r w:rsidR="000E72F2" w:rsidRPr="003B284C">
              <w:rPr>
                <w:noProof/>
                <w:webHidden/>
              </w:rPr>
              <w:fldChar w:fldCharType="separate"/>
            </w:r>
            <w:r w:rsidR="006D4379" w:rsidRPr="003B284C">
              <w:rPr>
                <w:noProof/>
                <w:webHidden/>
              </w:rPr>
              <w:t>27</w:t>
            </w:r>
            <w:r w:rsidR="000E72F2" w:rsidRPr="003B284C">
              <w:rPr>
                <w:noProof/>
                <w:webHidden/>
              </w:rPr>
              <w:fldChar w:fldCharType="end"/>
            </w:r>
          </w:hyperlink>
        </w:p>
        <w:p w14:paraId="77391103" w14:textId="14B0F79A" w:rsidR="000E72F2" w:rsidRPr="003B284C" w:rsidRDefault="00460737">
          <w:pPr>
            <w:pStyle w:val="TDC2"/>
            <w:tabs>
              <w:tab w:val="right" w:leader="dot" w:pos="8828"/>
            </w:tabs>
            <w:rPr>
              <w:rFonts w:asciiTheme="minorHAnsi" w:eastAsiaTheme="minorEastAsia" w:hAnsiTheme="minorHAnsi" w:cstheme="minorBidi"/>
              <w:noProof/>
              <w:lang w:val="es-MX" w:eastAsia="es-MX"/>
            </w:rPr>
          </w:pPr>
          <w:hyperlink w:anchor="_Toc194395315" w:history="1">
            <w:r w:rsidR="000E72F2" w:rsidRPr="003B284C">
              <w:rPr>
                <w:rStyle w:val="Hipervnculo"/>
                <w:noProof/>
                <w:color w:val="auto"/>
                <w:lang w:val="es-MX"/>
              </w:rPr>
              <w:t>8.3 Diseño y desarrollo del Servicio Educativo</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_Toc194395315 \h </w:instrText>
            </w:r>
            <w:r w:rsidR="000E72F2" w:rsidRPr="003B284C">
              <w:rPr>
                <w:noProof/>
                <w:webHidden/>
              </w:rPr>
            </w:r>
            <w:r w:rsidR="000E72F2" w:rsidRPr="003B284C">
              <w:rPr>
                <w:noProof/>
                <w:webHidden/>
              </w:rPr>
              <w:fldChar w:fldCharType="separate"/>
            </w:r>
            <w:r w:rsidR="006D4379" w:rsidRPr="003B284C">
              <w:rPr>
                <w:noProof/>
                <w:webHidden/>
              </w:rPr>
              <w:t>28</w:t>
            </w:r>
            <w:r w:rsidR="000E72F2" w:rsidRPr="003B284C">
              <w:rPr>
                <w:noProof/>
                <w:webHidden/>
              </w:rPr>
              <w:fldChar w:fldCharType="end"/>
            </w:r>
          </w:hyperlink>
        </w:p>
        <w:p w14:paraId="634EA696" w14:textId="789970DF" w:rsidR="000E72F2" w:rsidRPr="003B284C" w:rsidRDefault="00460737">
          <w:pPr>
            <w:pStyle w:val="TDC2"/>
            <w:tabs>
              <w:tab w:val="right" w:leader="dot" w:pos="8828"/>
            </w:tabs>
            <w:rPr>
              <w:rFonts w:asciiTheme="minorHAnsi" w:eastAsiaTheme="minorEastAsia" w:hAnsiTheme="minorHAnsi" w:cstheme="minorBidi"/>
              <w:noProof/>
              <w:lang w:val="es-MX" w:eastAsia="es-MX"/>
            </w:rPr>
          </w:pPr>
          <w:hyperlink w:anchor="_Toc194395316" w:history="1">
            <w:r w:rsidR="000E72F2" w:rsidRPr="003B284C">
              <w:rPr>
                <w:rStyle w:val="Hipervnculo"/>
                <w:noProof/>
                <w:color w:val="auto"/>
                <w:lang w:val="es-MX"/>
              </w:rPr>
              <w:t>8.4 Control de los procesos, productos y servicios suministrados externamente</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_Toc194395316 \h </w:instrText>
            </w:r>
            <w:r w:rsidR="000E72F2" w:rsidRPr="003B284C">
              <w:rPr>
                <w:noProof/>
                <w:webHidden/>
              </w:rPr>
            </w:r>
            <w:r w:rsidR="000E72F2" w:rsidRPr="003B284C">
              <w:rPr>
                <w:noProof/>
                <w:webHidden/>
              </w:rPr>
              <w:fldChar w:fldCharType="separate"/>
            </w:r>
            <w:r w:rsidR="006D4379" w:rsidRPr="003B284C">
              <w:rPr>
                <w:noProof/>
                <w:webHidden/>
              </w:rPr>
              <w:t>28</w:t>
            </w:r>
            <w:r w:rsidR="000E72F2" w:rsidRPr="003B284C">
              <w:rPr>
                <w:noProof/>
                <w:webHidden/>
              </w:rPr>
              <w:fldChar w:fldCharType="end"/>
            </w:r>
          </w:hyperlink>
        </w:p>
        <w:p w14:paraId="5B59A421" w14:textId="676CF9C2" w:rsidR="000E72F2" w:rsidRPr="003B284C" w:rsidRDefault="00460737">
          <w:pPr>
            <w:pStyle w:val="TDC2"/>
            <w:tabs>
              <w:tab w:val="right" w:leader="dot" w:pos="8828"/>
            </w:tabs>
            <w:rPr>
              <w:rFonts w:asciiTheme="minorHAnsi" w:eastAsiaTheme="minorEastAsia" w:hAnsiTheme="minorHAnsi" w:cstheme="minorBidi"/>
              <w:noProof/>
              <w:lang w:val="es-MX" w:eastAsia="es-MX"/>
            </w:rPr>
          </w:pPr>
          <w:hyperlink w:anchor="_Toc194395317" w:history="1">
            <w:r w:rsidR="000E72F2" w:rsidRPr="003B284C">
              <w:rPr>
                <w:rStyle w:val="Hipervnculo"/>
                <w:noProof/>
                <w:color w:val="auto"/>
                <w:lang w:val="es-MX"/>
              </w:rPr>
              <w:t>8.4.1 Generalidades</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_Toc194395317 \h </w:instrText>
            </w:r>
            <w:r w:rsidR="000E72F2" w:rsidRPr="003B284C">
              <w:rPr>
                <w:noProof/>
                <w:webHidden/>
              </w:rPr>
            </w:r>
            <w:r w:rsidR="000E72F2" w:rsidRPr="003B284C">
              <w:rPr>
                <w:noProof/>
                <w:webHidden/>
              </w:rPr>
              <w:fldChar w:fldCharType="separate"/>
            </w:r>
            <w:r w:rsidR="006D4379" w:rsidRPr="003B284C">
              <w:rPr>
                <w:noProof/>
                <w:webHidden/>
              </w:rPr>
              <w:t>28</w:t>
            </w:r>
            <w:r w:rsidR="000E72F2" w:rsidRPr="003B284C">
              <w:rPr>
                <w:noProof/>
                <w:webHidden/>
              </w:rPr>
              <w:fldChar w:fldCharType="end"/>
            </w:r>
          </w:hyperlink>
        </w:p>
        <w:p w14:paraId="18FA6573" w14:textId="22AEC75E" w:rsidR="000E72F2" w:rsidRPr="003B284C" w:rsidRDefault="00460737">
          <w:pPr>
            <w:pStyle w:val="TDC2"/>
            <w:tabs>
              <w:tab w:val="right" w:leader="dot" w:pos="8828"/>
            </w:tabs>
            <w:rPr>
              <w:rFonts w:asciiTheme="minorHAnsi" w:eastAsiaTheme="minorEastAsia" w:hAnsiTheme="minorHAnsi" w:cstheme="minorBidi"/>
              <w:noProof/>
              <w:lang w:val="es-MX" w:eastAsia="es-MX"/>
            </w:rPr>
          </w:pPr>
          <w:hyperlink w:anchor="_Toc194395318" w:history="1">
            <w:r w:rsidR="000E72F2" w:rsidRPr="003B284C">
              <w:rPr>
                <w:rStyle w:val="Hipervnculo"/>
                <w:noProof/>
                <w:color w:val="auto"/>
                <w:lang w:val="es-MX"/>
              </w:rPr>
              <w:t>8.4.2 Tipo y alcance del control</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_Toc194395318 \h </w:instrText>
            </w:r>
            <w:r w:rsidR="000E72F2" w:rsidRPr="003B284C">
              <w:rPr>
                <w:noProof/>
                <w:webHidden/>
              </w:rPr>
            </w:r>
            <w:r w:rsidR="000E72F2" w:rsidRPr="003B284C">
              <w:rPr>
                <w:noProof/>
                <w:webHidden/>
              </w:rPr>
              <w:fldChar w:fldCharType="separate"/>
            </w:r>
            <w:r w:rsidR="006D4379" w:rsidRPr="003B284C">
              <w:rPr>
                <w:noProof/>
                <w:webHidden/>
              </w:rPr>
              <w:t>28</w:t>
            </w:r>
            <w:r w:rsidR="000E72F2" w:rsidRPr="003B284C">
              <w:rPr>
                <w:noProof/>
                <w:webHidden/>
              </w:rPr>
              <w:fldChar w:fldCharType="end"/>
            </w:r>
          </w:hyperlink>
        </w:p>
        <w:p w14:paraId="5912AFFD" w14:textId="2B456B03" w:rsidR="000E72F2" w:rsidRPr="003B284C" w:rsidRDefault="00460737">
          <w:pPr>
            <w:pStyle w:val="TDC2"/>
            <w:tabs>
              <w:tab w:val="right" w:leader="dot" w:pos="8828"/>
            </w:tabs>
            <w:rPr>
              <w:rFonts w:asciiTheme="minorHAnsi" w:eastAsiaTheme="minorEastAsia" w:hAnsiTheme="minorHAnsi" w:cstheme="minorBidi"/>
              <w:noProof/>
              <w:lang w:val="es-MX" w:eastAsia="es-MX"/>
            </w:rPr>
          </w:pPr>
          <w:hyperlink w:anchor="_Toc194395319" w:history="1">
            <w:r w:rsidR="000E72F2" w:rsidRPr="003B284C">
              <w:rPr>
                <w:rStyle w:val="Hipervnculo"/>
                <w:noProof/>
                <w:color w:val="auto"/>
                <w:lang w:val="es-MX"/>
              </w:rPr>
              <w:t>8.4.3 Información para los proveedores externos</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_Toc194395319 \h </w:instrText>
            </w:r>
            <w:r w:rsidR="000E72F2" w:rsidRPr="003B284C">
              <w:rPr>
                <w:noProof/>
                <w:webHidden/>
              </w:rPr>
            </w:r>
            <w:r w:rsidR="000E72F2" w:rsidRPr="003B284C">
              <w:rPr>
                <w:noProof/>
                <w:webHidden/>
              </w:rPr>
              <w:fldChar w:fldCharType="separate"/>
            </w:r>
            <w:r w:rsidR="006D4379" w:rsidRPr="003B284C">
              <w:rPr>
                <w:noProof/>
                <w:webHidden/>
              </w:rPr>
              <w:t>28</w:t>
            </w:r>
            <w:r w:rsidR="000E72F2" w:rsidRPr="003B284C">
              <w:rPr>
                <w:noProof/>
                <w:webHidden/>
              </w:rPr>
              <w:fldChar w:fldCharType="end"/>
            </w:r>
          </w:hyperlink>
        </w:p>
        <w:p w14:paraId="3CF65421" w14:textId="76E13A39" w:rsidR="000E72F2" w:rsidRPr="003B284C" w:rsidRDefault="00460737">
          <w:pPr>
            <w:pStyle w:val="TDC2"/>
            <w:tabs>
              <w:tab w:val="right" w:leader="dot" w:pos="8828"/>
            </w:tabs>
            <w:rPr>
              <w:rFonts w:asciiTheme="minorHAnsi" w:eastAsiaTheme="minorEastAsia" w:hAnsiTheme="minorHAnsi" w:cstheme="minorBidi"/>
              <w:noProof/>
              <w:lang w:val="es-MX" w:eastAsia="es-MX"/>
            </w:rPr>
          </w:pPr>
          <w:hyperlink w:anchor="_Toc194395320" w:history="1">
            <w:r w:rsidR="000E72F2" w:rsidRPr="003B284C">
              <w:rPr>
                <w:rStyle w:val="Hipervnculo"/>
                <w:noProof/>
                <w:color w:val="auto"/>
                <w:lang w:val="es-MX"/>
              </w:rPr>
              <w:t>8.5 Producción y provisión del servicio educativo</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_Toc194395320 \h </w:instrText>
            </w:r>
            <w:r w:rsidR="000E72F2" w:rsidRPr="003B284C">
              <w:rPr>
                <w:noProof/>
                <w:webHidden/>
              </w:rPr>
            </w:r>
            <w:r w:rsidR="000E72F2" w:rsidRPr="003B284C">
              <w:rPr>
                <w:noProof/>
                <w:webHidden/>
              </w:rPr>
              <w:fldChar w:fldCharType="separate"/>
            </w:r>
            <w:r w:rsidR="006D4379" w:rsidRPr="003B284C">
              <w:rPr>
                <w:noProof/>
                <w:webHidden/>
              </w:rPr>
              <w:t>29</w:t>
            </w:r>
            <w:r w:rsidR="000E72F2" w:rsidRPr="003B284C">
              <w:rPr>
                <w:noProof/>
                <w:webHidden/>
              </w:rPr>
              <w:fldChar w:fldCharType="end"/>
            </w:r>
          </w:hyperlink>
        </w:p>
        <w:p w14:paraId="510639F3" w14:textId="0A8338AC" w:rsidR="000E72F2" w:rsidRPr="003B284C" w:rsidRDefault="00460737">
          <w:pPr>
            <w:pStyle w:val="TDC2"/>
            <w:tabs>
              <w:tab w:val="right" w:leader="dot" w:pos="8828"/>
            </w:tabs>
            <w:rPr>
              <w:rFonts w:asciiTheme="minorHAnsi" w:eastAsiaTheme="minorEastAsia" w:hAnsiTheme="minorHAnsi" w:cstheme="minorBidi"/>
              <w:noProof/>
              <w:lang w:val="es-MX" w:eastAsia="es-MX"/>
            </w:rPr>
          </w:pPr>
          <w:hyperlink w:anchor="_Toc194395321" w:history="1">
            <w:r w:rsidR="000E72F2" w:rsidRPr="003B284C">
              <w:rPr>
                <w:rStyle w:val="Hipervnculo"/>
                <w:noProof/>
                <w:color w:val="auto"/>
                <w:lang w:val="es-MX"/>
              </w:rPr>
              <w:t>8.5.1 Control de la Producción y de la provisión del Servicio Educativo</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_Toc194395321 \h </w:instrText>
            </w:r>
            <w:r w:rsidR="000E72F2" w:rsidRPr="003B284C">
              <w:rPr>
                <w:noProof/>
                <w:webHidden/>
              </w:rPr>
            </w:r>
            <w:r w:rsidR="000E72F2" w:rsidRPr="003B284C">
              <w:rPr>
                <w:noProof/>
                <w:webHidden/>
              </w:rPr>
              <w:fldChar w:fldCharType="separate"/>
            </w:r>
            <w:r w:rsidR="006D4379" w:rsidRPr="003B284C">
              <w:rPr>
                <w:noProof/>
                <w:webHidden/>
              </w:rPr>
              <w:t>29</w:t>
            </w:r>
            <w:r w:rsidR="000E72F2" w:rsidRPr="003B284C">
              <w:rPr>
                <w:noProof/>
                <w:webHidden/>
              </w:rPr>
              <w:fldChar w:fldCharType="end"/>
            </w:r>
          </w:hyperlink>
        </w:p>
        <w:p w14:paraId="76E9EF73" w14:textId="17723CB0" w:rsidR="000E72F2" w:rsidRPr="003B284C" w:rsidRDefault="00460737">
          <w:pPr>
            <w:pStyle w:val="TDC2"/>
            <w:tabs>
              <w:tab w:val="right" w:leader="dot" w:pos="8828"/>
            </w:tabs>
            <w:rPr>
              <w:rFonts w:asciiTheme="minorHAnsi" w:eastAsiaTheme="minorEastAsia" w:hAnsiTheme="minorHAnsi" w:cstheme="minorBidi"/>
              <w:noProof/>
              <w:lang w:val="es-MX" w:eastAsia="es-MX"/>
            </w:rPr>
          </w:pPr>
          <w:hyperlink w:anchor="_Toc194395322" w:history="1">
            <w:r w:rsidR="000E72F2" w:rsidRPr="003B284C">
              <w:rPr>
                <w:rStyle w:val="Hipervnculo"/>
                <w:noProof/>
                <w:color w:val="auto"/>
                <w:lang w:val="es-MX"/>
              </w:rPr>
              <w:t>8.5.2 Identificación y trazabilidad</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_Toc194395322 \h </w:instrText>
            </w:r>
            <w:r w:rsidR="000E72F2" w:rsidRPr="003B284C">
              <w:rPr>
                <w:noProof/>
                <w:webHidden/>
              </w:rPr>
            </w:r>
            <w:r w:rsidR="000E72F2" w:rsidRPr="003B284C">
              <w:rPr>
                <w:noProof/>
                <w:webHidden/>
              </w:rPr>
              <w:fldChar w:fldCharType="separate"/>
            </w:r>
            <w:r w:rsidR="006D4379" w:rsidRPr="003B284C">
              <w:rPr>
                <w:noProof/>
                <w:webHidden/>
              </w:rPr>
              <w:t>30</w:t>
            </w:r>
            <w:r w:rsidR="000E72F2" w:rsidRPr="003B284C">
              <w:rPr>
                <w:noProof/>
                <w:webHidden/>
              </w:rPr>
              <w:fldChar w:fldCharType="end"/>
            </w:r>
          </w:hyperlink>
        </w:p>
        <w:p w14:paraId="0793F642" w14:textId="4B22F464" w:rsidR="000E72F2" w:rsidRPr="003B284C" w:rsidRDefault="00460737">
          <w:pPr>
            <w:pStyle w:val="TDC2"/>
            <w:tabs>
              <w:tab w:val="right" w:leader="dot" w:pos="8828"/>
            </w:tabs>
            <w:rPr>
              <w:rFonts w:asciiTheme="minorHAnsi" w:eastAsiaTheme="minorEastAsia" w:hAnsiTheme="minorHAnsi" w:cstheme="minorBidi"/>
              <w:noProof/>
              <w:lang w:val="es-MX" w:eastAsia="es-MX"/>
            </w:rPr>
          </w:pPr>
          <w:hyperlink w:anchor="_Toc194395323" w:history="1">
            <w:r w:rsidR="000E72F2" w:rsidRPr="003B284C">
              <w:rPr>
                <w:rStyle w:val="Hipervnculo"/>
                <w:noProof/>
                <w:color w:val="auto"/>
                <w:lang w:val="es-MX"/>
              </w:rPr>
              <w:t>8.5.3 Propiedad del cliente</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_Toc194395323 \h </w:instrText>
            </w:r>
            <w:r w:rsidR="000E72F2" w:rsidRPr="003B284C">
              <w:rPr>
                <w:noProof/>
                <w:webHidden/>
              </w:rPr>
            </w:r>
            <w:r w:rsidR="000E72F2" w:rsidRPr="003B284C">
              <w:rPr>
                <w:noProof/>
                <w:webHidden/>
              </w:rPr>
              <w:fldChar w:fldCharType="separate"/>
            </w:r>
            <w:r w:rsidR="006D4379" w:rsidRPr="003B284C">
              <w:rPr>
                <w:noProof/>
                <w:webHidden/>
              </w:rPr>
              <w:t>30</w:t>
            </w:r>
            <w:r w:rsidR="000E72F2" w:rsidRPr="003B284C">
              <w:rPr>
                <w:noProof/>
                <w:webHidden/>
              </w:rPr>
              <w:fldChar w:fldCharType="end"/>
            </w:r>
          </w:hyperlink>
        </w:p>
        <w:p w14:paraId="525AEF9B" w14:textId="6F10AF36" w:rsidR="000E72F2" w:rsidRPr="003B284C" w:rsidRDefault="00460737">
          <w:pPr>
            <w:pStyle w:val="TDC2"/>
            <w:tabs>
              <w:tab w:val="right" w:leader="dot" w:pos="8828"/>
            </w:tabs>
            <w:rPr>
              <w:rFonts w:asciiTheme="minorHAnsi" w:eastAsiaTheme="minorEastAsia" w:hAnsiTheme="minorHAnsi" w:cstheme="minorBidi"/>
              <w:noProof/>
              <w:lang w:val="es-MX" w:eastAsia="es-MX"/>
            </w:rPr>
          </w:pPr>
          <w:hyperlink w:anchor="_Toc194395324" w:history="1">
            <w:r w:rsidR="000E72F2" w:rsidRPr="003B284C">
              <w:rPr>
                <w:rStyle w:val="Hipervnculo"/>
                <w:noProof/>
                <w:color w:val="auto"/>
                <w:lang w:val="es-MX"/>
              </w:rPr>
              <w:t>8.5.4 Preservación</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_Toc194395324 \h </w:instrText>
            </w:r>
            <w:r w:rsidR="000E72F2" w:rsidRPr="003B284C">
              <w:rPr>
                <w:noProof/>
                <w:webHidden/>
              </w:rPr>
            </w:r>
            <w:r w:rsidR="000E72F2" w:rsidRPr="003B284C">
              <w:rPr>
                <w:noProof/>
                <w:webHidden/>
              </w:rPr>
              <w:fldChar w:fldCharType="separate"/>
            </w:r>
            <w:r w:rsidR="006D4379" w:rsidRPr="003B284C">
              <w:rPr>
                <w:noProof/>
                <w:webHidden/>
              </w:rPr>
              <w:t>31</w:t>
            </w:r>
            <w:r w:rsidR="000E72F2" w:rsidRPr="003B284C">
              <w:rPr>
                <w:noProof/>
                <w:webHidden/>
              </w:rPr>
              <w:fldChar w:fldCharType="end"/>
            </w:r>
          </w:hyperlink>
        </w:p>
        <w:p w14:paraId="05A6FEE7" w14:textId="2932EFF9" w:rsidR="000E72F2" w:rsidRPr="003B284C" w:rsidRDefault="00460737">
          <w:pPr>
            <w:pStyle w:val="TDC2"/>
            <w:tabs>
              <w:tab w:val="right" w:leader="dot" w:pos="8828"/>
            </w:tabs>
            <w:rPr>
              <w:rFonts w:asciiTheme="minorHAnsi" w:eastAsiaTheme="minorEastAsia" w:hAnsiTheme="minorHAnsi" w:cstheme="minorBidi"/>
              <w:noProof/>
              <w:lang w:val="es-MX" w:eastAsia="es-MX"/>
            </w:rPr>
          </w:pPr>
          <w:hyperlink w:anchor="_Toc194395325" w:history="1">
            <w:r w:rsidR="000E72F2" w:rsidRPr="003B284C">
              <w:rPr>
                <w:rStyle w:val="Hipervnculo"/>
                <w:noProof/>
                <w:color w:val="auto"/>
                <w:lang w:val="es-MX"/>
              </w:rPr>
              <w:t>8.5.5 Actividades posteriores a la entrega</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_Toc194395325 \h </w:instrText>
            </w:r>
            <w:r w:rsidR="000E72F2" w:rsidRPr="003B284C">
              <w:rPr>
                <w:noProof/>
                <w:webHidden/>
              </w:rPr>
            </w:r>
            <w:r w:rsidR="000E72F2" w:rsidRPr="003B284C">
              <w:rPr>
                <w:noProof/>
                <w:webHidden/>
              </w:rPr>
              <w:fldChar w:fldCharType="separate"/>
            </w:r>
            <w:r w:rsidR="006D4379" w:rsidRPr="003B284C">
              <w:rPr>
                <w:noProof/>
                <w:webHidden/>
              </w:rPr>
              <w:t>31</w:t>
            </w:r>
            <w:r w:rsidR="000E72F2" w:rsidRPr="003B284C">
              <w:rPr>
                <w:noProof/>
                <w:webHidden/>
              </w:rPr>
              <w:fldChar w:fldCharType="end"/>
            </w:r>
          </w:hyperlink>
        </w:p>
        <w:p w14:paraId="728DA57A" w14:textId="2F15CB4A" w:rsidR="000E72F2" w:rsidRPr="003B284C" w:rsidRDefault="00460737">
          <w:pPr>
            <w:pStyle w:val="TDC2"/>
            <w:tabs>
              <w:tab w:val="right" w:leader="dot" w:pos="8828"/>
            </w:tabs>
            <w:rPr>
              <w:rFonts w:asciiTheme="minorHAnsi" w:eastAsiaTheme="minorEastAsia" w:hAnsiTheme="minorHAnsi" w:cstheme="minorBidi"/>
              <w:noProof/>
              <w:lang w:val="es-MX" w:eastAsia="es-MX"/>
            </w:rPr>
          </w:pPr>
          <w:hyperlink w:anchor="_Toc194395326" w:history="1">
            <w:r w:rsidR="000E72F2" w:rsidRPr="003B284C">
              <w:rPr>
                <w:rStyle w:val="Hipervnculo"/>
                <w:noProof/>
                <w:color w:val="auto"/>
                <w:lang w:val="es-MX"/>
              </w:rPr>
              <w:t>8.5.6 Control de los cambios</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_Toc194395326 \h </w:instrText>
            </w:r>
            <w:r w:rsidR="000E72F2" w:rsidRPr="003B284C">
              <w:rPr>
                <w:noProof/>
                <w:webHidden/>
              </w:rPr>
            </w:r>
            <w:r w:rsidR="000E72F2" w:rsidRPr="003B284C">
              <w:rPr>
                <w:noProof/>
                <w:webHidden/>
              </w:rPr>
              <w:fldChar w:fldCharType="separate"/>
            </w:r>
            <w:r w:rsidR="006D4379" w:rsidRPr="003B284C">
              <w:rPr>
                <w:noProof/>
                <w:webHidden/>
              </w:rPr>
              <w:t>31</w:t>
            </w:r>
            <w:r w:rsidR="000E72F2" w:rsidRPr="003B284C">
              <w:rPr>
                <w:noProof/>
                <w:webHidden/>
              </w:rPr>
              <w:fldChar w:fldCharType="end"/>
            </w:r>
          </w:hyperlink>
        </w:p>
        <w:p w14:paraId="3F12370D" w14:textId="00D88787" w:rsidR="000E72F2" w:rsidRPr="003B284C" w:rsidRDefault="00460737">
          <w:pPr>
            <w:pStyle w:val="TDC2"/>
            <w:tabs>
              <w:tab w:val="right" w:leader="dot" w:pos="8828"/>
            </w:tabs>
            <w:rPr>
              <w:rFonts w:asciiTheme="minorHAnsi" w:eastAsiaTheme="minorEastAsia" w:hAnsiTheme="minorHAnsi" w:cstheme="minorBidi"/>
              <w:noProof/>
              <w:lang w:val="es-MX" w:eastAsia="es-MX"/>
            </w:rPr>
          </w:pPr>
          <w:hyperlink w:anchor="_Toc194395327" w:history="1">
            <w:r w:rsidR="000E72F2" w:rsidRPr="003B284C">
              <w:rPr>
                <w:rStyle w:val="Hipervnculo"/>
                <w:noProof/>
                <w:color w:val="auto"/>
                <w:lang w:val="es-MX"/>
              </w:rPr>
              <w:t>8.6 Liberación del servicio educativo</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_Toc194395327 \h </w:instrText>
            </w:r>
            <w:r w:rsidR="000E72F2" w:rsidRPr="003B284C">
              <w:rPr>
                <w:noProof/>
                <w:webHidden/>
              </w:rPr>
            </w:r>
            <w:r w:rsidR="000E72F2" w:rsidRPr="003B284C">
              <w:rPr>
                <w:noProof/>
                <w:webHidden/>
              </w:rPr>
              <w:fldChar w:fldCharType="separate"/>
            </w:r>
            <w:r w:rsidR="006D4379" w:rsidRPr="003B284C">
              <w:rPr>
                <w:noProof/>
                <w:webHidden/>
              </w:rPr>
              <w:t>31</w:t>
            </w:r>
            <w:r w:rsidR="000E72F2" w:rsidRPr="003B284C">
              <w:rPr>
                <w:noProof/>
                <w:webHidden/>
              </w:rPr>
              <w:fldChar w:fldCharType="end"/>
            </w:r>
          </w:hyperlink>
        </w:p>
        <w:p w14:paraId="38D6BFC5" w14:textId="15AB50ED" w:rsidR="000E72F2" w:rsidRPr="003B284C" w:rsidRDefault="00460737">
          <w:pPr>
            <w:pStyle w:val="TDC2"/>
            <w:tabs>
              <w:tab w:val="right" w:leader="dot" w:pos="8828"/>
            </w:tabs>
            <w:rPr>
              <w:rFonts w:asciiTheme="minorHAnsi" w:eastAsiaTheme="minorEastAsia" w:hAnsiTheme="minorHAnsi" w:cstheme="minorBidi"/>
              <w:noProof/>
              <w:lang w:val="es-MX" w:eastAsia="es-MX"/>
            </w:rPr>
          </w:pPr>
          <w:hyperlink w:anchor="_Toc194395328" w:history="1">
            <w:r w:rsidR="000E72F2" w:rsidRPr="003B284C">
              <w:rPr>
                <w:rStyle w:val="Hipervnculo"/>
                <w:noProof/>
                <w:color w:val="auto"/>
                <w:lang w:val="es-MX"/>
              </w:rPr>
              <w:t>8.7 Control de las salidas no conformes</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_Toc194395328 \h </w:instrText>
            </w:r>
            <w:r w:rsidR="000E72F2" w:rsidRPr="003B284C">
              <w:rPr>
                <w:noProof/>
                <w:webHidden/>
              </w:rPr>
            </w:r>
            <w:r w:rsidR="000E72F2" w:rsidRPr="003B284C">
              <w:rPr>
                <w:noProof/>
                <w:webHidden/>
              </w:rPr>
              <w:fldChar w:fldCharType="separate"/>
            </w:r>
            <w:r w:rsidR="006D4379" w:rsidRPr="003B284C">
              <w:rPr>
                <w:noProof/>
                <w:webHidden/>
              </w:rPr>
              <w:t>32</w:t>
            </w:r>
            <w:r w:rsidR="000E72F2" w:rsidRPr="003B284C">
              <w:rPr>
                <w:noProof/>
                <w:webHidden/>
              </w:rPr>
              <w:fldChar w:fldCharType="end"/>
            </w:r>
          </w:hyperlink>
        </w:p>
        <w:p w14:paraId="2187BE70" w14:textId="5435938C" w:rsidR="000E72F2" w:rsidRPr="003B284C" w:rsidRDefault="00460737">
          <w:pPr>
            <w:pStyle w:val="TDC1"/>
            <w:tabs>
              <w:tab w:val="right" w:leader="dot" w:pos="8828"/>
            </w:tabs>
            <w:rPr>
              <w:rFonts w:asciiTheme="minorHAnsi" w:eastAsiaTheme="minorEastAsia" w:hAnsiTheme="minorHAnsi" w:cstheme="minorBidi"/>
              <w:noProof/>
              <w:lang w:val="es-MX" w:eastAsia="es-MX"/>
            </w:rPr>
          </w:pPr>
          <w:hyperlink w:anchor="_Toc194395329" w:history="1">
            <w:r w:rsidR="000E72F2" w:rsidRPr="003B284C">
              <w:rPr>
                <w:rStyle w:val="Hipervnculo"/>
                <w:noProof/>
                <w:color w:val="auto"/>
              </w:rPr>
              <w:t>9 EVALUACIÓN DEL DESEMPEÑO</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_Toc194395329 \h </w:instrText>
            </w:r>
            <w:r w:rsidR="000E72F2" w:rsidRPr="003B284C">
              <w:rPr>
                <w:noProof/>
                <w:webHidden/>
              </w:rPr>
            </w:r>
            <w:r w:rsidR="000E72F2" w:rsidRPr="003B284C">
              <w:rPr>
                <w:noProof/>
                <w:webHidden/>
              </w:rPr>
              <w:fldChar w:fldCharType="separate"/>
            </w:r>
            <w:r w:rsidR="006D4379" w:rsidRPr="003B284C">
              <w:rPr>
                <w:noProof/>
                <w:webHidden/>
              </w:rPr>
              <w:t>32</w:t>
            </w:r>
            <w:r w:rsidR="000E72F2" w:rsidRPr="003B284C">
              <w:rPr>
                <w:noProof/>
                <w:webHidden/>
              </w:rPr>
              <w:fldChar w:fldCharType="end"/>
            </w:r>
          </w:hyperlink>
        </w:p>
        <w:p w14:paraId="6FA1884E" w14:textId="5735D488" w:rsidR="000E72F2" w:rsidRPr="003B284C" w:rsidRDefault="00460737">
          <w:pPr>
            <w:pStyle w:val="TDC2"/>
            <w:tabs>
              <w:tab w:val="right" w:leader="dot" w:pos="8828"/>
            </w:tabs>
            <w:rPr>
              <w:rFonts w:asciiTheme="minorHAnsi" w:eastAsiaTheme="minorEastAsia" w:hAnsiTheme="minorHAnsi" w:cstheme="minorBidi"/>
              <w:noProof/>
              <w:lang w:val="es-MX" w:eastAsia="es-MX"/>
            </w:rPr>
          </w:pPr>
          <w:hyperlink w:anchor="_Toc194395330" w:history="1">
            <w:r w:rsidR="000E72F2" w:rsidRPr="003B284C">
              <w:rPr>
                <w:rStyle w:val="Hipervnculo"/>
                <w:noProof/>
                <w:color w:val="auto"/>
                <w:lang w:val="es-MX"/>
              </w:rPr>
              <w:t>9.1 Seguimiento, medición, análisis y evaluación</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_Toc194395330 \h </w:instrText>
            </w:r>
            <w:r w:rsidR="000E72F2" w:rsidRPr="003B284C">
              <w:rPr>
                <w:noProof/>
                <w:webHidden/>
              </w:rPr>
            </w:r>
            <w:r w:rsidR="000E72F2" w:rsidRPr="003B284C">
              <w:rPr>
                <w:noProof/>
                <w:webHidden/>
              </w:rPr>
              <w:fldChar w:fldCharType="separate"/>
            </w:r>
            <w:r w:rsidR="006D4379" w:rsidRPr="003B284C">
              <w:rPr>
                <w:noProof/>
                <w:webHidden/>
              </w:rPr>
              <w:t>33</w:t>
            </w:r>
            <w:r w:rsidR="000E72F2" w:rsidRPr="003B284C">
              <w:rPr>
                <w:noProof/>
                <w:webHidden/>
              </w:rPr>
              <w:fldChar w:fldCharType="end"/>
            </w:r>
          </w:hyperlink>
        </w:p>
        <w:p w14:paraId="22F70C54" w14:textId="4844BEF6" w:rsidR="000E72F2" w:rsidRPr="003B284C" w:rsidRDefault="00460737">
          <w:pPr>
            <w:pStyle w:val="TDC2"/>
            <w:tabs>
              <w:tab w:val="right" w:leader="dot" w:pos="8828"/>
            </w:tabs>
            <w:rPr>
              <w:rFonts w:asciiTheme="minorHAnsi" w:eastAsiaTheme="minorEastAsia" w:hAnsiTheme="minorHAnsi" w:cstheme="minorBidi"/>
              <w:noProof/>
              <w:lang w:val="es-MX" w:eastAsia="es-MX"/>
            </w:rPr>
          </w:pPr>
          <w:hyperlink w:anchor="_Toc194395331" w:history="1">
            <w:r w:rsidR="000E72F2" w:rsidRPr="003B284C">
              <w:rPr>
                <w:rStyle w:val="Hipervnculo"/>
                <w:noProof/>
                <w:color w:val="auto"/>
                <w:lang w:val="es-MX"/>
              </w:rPr>
              <w:t>9.1.1 Generalidades</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_Toc194395331 \h </w:instrText>
            </w:r>
            <w:r w:rsidR="000E72F2" w:rsidRPr="003B284C">
              <w:rPr>
                <w:noProof/>
                <w:webHidden/>
              </w:rPr>
            </w:r>
            <w:r w:rsidR="000E72F2" w:rsidRPr="003B284C">
              <w:rPr>
                <w:noProof/>
                <w:webHidden/>
              </w:rPr>
              <w:fldChar w:fldCharType="separate"/>
            </w:r>
            <w:r w:rsidR="006D4379" w:rsidRPr="003B284C">
              <w:rPr>
                <w:noProof/>
                <w:webHidden/>
              </w:rPr>
              <w:t>33</w:t>
            </w:r>
            <w:r w:rsidR="000E72F2" w:rsidRPr="003B284C">
              <w:rPr>
                <w:noProof/>
                <w:webHidden/>
              </w:rPr>
              <w:fldChar w:fldCharType="end"/>
            </w:r>
          </w:hyperlink>
        </w:p>
        <w:p w14:paraId="7AA0ACE2" w14:textId="207BAA2D" w:rsidR="000E72F2" w:rsidRPr="003B284C" w:rsidRDefault="00460737">
          <w:pPr>
            <w:pStyle w:val="TDC2"/>
            <w:tabs>
              <w:tab w:val="right" w:leader="dot" w:pos="8828"/>
            </w:tabs>
            <w:rPr>
              <w:rFonts w:asciiTheme="minorHAnsi" w:eastAsiaTheme="minorEastAsia" w:hAnsiTheme="minorHAnsi" w:cstheme="minorBidi"/>
              <w:noProof/>
              <w:lang w:val="es-MX" w:eastAsia="es-MX"/>
            </w:rPr>
          </w:pPr>
          <w:hyperlink w:anchor="_Toc194395332" w:history="1">
            <w:r w:rsidR="000E72F2" w:rsidRPr="003B284C">
              <w:rPr>
                <w:rStyle w:val="Hipervnculo"/>
                <w:noProof/>
                <w:color w:val="auto"/>
                <w:lang w:val="es-MX"/>
              </w:rPr>
              <w:t>9.1.2 Satisfacción del Estudiante</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_Toc194395332 \h </w:instrText>
            </w:r>
            <w:r w:rsidR="000E72F2" w:rsidRPr="003B284C">
              <w:rPr>
                <w:noProof/>
                <w:webHidden/>
              </w:rPr>
            </w:r>
            <w:r w:rsidR="000E72F2" w:rsidRPr="003B284C">
              <w:rPr>
                <w:noProof/>
                <w:webHidden/>
              </w:rPr>
              <w:fldChar w:fldCharType="separate"/>
            </w:r>
            <w:r w:rsidR="006D4379" w:rsidRPr="003B284C">
              <w:rPr>
                <w:noProof/>
                <w:webHidden/>
              </w:rPr>
              <w:t>33</w:t>
            </w:r>
            <w:r w:rsidR="000E72F2" w:rsidRPr="003B284C">
              <w:rPr>
                <w:noProof/>
                <w:webHidden/>
              </w:rPr>
              <w:fldChar w:fldCharType="end"/>
            </w:r>
          </w:hyperlink>
        </w:p>
        <w:p w14:paraId="0115470D" w14:textId="77551A8E" w:rsidR="000E72F2" w:rsidRPr="003B284C" w:rsidRDefault="00460737">
          <w:pPr>
            <w:pStyle w:val="TDC2"/>
            <w:tabs>
              <w:tab w:val="right" w:leader="dot" w:pos="8828"/>
            </w:tabs>
            <w:rPr>
              <w:rFonts w:asciiTheme="minorHAnsi" w:eastAsiaTheme="minorEastAsia" w:hAnsiTheme="minorHAnsi" w:cstheme="minorBidi"/>
              <w:noProof/>
              <w:lang w:val="es-MX" w:eastAsia="es-MX"/>
            </w:rPr>
          </w:pPr>
          <w:hyperlink w:anchor="_Toc194395333" w:history="1">
            <w:r w:rsidR="000E72F2" w:rsidRPr="003B284C">
              <w:rPr>
                <w:rStyle w:val="Hipervnculo"/>
                <w:noProof/>
                <w:color w:val="auto"/>
                <w:lang w:val="es-MX"/>
              </w:rPr>
              <w:t>9.1.3 Análisis y evaluación</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_Toc194395333 \h </w:instrText>
            </w:r>
            <w:r w:rsidR="000E72F2" w:rsidRPr="003B284C">
              <w:rPr>
                <w:noProof/>
                <w:webHidden/>
              </w:rPr>
            </w:r>
            <w:r w:rsidR="000E72F2" w:rsidRPr="003B284C">
              <w:rPr>
                <w:noProof/>
                <w:webHidden/>
              </w:rPr>
              <w:fldChar w:fldCharType="separate"/>
            </w:r>
            <w:r w:rsidR="006D4379" w:rsidRPr="003B284C">
              <w:rPr>
                <w:noProof/>
                <w:webHidden/>
              </w:rPr>
              <w:t>34</w:t>
            </w:r>
            <w:r w:rsidR="000E72F2" w:rsidRPr="003B284C">
              <w:rPr>
                <w:noProof/>
                <w:webHidden/>
              </w:rPr>
              <w:fldChar w:fldCharType="end"/>
            </w:r>
          </w:hyperlink>
        </w:p>
        <w:p w14:paraId="28537565" w14:textId="774C41A6" w:rsidR="000E72F2" w:rsidRPr="003B284C" w:rsidRDefault="00460737">
          <w:pPr>
            <w:pStyle w:val="TDC2"/>
            <w:tabs>
              <w:tab w:val="right" w:leader="dot" w:pos="8828"/>
            </w:tabs>
            <w:rPr>
              <w:rFonts w:asciiTheme="minorHAnsi" w:eastAsiaTheme="minorEastAsia" w:hAnsiTheme="minorHAnsi" w:cstheme="minorBidi"/>
              <w:noProof/>
              <w:lang w:val="es-MX" w:eastAsia="es-MX"/>
            </w:rPr>
          </w:pPr>
          <w:hyperlink w:anchor="_Toc194395334" w:history="1">
            <w:r w:rsidR="000E72F2" w:rsidRPr="003B284C">
              <w:rPr>
                <w:rStyle w:val="Hipervnculo"/>
                <w:noProof/>
                <w:color w:val="auto"/>
                <w:lang w:val="es-MX"/>
              </w:rPr>
              <w:t>9.2 Auditoría Interna</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_Toc194395334 \h </w:instrText>
            </w:r>
            <w:r w:rsidR="000E72F2" w:rsidRPr="003B284C">
              <w:rPr>
                <w:noProof/>
                <w:webHidden/>
              </w:rPr>
            </w:r>
            <w:r w:rsidR="000E72F2" w:rsidRPr="003B284C">
              <w:rPr>
                <w:noProof/>
                <w:webHidden/>
              </w:rPr>
              <w:fldChar w:fldCharType="separate"/>
            </w:r>
            <w:r w:rsidR="006D4379" w:rsidRPr="003B284C">
              <w:rPr>
                <w:noProof/>
                <w:webHidden/>
              </w:rPr>
              <w:t>34</w:t>
            </w:r>
            <w:r w:rsidR="000E72F2" w:rsidRPr="003B284C">
              <w:rPr>
                <w:noProof/>
                <w:webHidden/>
              </w:rPr>
              <w:fldChar w:fldCharType="end"/>
            </w:r>
          </w:hyperlink>
        </w:p>
        <w:p w14:paraId="24CB7BF6" w14:textId="0C945AD6" w:rsidR="000E72F2" w:rsidRPr="003B284C" w:rsidRDefault="00460737">
          <w:pPr>
            <w:pStyle w:val="TDC2"/>
            <w:tabs>
              <w:tab w:val="right" w:leader="dot" w:pos="8828"/>
            </w:tabs>
            <w:rPr>
              <w:rFonts w:asciiTheme="minorHAnsi" w:eastAsiaTheme="minorEastAsia" w:hAnsiTheme="minorHAnsi" w:cstheme="minorBidi"/>
              <w:noProof/>
              <w:lang w:val="es-MX" w:eastAsia="es-MX"/>
            </w:rPr>
          </w:pPr>
          <w:hyperlink w:anchor="_Toc194395335" w:history="1">
            <w:r w:rsidR="000E72F2" w:rsidRPr="003B284C">
              <w:rPr>
                <w:rStyle w:val="Hipervnculo"/>
                <w:noProof/>
                <w:color w:val="auto"/>
                <w:lang w:val="es-MX"/>
              </w:rPr>
              <w:t>9.3 Revisión por la dirección</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_Toc194395335 \h </w:instrText>
            </w:r>
            <w:r w:rsidR="000E72F2" w:rsidRPr="003B284C">
              <w:rPr>
                <w:noProof/>
                <w:webHidden/>
              </w:rPr>
            </w:r>
            <w:r w:rsidR="000E72F2" w:rsidRPr="003B284C">
              <w:rPr>
                <w:noProof/>
                <w:webHidden/>
              </w:rPr>
              <w:fldChar w:fldCharType="separate"/>
            </w:r>
            <w:r w:rsidR="006D4379" w:rsidRPr="003B284C">
              <w:rPr>
                <w:noProof/>
                <w:webHidden/>
              </w:rPr>
              <w:t>35</w:t>
            </w:r>
            <w:r w:rsidR="000E72F2" w:rsidRPr="003B284C">
              <w:rPr>
                <w:noProof/>
                <w:webHidden/>
              </w:rPr>
              <w:fldChar w:fldCharType="end"/>
            </w:r>
          </w:hyperlink>
        </w:p>
        <w:p w14:paraId="2D5F4A4C" w14:textId="2E637B6B" w:rsidR="000E72F2" w:rsidRPr="003B284C" w:rsidRDefault="00460737">
          <w:pPr>
            <w:pStyle w:val="TDC2"/>
            <w:tabs>
              <w:tab w:val="right" w:leader="dot" w:pos="8828"/>
            </w:tabs>
            <w:rPr>
              <w:rFonts w:asciiTheme="minorHAnsi" w:eastAsiaTheme="minorEastAsia" w:hAnsiTheme="minorHAnsi" w:cstheme="minorBidi"/>
              <w:noProof/>
              <w:lang w:val="es-MX" w:eastAsia="es-MX"/>
            </w:rPr>
          </w:pPr>
          <w:hyperlink w:anchor="_Toc194395336" w:history="1">
            <w:r w:rsidR="000E72F2" w:rsidRPr="003B284C">
              <w:rPr>
                <w:rStyle w:val="Hipervnculo"/>
                <w:noProof/>
                <w:color w:val="auto"/>
                <w:lang w:val="es-MX"/>
              </w:rPr>
              <w:t>9.3.1 Generalidades</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_Toc194395336 \h </w:instrText>
            </w:r>
            <w:r w:rsidR="000E72F2" w:rsidRPr="003B284C">
              <w:rPr>
                <w:noProof/>
                <w:webHidden/>
              </w:rPr>
            </w:r>
            <w:r w:rsidR="000E72F2" w:rsidRPr="003B284C">
              <w:rPr>
                <w:noProof/>
                <w:webHidden/>
              </w:rPr>
              <w:fldChar w:fldCharType="separate"/>
            </w:r>
            <w:r w:rsidR="006D4379" w:rsidRPr="003B284C">
              <w:rPr>
                <w:noProof/>
                <w:webHidden/>
              </w:rPr>
              <w:t>35</w:t>
            </w:r>
            <w:r w:rsidR="000E72F2" w:rsidRPr="003B284C">
              <w:rPr>
                <w:noProof/>
                <w:webHidden/>
              </w:rPr>
              <w:fldChar w:fldCharType="end"/>
            </w:r>
          </w:hyperlink>
        </w:p>
        <w:p w14:paraId="3BB2111A" w14:textId="6164A18E" w:rsidR="000E72F2" w:rsidRPr="003B284C" w:rsidRDefault="00460737">
          <w:pPr>
            <w:pStyle w:val="TDC2"/>
            <w:tabs>
              <w:tab w:val="right" w:leader="dot" w:pos="8828"/>
            </w:tabs>
            <w:rPr>
              <w:rFonts w:asciiTheme="minorHAnsi" w:eastAsiaTheme="minorEastAsia" w:hAnsiTheme="minorHAnsi" w:cstheme="minorBidi"/>
              <w:noProof/>
              <w:lang w:val="es-MX" w:eastAsia="es-MX"/>
            </w:rPr>
          </w:pPr>
          <w:hyperlink w:anchor="_Toc194395337" w:history="1">
            <w:r w:rsidR="000E72F2" w:rsidRPr="003B284C">
              <w:rPr>
                <w:rStyle w:val="Hipervnculo"/>
                <w:noProof/>
                <w:color w:val="auto"/>
                <w:lang w:val="es-MX"/>
              </w:rPr>
              <w:t>9.3.2 Entradas de la revisión por la dirección</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_Toc194395337 \h </w:instrText>
            </w:r>
            <w:r w:rsidR="000E72F2" w:rsidRPr="003B284C">
              <w:rPr>
                <w:noProof/>
                <w:webHidden/>
              </w:rPr>
            </w:r>
            <w:r w:rsidR="000E72F2" w:rsidRPr="003B284C">
              <w:rPr>
                <w:noProof/>
                <w:webHidden/>
              </w:rPr>
              <w:fldChar w:fldCharType="separate"/>
            </w:r>
            <w:r w:rsidR="006D4379" w:rsidRPr="003B284C">
              <w:rPr>
                <w:noProof/>
                <w:webHidden/>
              </w:rPr>
              <w:t>35</w:t>
            </w:r>
            <w:r w:rsidR="000E72F2" w:rsidRPr="003B284C">
              <w:rPr>
                <w:noProof/>
                <w:webHidden/>
              </w:rPr>
              <w:fldChar w:fldCharType="end"/>
            </w:r>
          </w:hyperlink>
        </w:p>
        <w:p w14:paraId="3946D937" w14:textId="6B061939" w:rsidR="000E72F2" w:rsidRPr="003B284C" w:rsidRDefault="00460737">
          <w:pPr>
            <w:pStyle w:val="TDC2"/>
            <w:tabs>
              <w:tab w:val="right" w:leader="dot" w:pos="8828"/>
            </w:tabs>
            <w:rPr>
              <w:rFonts w:asciiTheme="minorHAnsi" w:eastAsiaTheme="minorEastAsia" w:hAnsiTheme="minorHAnsi" w:cstheme="minorBidi"/>
              <w:noProof/>
              <w:lang w:val="es-MX" w:eastAsia="es-MX"/>
            </w:rPr>
          </w:pPr>
          <w:hyperlink w:anchor="_Toc194395338" w:history="1">
            <w:r w:rsidR="000E72F2" w:rsidRPr="003B284C">
              <w:rPr>
                <w:rStyle w:val="Hipervnculo"/>
                <w:noProof/>
                <w:color w:val="auto"/>
                <w:lang w:val="es-MX"/>
              </w:rPr>
              <w:t>9.3.3 Salidas de la revisión por la dirección</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_Toc194395338 \h </w:instrText>
            </w:r>
            <w:r w:rsidR="000E72F2" w:rsidRPr="003B284C">
              <w:rPr>
                <w:noProof/>
                <w:webHidden/>
              </w:rPr>
            </w:r>
            <w:r w:rsidR="000E72F2" w:rsidRPr="003B284C">
              <w:rPr>
                <w:noProof/>
                <w:webHidden/>
              </w:rPr>
              <w:fldChar w:fldCharType="separate"/>
            </w:r>
            <w:r w:rsidR="006D4379" w:rsidRPr="003B284C">
              <w:rPr>
                <w:noProof/>
                <w:webHidden/>
              </w:rPr>
              <w:t>36</w:t>
            </w:r>
            <w:r w:rsidR="000E72F2" w:rsidRPr="003B284C">
              <w:rPr>
                <w:noProof/>
                <w:webHidden/>
              </w:rPr>
              <w:fldChar w:fldCharType="end"/>
            </w:r>
          </w:hyperlink>
        </w:p>
        <w:p w14:paraId="6E07EF24" w14:textId="4FF1EB1A" w:rsidR="000E72F2" w:rsidRPr="003B284C" w:rsidRDefault="00460737">
          <w:pPr>
            <w:pStyle w:val="TDC1"/>
            <w:tabs>
              <w:tab w:val="right" w:leader="dot" w:pos="8828"/>
            </w:tabs>
            <w:rPr>
              <w:rFonts w:asciiTheme="minorHAnsi" w:eastAsiaTheme="minorEastAsia" w:hAnsiTheme="minorHAnsi" w:cstheme="minorBidi"/>
              <w:noProof/>
              <w:lang w:val="es-MX" w:eastAsia="es-MX"/>
            </w:rPr>
          </w:pPr>
          <w:hyperlink w:anchor="_Toc194395339" w:history="1">
            <w:r w:rsidR="000E72F2" w:rsidRPr="003B284C">
              <w:rPr>
                <w:rStyle w:val="Hipervnculo"/>
                <w:noProof/>
                <w:color w:val="auto"/>
              </w:rPr>
              <w:t>10 MEJORA</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_Toc194395339 \h </w:instrText>
            </w:r>
            <w:r w:rsidR="000E72F2" w:rsidRPr="003B284C">
              <w:rPr>
                <w:noProof/>
                <w:webHidden/>
              </w:rPr>
            </w:r>
            <w:r w:rsidR="000E72F2" w:rsidRPr="003B284C">
              <w:rPr>
                <w:noProof/>
                <w:webHidden/>
              </w:rPr>
              <w:fldChar w:fldCharType="separate"/>
            </w:r>
            <w:r w:rsidR="006D4379" w:rsidRPr="003B284C">
              <w:rPr>
                <w:noProof/>
                <w:webHidden/>
              </w:rPr>
              <w:t>36</w:t>
            </w:r>
            <w:r w:rsidR="000E72F2" w:rsidRPr="003B284C">
              <w:rPr>
                <w:noProof/>
                <w:webHidden/>
              </w:rPr>
              <w:fldChar w:fldCharType="end"/>
            </w:r>
          </w:hyperlink>
        </w:p>
        <w:p w14:paraId="416E21F4" w14:textId="23B7E882" w:rsidR="000E72F2" w:rsidRPr="003B284C" w:rsidRDefault="00460737">
          <w:pPr>
            <w:pStyle w:val="TDC2"/>
            <w:tabs>
              <w:tab w:val="right" w:leader="dot" w:pos="8828"/>
            </w:tabs>
            <w:rPr>
              <w:rFonts w:asciiTheme="minorHAnsi" w:eastAsiaTheme="minorEastAsia" w:hAnsiTheme="minorHAnsi" w:cstheme="minorBidi"/>
              <w:noProof/>
              <w:lang w:val="es-MX" w:eastAsia="es-MX"/>
            </w:rPr>
          </w:pPr>
          <w:hyperlink w:anchor="_Toc194395340" w:history="1">
            <w:r w:rsidR="000E72F2" w:rsidRPr="003B284C">
              <w:rPr>
                <w:rStyle w:val="Hipervnculo"/>
                <w:noProof/>
                <w:color w:val="auto"/>
                <w:lang w:val="es-MX"/>
              </w:rPr>
              <w:t>10.1 Generalidades</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_Toc194395340 \h </w:instrText>
            </w:r>
            <w:r w:rsidR="000E72F2" w:rsidRPr="003B284C">
              <w:rPr>
                <w:noProof/>
                <w:webHidden/>
              </w:rPr>
            </w:r>
            <w:r w:rsidR="000E72F2" w:rsidRPr="003B284C">
              <w:rPr>
                <w:noProof/>
                <w:webHidden/>
              </w:rPr>
              <w:fldChar w:fldCharType="separate"/>
            </w:r>
            <w:r w:rsidR="006D4379" w:rsidRPr="003B284C">
              <w:rPr>
                <w:noProof/>
                <w:webHidden/>
              </w:rPr>
              <w:t>36</w:t>
            </w:r>
            <w:r w:rsidR="000E72F2" w:rsidRPr="003B284C">
              <w:rPr>
                <w:noProof/>
                <w:webHidden/>
              </w:rPr>
              <w:fldChar w:fldCharType="end"/>
            </w:r>
          </w:hyperlink>
        </w:p>
        <w:p w14:paraId="39195A71" w14:textId="2A339CB5" w:rsidR="000E72F2" w:rsidRPr="003B284C" w:rsidRDefault="00460737">
          <w:pPr>
            <w:pStyle w:val="TDC2"/>
            <w:tabs>
              <w:tab w:val="right" w:leader="dot" w:pos="8828"/>
            </w:tabs>
            <w:rPr>
              <w:rFonts w:asciiTheme="minorHAnsi" w:eastAsiaTheme="minorEastAsia" w:hAnsiTheme="minorHAnsi" w:cstheme="minorBidi"/>
              <w:noProof/>
              <w:lang w:val="es-MX" w:eastAsia="es-MX"/>
            </w:rPr>
          </w:pPr>
          <w:hyperlink w:anchor="_Toc194395341" w:history="1">
            <w:r w:rsidR="000E72F2" w:rsidRPr="003B284C">
              <w:rPr>
                <w:rStyle w:val="Hipervnculo"/>
                <w:noProof/>
                <w:color w:val="auto"/>
                <w:lang w:val="es-MX"/>
              </w:rPr>
              <w:t>10.2 No Conformidad y acción correctiva</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_Toc194395341 \h </w:instrText>
            </w:r>
            <w:r w:rsidR="000E72F2" w:rsidRPr="003B284C">
              <w:rPr>
                <w:noProof/>
                <w:webHidden/>
              </w:rPr>
            </w:r>
            <w:r w:rsidR="000E72F2" w:rsidRPr="003B284C">
              <w:rPr>
                <w:noProof/>
                <w:webHidden/>
              </w:rPr>
              <w:fldChar w:fldCharType="separate"/>
            </w:r>
            <w:r w:rsidR="006D4379" w:rsidRPr="003B284C">
              <w:rPr>
                <w:noProof/>
                <w:webHidden/>
              </w:rPr>
              <w:t>36</w:t>
            </w:r>
            <w:r w:rsidR="000E72F2" w:rsidRPr="003B284C">
              <w:rPr>
                <w:noProof/>
                <w:webHidden/>
              </w:rPr>
              <w:fldChar w:fldCharType="end"/>
            </w:r>
          </w:hyperlink>
        </w:p>
        <w:p w14:paraId="1CAF81DC" w14:textId="0362A2AB" w:rsidR="000E72F2" w:rsidRPr="003B284C" w:rsidRDefault="00460737">
          <w:pPr>
            <w:pStyle w:val="TDC2"/>
            <w:tabs>
              <w:tab w:val="right" w:leader="dot" w:pos="8828"/>
            </w:tabs>
            <w:rPr>
              <w:rFonts w:asciiTheme="minorHAnsi" w:eastAsiaTheme="minorEastAsia" w:hAnsiTheme="minorHAnsi" w:cstheme="minorBidi"/>
              <w:noProof/>
              <w:lang w:val="es-MX" w:eastAsia="es-MX"/>
            </w:rPr>
          </w:pPr>
          <w:hyperlink w:anchor="_Toc194395342" w:history="1">
            <w:r w:rsidR="000E72F2" w:rsidRPr="003B284C">
              <w:rPr>
                <w:rStyle w:val="Hipervnculo"/>
                <w:noProof/>
                <w:color w:val="auto"/>
                <w:lang w:val="es-MX"/>
              </w:rPr>
              <w:t>10.3 Mejora continua</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_Toc194395342 \h </w:instrText>
            </w:r>
            <w:r w:rsidR="000E72F2" w:rsidRPr="003B284C">
              <w:rPr>
                <w:noProof/>
                <w:webHidden/>
              </w:rPr>
            </w:r>
            <w:r w:rsidR="000E72F2" w:rsidRPr="003B284C">
              <w:rPr>
                <w:noProof/>
                <w:webHidden/>
              </w:rPr>
              <w:fldChar w:fldCharType="separate"/>
            </w:r>
            <w:r w:rsidR="006D4379" w:rsidRPr="003B284C">
              <w:rPr>
                <w:noProof/>
                <w:webHidden/>
              </w:rPr>
              <w:t>37</w:t>
            </w:r>
            <w:r w:rsidR="000E72F2" w:rsidRPr="003B284C">
              <w:rPr>
                <w:noProof/>
                <w:webHidden/>
              </w:rPr>
              <w:fldChar w:fldCharType="end"/>
            </w:r>
          </w:hyperlink>
        </w:p>
        <w:p w14:paraId="1415A27A" w14:textId="0144AE8F" w:rsidR="000E72F2" w:rsidRPr="003B284C" w:rsidRDefault="00460737">
          <w:pPr>
            <w:pStyle w:val="TDC1"/>
            <w:tabs>
              <w:tab w:val="left" w:pos="660"/>
              <w:tab w:val="right" w:leader="dot" w:pos="8828"/>
            </w:tabs>
            <w:rPr>
              <w:rFonts w:asciiTheme="minorHAnsi" w:eastAsiaTheme="minorEastAsia" w:hAnsiTheme="minorHAnsi" w:cstheme="minorBidi"/>
              <w:noProof/>
              <w:lang w:val="es-MX" w:eastAsia="es-MX"/>
            </w:rPr>
          </w:pPr>
          <w:hyperlink w:anchor="_Toc194395343" w:history="1">
            <w:r w:rsidR="000E72F2" w:rsidRPr="003B284C">
              <w:rPr>
                <w:rStyle w:val="Hipervnculo"/>
                <w:noProof/>
                <w:color w:val="auto"/>
                <w:lang w:val="es-MX"/>
              </w:rPr>
              <w:t>11</w:t>
            </w:r>
            <w:r w:rsidR="000E72F2" w:rsidRPr="003B284C">
              <w:rPr>
                <w:rFonts w:asciiTheme="minorHAnsi" w:eastAsiaTheme="minorEastAsia" w:hAnsiTheme="minorHAnsi" w:cstheme="minorBidi"/>
                <w:noProof/>
                <w:lang w:val="es-MX" w:eastAsia="es-MX"/>
              </w:rPr>
              <w:tab/>
            </w:r>
            <w:r w:rsidR="000E72F2" w:rsidRPr="003B284C">
              <w:rPr>
                <w:rStyle w:val="Hipervnculo"/>
                <w:noProof/>
                <w:color w:val="auto"/>
                <w:lang w:val="es-MX"/>
              </w:rPr>
              <w:t>Procesos documentados del SGC</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_Toc194395343 \h </w:instrText>
            </w:r>
            <w:r w:rsidR="000E72F2" w:rsidRPr="003B284C">
              <w:rPr>
                <w:noProof/>
                <w:webHidden/>
              </w:rPr>
            </w:r>
            <w:r w:rsidR="000E72F2" w:rsidRPr="003B284C">
              <w:rPr>
                <w:noProof/>
                <w:webHidden/>
              </w:rPr>
              <w:fldChar w:fldCharType="separate"/>
            </w:r>
            <w:r w:rsidR="006D4379" w:rsidRPr="003B284C">
              <w:rPr>
                <w:noProof/>
                <w:webHidden/>
              </w:rPr>
              <w:t>38</w:t>
            </w:r>
            <w:r w:rsidR="000E72F2" w:rsidRPr="003B284C">
              <w:rPr>
                <w:noProof/>
                <w:webHidden/>
              </w:rPr>
              <w:fldChar w:fldCharType="end"/>
            </w:r>
          </w:hyperlink>
        </w:p>
        <w:p w14:paraId="1D06D5B9" w14:textId="0C6A06AC" w:rsidR="000E72F2" w:rsidRPr="003B284C" w:rsidRDefault="00460737">
          <w:pPr>
            <w:pStyle w:val="TDC1"/>
            <w:tabs>
              <w:tab w:val="right" w:leader="dot" w:pos="8828"/>
            </w:tabs>
            <w:rPr>
              <w:rFonts w:asciiTheme="minorHAnsi" w:eastAsiaTheme="minorEastAsia" w:hAnsiTheme="minorHAnsi" w:cstheme="minorBidi"/>
              <w:noProof/>
              <w:lang w:val="es-MX" w:eastAsia="es-MX"/>
            </w:rPr>
          </w:pPr>
          <w:hyperlink w:anchor="_Toc194395344" w:history="1">
            <w:r w:rsidR="000E72F2" w:rsidRPr="003B284C">
              <w:rPr>
                <w:rStyle w:val="Hipervnculo"/>
                <w:noProof/>
                <w:color w:val="auto"/>
                <w:lang w:val="es-MX"/>
              </w:rPr>
              <w:t>Proceso Estratégico: Planeación</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_Toc194395344 \h </w:instrText>
            </w:r>
            <w:r w:rsidR="000E72F2" w:rsidRPr="003B284C">
              <w:rPr>
                <w:noProof/>
                <w:webHidden/>
              </w:rPr>
            </w:r>
            <w:r w:rsidR="000E72F2" w:rsidRPr="003B284C">
              <w:rPr>
                <w:noProof/>
                <w:webHidden/>
              </w:rPr>
              <w:fldChar w:fldCharType="separate"/>
            </w:r>
            <w:r w:rsidR="006D4379" w:rsidRPr="003B284C">
              <w:rPr>
                <w:noProof/>
                <w:webHidden/>
              </w:rPr>
              <w:t>38</w:t>
            </w:r>
            <w:r w:rsidR="000E72F2" w:rsidRPr="003B284C">
              <w:rPr>
                <w:noProof/>
                <w:webHidden/>
              </w:rPr>
              <w:fldChar w:fldCharType="end"/>
            </w:r>
          </w:hyperlink>
        </w:p>
        <w:p w14:paraId="2A41E4EA" w14:textId="2D753E0D" w:rsidR="000E72F2" w:rsidRPr="003B284C" w:rsidRDefault="00460737">
          <w:pPr>
            <w:pStyle w:val="TDC1"/>
            <w:tabs>
              <w:tab w:val="right" w:leader="dot" w:pos="8828"/>
            </w:tabs>
            <w:rPr>
              <w:rFonts w:asciiTheme="minorHAnsi" w:eastAsiaTheme="minorEastAsia" w:hAnsiTheme="minorHAnsi" w:cstheme="minorBidi"/>
              <w:noProof/>
              <w:lang w:val="es-MX" w:eastAsia="es-MX"/>
            </w:rPr>
          </w:pPr>
          <w:hyperlink w:anchor="_Toc194395345" w:history="1">
            <w:r w:rsidR="000E72F2" w:rsidRPr="003B284C">
              <w:rPr>
                <w:rStyle w:val="Hipervnculo"/>
                <w:noProof/>
                <w:color w:val="auto"/>
                <w:lang w:val="es-MX"/>
              </w:rPr>
              <w:t>Subproceso: Programación y seguimiento</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_Toc194395345 \h </w:instrText>
            </w:r>
            <w:r w:rsidR="000E72F2" w:rsidRPr="003B284C">
              <w:rPr>
                <w:noProof/>
                <w:webHidden/>
              </w:rPr>
            </w:r>
            <w:r w:rsidR="000E72F2" w:rsidRPr="003B284C">
              <w:rPr>
                <w:noProof/>
                <w:webHidden/>
              </w:rPr>
              <w:fldChar w:fldCharType="separate"/>
            </w:r>
            <w:r w:rsidR="006D4379" w:rsidRPr="003B284C">
              <w:rPr>
                <w:noProof/>
                <w:webHidden/>
              </w:rPr>
              <w:t>38</w:t>
            </w:r>
            <w:r w:rsidR="000E72F2" w:rsidRPr="003B284C">
              <w:rPr>
                <w:noProof/>
                <w:webHidden/>
              </w:rPr>
              <w:fldChar w:fldCharType="end"/>
            </w:r>
          </w:hyperlink>
        </w:p>
        <w:p w14:paraId="3CF79C28" w14:textId="1FB2FD1F" w:rsidR="000E72F2" w:rsidRPr="003B284C" w:rsidRDefault="00460737">
          <w:pPr>
            <w:pStyle w:val="TDC1"/>
            <w:tabs>
              <w:tab w:val="right" w:leader="dot" w:pos="8828"/>
            </w:tabs>
            <w:rPr>
              <w:rFonts w:asciiTheme="minorHAnsi" w:eastAsiaTheme="minorEastAsia" w:hAnsiTheme="minorHAnsi" w:cstheme="minorBidi"/>
              <w:noProof/>
              <w:lang w:val="es-MX" w:eastAsia="es-MX"/>
            </w:rPr>
          </w:pPr>
          <w:hyperlink w:anchor="_Toc194395346" w:history="1">
            <w:r w:rsidR="000E72F2" w:rsidRPr="003B284C">
              <w:rPr>
                <w:rStyle w:val="Hipervnculo"/>
                <w:noProof/>
                <w:color w:val="auto"/>
                <w:lang w:val="es-MX"/>
              </w:rPr>
              <w:t>Subproceso: Calidad</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_Toc194395346 \h </w:instrText>
            </w:r>
            <w:r w:rsidR="000E72F2" w:rsidRPr="003B284C">
              <w:rPr>
                <w:noProof/>
                <w:webHidden/>
              </w:rPr>
            </w:r>
            <w:r w:rsidR="000E72F2" w:rsidRPr="003B284C">
              <w:rPr>
                <w:noProof/>
                <w:webHidden/>
              </w:rPr>
              <w:fldChar w:fldCharType="separate"/>
            </w:r>
            <w:r w:rsidR="006D4379" w:rsidRPr="003B284C">
              <w:rPr>
                <w:noProof/>
                <w:webHidden/>
              </w:rPr>
              <w:t>39</w:t>
            </w:r>
            <w:r w:rsidR="000E72F2" w:rsidRPr="003B284C">
              <w:rPr>
                <w:noProof/>
                <w:webHidden/>
              </w:rPr>
              <w:fldChar w:fldCharType="end"/>
            </w:r>
          </w:hyperlink>
        </w:p>
        <w:p w14:paraId="022E7863" w14:textId="519801A5" w:rsidR="000E72F2" w:rsidRPr="003B284C" w:rsidRDefault="00460737">
          <w:pPr>
            <w:pStyle w:val="TDC1"/>
            <w:tabs>
              <w:tab w:val="right" w:leader="dot" w:pos="8828"/>
            </w:tabs>
            <w:rPr>
              <w:rFonts w:asciiTheme="minorHAnsi" w:eastAsiaTheme="minorEastAsia" w:hAnsiTheme="minorHAnsi" w:cstheme="minorBidi"/>
              <w:noProof/>
              <w:lang w:val="es-MX" w:eastAsia="es-MX"/>
            </w:rPr>
          </w:pPr>
          <w:hyperlink w:anchor="_Toc194395347" w:history="1">
            <w:r w:rsidR="000E72F2" w:rsidRPr="003B284C">
              <w:rPr>
                <w:rStyle w:val="Hipervnculo"/>
                <w:noProof/>
                <w:color w:val="auto"/>
                <w:lang w:val="es-MX"/>
              </w:rPr>
              <w:t>Proceso Sustantivo: Formación Integral del Estudiante</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_Toc194395347 \h </w:instrText>
            </w:r>
            <w:r w:rsidR="000E72F2" w:rsidRPr="003B284C">
              <w:rPr>
                <w:noProof/>
                <w:webHidden/>
              </w:rPr>
            </w:r>
            <w:r w:rsidR="000E72F2" w:rsidRPr="003B284C">
              <w:rPr>
                <w:noProof/>
                <w:webHidden/>
              </w:rPr>
              <w:fldChar w:fldCharType="separate"/>
            </w:r>
            <w:r w:rsidR="006D4379" w:rsidRPr="003B284C">
              <w:rPr>
                <w:noProof/>
                <w:webHidden/>
              </w:rPr>
              <w:t>39</w:t>
            </w:r>
            <w:r w:rsidR="000E72F2" w:rsidRPr="003B284C">
              <w:rPr>
                <w:noProof/>
                <w:webHidden/>
              </w:rPr>
              <w:fldChar w:fldCharType="end"/>
            </w:r>
          </w:hyperlink>
        </w:p>
        <w:p w14:paraId="4BCD16E0" w14:textId="1792EDF9" w:rsidR="000E72F2" w:rsidRPr="003B284C" w:rsidRDefault="00460737">
          <w:pPr>
            <w:pStyle w:val="TDC1"/>
            <w:tabs>
              <w:tab w:val="right" w:leader="dot" w:pos="8828"/>
            </w:tabs>
            <w:rPr>
              <w:rFonts w:asciiTheme="minorHAnsi" w:eastAsiaTheme="minorEastAsia" w:hAnsiTheme="minorHAnsi" w:cstheme="minorBidi"/>
              <w:noProof/>
              <w:lang w:val="es-MX" w:eastAsia="es-MX"/>
            </w:rPr>
          </w:pPr>
          <w:hyperlink w:anchor="_Toc194395348" w:history="1">
            <w:r w:rsidR="000E72F2" w:rsidRPr="003B284C">
              <w:rPr>
                <w:rStyle w:val="Hipervnculo"/>
                <w:noProof/>
                <w:color w:val="auto"/>
                <w:lang w:val="es-MX"/>
              </w:rPr>
              <w:t>Subproceso: Académico</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_Toc194395348 \h </w:instrText>
            </w:r>
            <w:r w:rsidR="000E72F2" w:rsidRPr="003B284C">
              <w:rPr>
                <w:noProof/>
                <w:webHidden/>
              </w:rPr>
            </w:r>
            <w:r w:rsidR="000E72F2" w:rsidRPr="003B284C">
              <w:rPr>
                <w:noProof/>
                <w:webHidden/>
              </w:rPr>
              <w:fldChar w:fldCharType="separate"/>
            </w:r>
            <w:r w:rsidR="006D4379" w:rsidRPr="003B284C">
              <w:rPr>
                <w:noProof/>
                <w:webHidden/>
              </w:rPr>
              <w:t>39</w:t>
            </w:r>
            <w:r w:rsidR="000E72F2" w:rsidRPr="003B284C">
              <w:rPr>
                <w:noProof/>
                <w:webHidden/>
              </w:rPr>
              <w:fldChar w:fldCharType="end"/>
            </w:r>
          </w:hyperlink>
        </w:p>
        <w:p w14:paraId="15F36FF6" w14:textId="37F4A50E" w:rsidR="000E72F2" w:rsidRPr="003B284C" w:rsidRDefault="00460737">
          <w:pPr>
            <w:pStyle w:val="TDC1"/>
            <w:tabs>
              <w:tab w:val="right" w:leader="dot" w:pos="8828"/>
            </w:tabs>
            <w:rPr>
              <w:rFonts w:asciiTheme="minorHAnsi" w:eastAsiaTheme="minorEastAsia" w:hAnsiTheme="minorHAnsi" w:cstheme="minorBidi"/>
              <w:noProof/>
              <w:lang w:val="es-MX" w:eastAsia="es-MX"/>
            </w:rPr>
          </w:pPr>
          <w:hyperlink w:anchor="_Toc194395349" w:history="1">
            <w:r w:rsidR="000E72F2" w:rsidRPr="003B284C">
              <w:rPr>
                <w:rStyle w:val="Hipervnculo"/>
                <w:noProof/>
                <w:color w:val="auto"/>
                <w:lang w:val="es-MX"/>
              </w:rPr>
              <w:t>Subproceso: Estudios Complementarios</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_Toc194395349 \h </w:instrText>
            </w:r>
            <w:r w:rsidR="000E72F2" w:rsidRPr="003B284C">
              <w:rPr>
                <w:noProof/>
                <w:webHidden/>
              </w:rPr>
            </w:r>
            <w:r w:rsidR="000E72F2" w:rsidRPr="003B284C">
              <w:rPr>
                <w:noProof/>
                <w:webHidden/>
              </w:rPr>
              <w:fldChar w:fldCharType="separate"/>
            </w:r>
            <w:r w:rsidR="006D4379" w:rsidRPr="003B284C">
              <w:rPr>
                <w:noProof/>
                <w:webHidden/>
              </w:rPr>
              <w:t>39</w:t>
            </w:r>
            <w:r w:rsidR="000E72F2" w:rsidRPr="003B284C">
              <w:rPr>
                <w:noProof/>
                <w:webHidden/>
              </w:rPr>
              <w:fldChar w:fldCharType="end"/>
            </w:r>
          </w:hyperlink>
        </w:p>
        <w:p w14:paraId="371B0004" w14:textId="504B42F1" w:rsidR="000E72F2" w:rsidRPr="003B284C" w:rsidRDefault="00460737">
          <w:pPr>
            <w:pStyle w:val="TDC1"/>
            <w:tabs>
              <w:tab w:val="right" w:leader="dot" w:pos="8828"/>
            </w:tabs>
            <w:rPr>
              <w:rFonts w:asciiTheme="minorHAnsi" w:eastAsiaTheme="minorEastAsia" w:hAnsiTheme="minorHAnsi" w:cstheme="minorBidi"/>
              <w:noProof/>
              <w:lang w:val="es-MX" w:eastAsia="es-MX"/>
            </w:rPr>
          </w:pPr>
          <w:hyperlink w:anchor="_Toc194395350" w:history="1">
            <w:r w:rsidR="000E72F2" w:rsidRPr="003B284C">
              <w:rPr>
                <w:rStyle w:val="Hipervnculo"/>
                <w:noProof/>
                <w:color w:val="auto"/>
                <w:lang w:val="es-MX"/>
              </w:rPr>
              <w:t>Subproceso: Vinculación</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_Toc194395350 \h </w:instrText>
            </w:r>
            <w:r w:rsidR="000E72F2" w:rsidRPr="003B284C">
              <w:rPr>
                <w:noProof/>
                <w:webHidden/>
              </w:rPr>
            </w:r>
            <w:r w:rsidR="000E72F2" w:rsidRPr="003B284C">
              <w:rPr>
                <w:noProof/>
                <w:webHidden/>
              </w:rPr>
              <w:fldChar w:fldCharType="separate"/>
            </w:r>
            <w:r w:rsidR="006D4379" w:rsidRPr="003B284C">
              <w:rPr>
                <w:noProof/>
                <w:webHidden/>
              </w:rPr>
              <w:t>39</w:t>
            </w:r>
            <w:r w:rsidR="000E72F2" w:rsidRPr="003B284C">
              <w:rPr>
                <w:noProof/>
                <w:webHidden/>
              </w:rPr>
              <w:fldChar w:fldCharType="end"/>
            </w:r>
          </w:hyperlink>
        </w:p>
        <w:p w14:paraId="21DC7684" w14:textId="185DA6A4" w:rsidR="000E72F2" w:rsidRPr="003B284C" w:rsidRDefault="00460737">
          <w:pPr>
            <w:pStyle w:val="TDC1"/>
            <w:tabs>
              <w:tab w:val="right" w:leader="dot" w:pos="8828"/>
            </w:tabs>
            <w:rPr>
              <w:rFonts w:asciiTheme="minorHAnsi" w:eastAsiaTheme="minorEastAsia" w:hAnsiTheme="minorHAnsi" w:cstheme="minorBidi"/>
              <w:noProof/>
              <w:lang w:val="es-MX" w:eastAsia="es-MX"/>
            </w:rPr>
          </w:pPr>
          <w:hyperlink w:anchor="_Toc194395351" w:history="1">
            <w:r w:rsidR="000E72F2" w:rsidRPr="003B284C">
              <w:rPr>
                <w:rStyle w:val="Hipervnculo"/>
                <w:noProof/>
                <w:color w:val="auto"/>
                <w:lang w:val="es-MX"/>
              </w:rPr>
              <w:t>Subproceso: Servicios estudiantiles</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_Toc194395351 \h </w:instrText>
            </w:r>
            <w:r w:rsidR="000E72F2" w:rsidRPr="003B284C">
              <w:rPr>
                <w:noProof/>
                <w:webHidden/>
              </w:rPr>
            </w:r>
            <w:r w:rsidR="000E72F2" w:rsidRPr="003B284C">
              <w:rPr>
                <w:noProof/>
                <w:webHidden/>
              </w:rPr>
              <w:fldChar w:fldCharType="separate"/>
            </w:r>
            <w:r w:rsidR="006D4379" w:rsidRPr="003B284C">
              <w:rPr>
                <w:noProof/>
                <w:webHidden/>
              </w:rPr>
              <w:t>40</w:t>
            </w:r>
            <w:r w:rsidR="000E72F2" w:rsidRPr="003B284C">
              <w:rPr>
                <w:noProof/>
                <w:webHidden/>
              </w:rPr>
              <w:fldChar w:fldCharType="end"/>
            </w:r>
          </w:hyperlink>
        </w:p>
        <w:p w14:paraId="21BB705C" w14:textId="22FEE04E" w:rsidR="000E72F2" w:rsidRPr="003B284C" w:rsidRDefault="00460737">
          <w:pPr>
            <w:pStyle w:val="TDC1"/>
            <w:tabs>
              <w:tab w:val="right" w:leader="dot" w:pos="8828"/>
            </w:tabs>
            <w:rPr>
              <w:rFonts w:asciiTheme="minorHAnsi" w:eastAsiaTheme="minorEastAsia" w:hAnsiTheme="minorHAnsi" w:cstheme="minorBidi"/>
              <w:noProof/>
              <w:lang w:val="es-MX" w:eastAsia="es-MX"/>
            </w:rPr>
          </w:pPr>
          <w:hyperlink w:anchor="_Toc194395352" w:history="1">
            <w:r w:rsidR="000E72F2" w:rsidRPr="003B284C">
              <w:rPr>
                <w:rStyle w:val="Hipervnculo"/>
                <w:noProof/>
                <w:color w:val="auto"/>
                <w:lang w:val="es-MX"/>
              </w:rPr>
              <w:t>Subproceso: Reclutamiento y Selección</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_Toc194395352 \h </w:instrText>
            </w:r>
            <w:r w:rsidR="000E72F2" w:rsidRPr="003B284C">
              <w:rPr>
                <w:noProof/>
                <w:webHidden/>
              </w:rPr>
            </w:r>
            <w:r w:rsidR="000E72F2" w:rsidRPr="003B284C">
              <w:rPr>
                <w:noProof/>
                <w:webHidden/>
              </w:rPr>
              <w:fldChar w:fldCharType="separate"/>
            </w:r>
            <w:r w:rsidR="006D4379" w:rsidRPr="003B284C">
              <w:rPr>
                <w:noProof/>
                <w:webHidden/>
              </w:rPr>
              <w:t>40</w:t>
            </w:r>
            <w:r w:rsidR="000E72F2" w:rsidRPr="003B284C">
              <w:rPr>
                <w:noProof/>
                <w:webHidden/>
              </w:rPr>
              <w:fldChar w:fldCharType="end"/>
            </w:r>
          </w:hyperlink>
        </w:p>
        <w:p w14:paraId="2ED23B0F" w14:textId="5C5C5900" w:rsidR="000E72F2" w:rsidRPr="003B284C" w:rsidRDefault="00460737">
          <w:pPr>
            <w:pStyle w:val="TDC1"/>
            <w:tabs>
              <w:tab w:val="right" w:leader="dot" w:pos="8828"/>
            </w:tabs>
            <w:rPr>
              <w:rFonts w:asciiTheme="minorHAnsi" w:eastAsiaTheme="minorEastAsia" w:hAnsiTheme="minorHAnsi" w:cstheme="minorBidi"/>
              <w:noProof/>
              <w:lang w:val="es-MX" w:eastAsia="es-MX"/>
            </w:rPr>
          </w:pPr>
          <w:hyperlink w:anchor="_Toc194395353" w:history="1">
            <w:r w:rsidR="000E72F2" w:rsidRPr="003B284C">
              <w:rPr>
                <w:rStyle w:val="Hipervnculo"/>
                <w:noProof/>
                <w:color w:val="auto"/>
                <w:lang w:val="es-MX"/>
              </w:rPr>
              <w:t>Proceso Apoyo: Mejora continúa</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_Toc194395353 \h </w:instrText>
            </w:r>
            <w:r w:rsidR="000E72F2" w:rsidRPr="003B284C">
              <w:rPr>
                <w:noProof/>
                <w:webHidden/>
              </w:rPr>
            </w:r>
            <w:r w:rsidR="000E72F2" w:rsidRPr="003B284C">
              <w:rPr>
                <w:noProof/>
                <w:webHidden/>
              </w:rPr>
              <w:fldChar w:fldCharType="separate"/>
            </w:r>
            <w:r w:rsidR="006D4379" w:rsidRPr="003B284C">
              <w:rPr>
                <w:noProof/>
                <w:webHidden/>
              </w:rPr>
              <w:t>40</w:t>
            </w:r>
            <w:r w:rsidR="000E72F2" w:rsidRPr="003B284C">
              <w:rPr>
                <w:noProof/>
                <w:webHidden/>
              </w:rPr>
              <w:fldChar w:fldCharType="end"/>
            </w:r>
          </w:hyperlink>
        </w:p>
        <w:p w14:paraId="52308CC8" w14:textId="74CE0B87" w:rsidR="000E72F2" w:rsidRPr="003B284C" w:rsidRDefault="00460737">
          <w:pPr>
            <w:pStyle w:val="TDC1"/>
            <w:tabs>
              <w:tab w:val="right" w:leader="dot" w:pos="8828"/>
            </w:tabs>
            <w:rPr>
              <w:rFonts w:asciiTheme="minorHAnsi" w:eastAsiaTheme="minorEastAsia" w:hAnsiTheme="minorHAnsi" w:cstheme="minorBidi"/>
              <w:noProof/>
              <w:lang w:val="es-MX" w:eastAsia="es-MX"/>
            </w:rPr>
          </w:pPr>
          <w:hyperlink w:anchor="_Toc194395354" w:history="1">
            <w:r w:rsidR="000E72F2" w:rsidRPr="003B284C">
              <w:rPr>
                <w:rStyle w:val="Hipervnculo"/>
                <w:noProof/>
                <w:color w:val="auto"/>
                <w:lang w:val="es-MX"/>
              </w:rPr>
              <w:t>Subproceso: Entorno laboral</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_Toc194395354 \h </w:instrText>
            </w:r>
            <w:r w:rsidR="000E72F2" w:rsidRPr="003B284C">
              <w:rPr>
                <w:noProof/>
                <w:webHidden/>
              </w:rPr>
            </w:r>
            <w:r w:rsidR="000E72F2" w:rsidRPr="003B284C">
              <w:rPr>
                <w:noProof/>
                <w:webHidden/>
              </w:rPr>
              <w:fldChar w:fldCharType="separate"/>
            </w:r>
            <w:r w:rsidR="006D4379" w:rsidRPr="003B284C">
              <w:rPr>
                <w:noProof/>
                <w:webHidden/>
              </w:rPr>
              <w:t>40</w:t>
            </w:r>
            <w:r w:rsidR="000E72F2" w:rsidRPr="003B284C">
              <w:rPr>
                <w:noProof/>
                <w:webHidden/>
              </w:rPr>
              <w:fldChar w:fldCharType="end"/>
            </w:r>
          </w:hyperlink>
        </w:p>
        <w:p w14:paraId="2B95C8CC" w14:textId="6B74AFCA" w:rsidR="000E72F2" w:rsidRPr="003B284C" w:rsidRDefault="00460737">
          <w:pPr>
            <w:pStyle w:val="TDC1"/>
            <w:tabs>
              <w:tab w:val="right" w:leader="dot" w:pos="8828"/>
            </w:tabs>
            <w:rPr>
              <w:rFonts w:asciiTheme="minorHAnsi" w:eastAsiaTheme="minorEastAsia" w:hAnsiTheme="minorHAnsi" w:cstheme="minorBidi"/>
              <w:noProof/>
              <w:lang w:val="es-MX" w:eastAsia="es-MX"/>
            </w:rPr>
          </w:pPr>
          <w:hyperlink w:anchor="_Toc194395355" w:history="1">
            <w:r w:rsidR="000E72F2" w:rsidRPr="003B284C">
              <w:rPr>
                <w:rStyle w:val="Hipervnculo"/>
                <w:noProof/>
                <w:color w:val="auto"/>
                <w:lang w:val="es-MX"/>
              </w:rPr>
              <w:t>Subproceso: Atención a clientes</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_Toc194395355 \h </w:instrText>
            </w:r>
            <w:r w:rsidR="000E72F2" w:rsidRPr="003B284C">
              <w:rPr>
                <w:noProof/>
                <w:webHidden/>
              </w:rPr>
            </w:r>
            <w:r w:rsidR="000E72F2" w:rsidRPr="003B284C">
              <w:rPr>
                <w:noProof/>
                <w:webHidden/>
              </w:rPr>
              <w:fldChar w:fldCharType="separate"/>
            </w:r>
            <w:r w:rsidR="006D4379" w:rsidRPr="003B284C">
              <w:rPr>
                <w:noProof/>
                <w:webHidden/>
              </w:rPr>
              <w:t>41</w:t>
            </w:r>
            <w:r w:rsidR="000E72F2" w:rsidRPr="003B284C">
              <w:rPr>
                <w:noProof/>
                <w:webHidden/>
              </w:rPr>
              <w:fldChar w:fldCharType="end"/>
            </w:r>
          </w:hyperlink>
        </w:p>
        <w:p w14:paraId="2C45026B" w14:textId="795A3623" w:rsidR="000E72F2" w:rsidRPr="003B284C" w:rsidRDefault="00460737">
          <w:pPr>
            <w:pStyle w:val="TDC1"/>
            <w:tabs>
              <w:tab w:val="right" w:leader="dot" w:pos="8828"/>
            </w:tabs>
            <w:rPr>
              <w:rFonts w:asciiTheme="minorHAnsi" w:eastAsiaTheme="minorEastAsia" w:hAnsiTheme="minorHAnsi" w:cstheme="minorBidi"/>
              <w:noProof/>
              <w:lang w:val="es-MX" w:eastAsia="es-MX"/>
            </w:rPr>
          </w:pPr>
          <w:hyperlink w:anchor="_Toc194395356" w:history="1">
            <w:r w:rsidR="000E72F2" w:rsidRPr="003B284C">
              <w:rPr>
                <w:rStyle w:val="Hipervnculo"/>
                <w:noProof/>
                <w:color w:val="auto"/>
                <w:lang w:val="es-MX"/>
              </w:rPr>
              <w:t>Subproceso: Evaluación</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_Toc194395356 \h </w:instrText>
            </w:r>
            <w:r w:rsidR="000E72F2" w:rsidRPr="003B284C">
              <w:rPr>
                <w:noProof/>
                <w:webHidden/>
              </w:rPr>
            </w:r>
            <w:r w:rsidR="000E72F2" w:rsidRPr="003B284C">
              <w:rPr>
                <w:noProof/>
                <w:webHidden/>
              </w:rPr>
              <w:fldChar w:fldCharType="separate"/>
            </w:r>
            <w:r w:rsidR="006D4379" w:rsidRPr="003B284C">
              <w:rPr>
                <w:noProof/>
                <w:webHidden/>
              </w:rPr>
              <w:t>41</w:t>
            </w:r>
            <w:r w:rsidR="000E72F2" w:rsidRPr="003B284C">
              <w:rPr>
                <w:noProof/>
                <w:webHidden/>
              </w:rPr>
              <w:fldChar w:fldCharType="end"/>
            </w:r>
          </w:hyperlink>
        </w:p>
        <w:p w14:paraId="6E7A8135" w14:textId="5143FA4A" w:rsidR="000E72F2" w:rsidRPr="003B284C" w:rsidRDefault="00460737">
          <w:pPr>
            <w:pStyle w:val="TDC1"/>
            <w:tabs>
              <w:tab w:val="right" w:leader="dot" w:pos="8828"/>
            </w:tabs>
            <w:rPr>
              <w:rFonts w:asciiTheme="minorHAnsi" w:eastAsiaTheme="minorEastAsia" w:hAnsiTheme="minorHAnsi" w:cstheme="minorBidi"/>
              <w:noProof/>
              <w:lang w:val="es-MX" w:eastAsia="es-MX"/>
            </w:rPr>
          </w:pPr>
          <w:hyperlink w:anchor="_Toc194395357" w:history="1">
            <w:r w:rsidR="000E72F2" w:rsidRPr="003B284C">
              <w:rPr>
                <w:rStyle w:val="Hipervnculo"/>
                <w:noProof/>
                <w:color w:val="auto"/>
                <w:lang w:val="es-MX"/>
              </w:rPr>
              <w:t>Subproceso: Seguimiento y control</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_Toc194395357 \h </w:instrText>
            </w:r>
            <w:r w:rsidR="000E72F2" w:rsidRPr="003B284C">
              <w:rPr>
                <w:noProof/>
                <w:webHidden/>
              </w:rPr>
            </w:r>
            <w:r w:rsidR="000E72F2" w:rsidRPr="003B284C">
              <w:rPr>
                <w:noProof/>
                <w:webHidden/>
              </w:rPr>
              <w:fldChar w:fldCharType="separate"/>
            </w:r>
            <w:r w:rsidR="006D4379" w:rsidRPr="003B284C">
              <w:rPr>
                <w:noProof/>
                <w:webHidden/>
              </w:rPr>
              <w:t>41</w:t>
            </w:r>
            <w:r w:rsidR="000E72F2" w:rsidRPr="003B284C">
              <w:rPr>
                <w:noProof/>
                <w:webHidden/>
              </w:rPr>
              <w:fldChar w:fldCharType="end"/>
            </w:r>
          </w:hyperlink>
        </w:p>
        <w:p w14:paraId="6CBBD340" w14:textId="071B05F9" w:rsidR="000E72F2" w:rsidRPr="003B284C" w:rsidRDefault="00460737">
          <w:pPr>
            <w:pStyle w:val="TDC1"/>
            <w:tabs>
              <w:tab w:val="right" w:leader="dot" w:pos="8828"/>
            </w:tabs>
            <w:rPr>
              <w:rFonts w:asciiTheme="minorHAnsi" w:eastAsiaTheme="minorEastAsia" w:hAnsiTheme="minorHAnsi" w:cstheme="minorBidi"/>
              <w:noProof/>
              <w:lang w:val="es-MX" w:eastAsia="es-MX"/>
            </w:rPr>
          </w:pPr>
          <w:hyperlink w:anchor="_Toc194395358" w:history="1">
            <w:r w:rsidR="000E72F2" w:rsidRPr="003B284C">
              <w:rPr>
                <w:rStyle w:val="Hipervnculo"/>
                <w:noProof/>
                <w:color w:val="auto"/>
                <w:lang w:val="es-MX"/>
              </w:rPr>
              <w:t>Proceso Apoyo: Captación y ejercicio de los recursos</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_Toc194395358 \h </w:instrText>
            </w:r>
            <w:r w:rsidR="000E72F2" w:rsidRPr="003B284C">
              <w:rPr>
                <w:noProof/>
                <w:webHidden/>
              </w:rPr>
            </w:r>
            <w:r w:rsidR="000E72F2" w:rsidRPr="003B284C">
              <w:rPr>
                <w:noProof/>
                <w:webHidden/>
              </w:rPr>
              <w:fldChar w:fldCharType="separate"/>
            </w:r>
            <w:r w:rsidR="006D4379" w:rsidRPr="003B284C">
              <w:rPr>
                <w:noProof/>
                <w:webHidden/>
              </w:rPr>
              <w:t>41</w:t>
            </w:r>
            <w:r w:rsidR="000E72F2" w:rsidRPr="003B284C">
              <w:rPr>
                <w:noProof/>
                <w:webHidden/>
              </w:rPr>
              <w:fldChar w:fldCharType="end"/>
            </w:r>
          </w:hyperlink>
        </w:p>
        <w:p w14:paraId="7CA427F8" w14:textId="2C8471AD" w:rsidR="000E72F2" w:rsidRPr="003B284C" w:rsidRDefault="00460737">
          <w:pPr>
            <w:pStyle w:val="TDC1"/>
            <w:tabs>
              <w:tab w:val="right" w:leader="dot" w:pos="8828"/>
            </w:tabs>
            <w:rPr>
              <w:rFonts w:asciiTheme="minorHAnsi" w:eastAsiaTheme="minorEastAsia" w:hAnsiTheme="minorHAnsi" w:cstheme="minorBidi"/>
              <w:noProof/>
              <w:lang w:val="es-MX" w:eastAsia="es-MX"/>
            </w:rPr>
          </w:pPr>
          <w:hyperlink w:anchor="_Toc194395359" w:history="1">
            <w:r w:rsidR="000E72F2" w:rsidRPr="003B284C">
              <w:rPr>
                <w:rStyle w:val="Hipervnculo"/>
                <w:noProof/>
                <w:color w:val="auto"/>
                <w:lang w:val="es-MX"/>
              </w:rPr>
              <w:t>Subproceso: Administración y mantenimiento de los recursos</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_Toc194395359 \h </w:instrText>
            </w:r>
            <w:r w:rsidR="000E72F2" w:rsidRPr="003B284C">
              <w:rPr>
                <w:noProof/>
                <w:webHidden/>
              </w:rPr>
            </w:r>
            <w:r w:rsidR="000E72F2" w:rsidRPr="003B284C">
              <w:rPr>
                <w:noProof/>
                <w:webHidden/>
              </w:rPr>
              <w:fldChar w:fldCharType="separate"/>
            </w:r>
            <w:r w:rsidR="006D4379" w:rsidRPr="003B284C">
              <w:rPr>
                <w:noProof/>
                <w:webHidden/>
              </w:rPr>
              <w:t>41</w:t>
            </w:r>
            <w:r w:rsidR="000E72F2" w:rsidRPr="003B284C">
              <w:rPr>
                <w:noProof/>
                <w:webHidden/>
              </w:rPr>
              <w:fldChar w:fldCharType="end"/>
            </w:r>
          </w:hyperlink>
        </w:p>
        <w:p w14:paraId="409E60AF" w14:textId="42478CEA" w:rsidR="000E72F2" w:rsidRPr="003B284C" w:rsidRDefault="00460737">
          <w:pPr>
            <w:pStyle w:val="TDC1"/>
            <w:tabs>
              <w:tab w:val="left" w:pos="660"/>
              <w:tab w:val="right" w:leader="dot" w:pos="8828"/>
            </w:tabs>
            <w:rPr>
              <w:rFonts w:asciiTheme="minorHAnsi" w:eastAsiaTheme="minorEastAsia" w:hAnsiTheme="minorHAnsi" w:cstheme="minorBidi"/>
              <w:noProof/>
              <w:lang w:val="es-MX" w:eastAsia="es-MX"/>
            </w:rPr>
          </w:pPr>
          <w:hyperlink w:anchor="_Toc194395360" w:history="1">
            <w:r w:rsidR="000E72F2" w:rsidRPr="003B284C">
              <w:rPr>
                <w:rStyle w:val="Hipervnculo"/>
                <w:noProof/>
                <w:color w:val="auto"/>
                <w:lang w:val="es-MX"/>
              </w:rPr>
              <w:t>12</w:t>
            </w:r>
            <w:r w:rsidR="000E72F2" w:rsidRPr="003B284C">
              <w:rPr>
                <w:rFonts w:asciiTheme="minorHAnsi" w:eastAsiaTheme="minorEastAsia" w:hAnsiTheme="minorHAnsi" w:cstheme="minorBidi"/>
                <w:noProof/>
                <w:lang w:val="es-MX" w:eastAsia="es-MX"/>
              </w:rPr>
              <w:tab/>
            </w:r>
            <w:r w:rsidR="000E72F2" w:rsidRPr="003B284C">
              <w:rPr>
                <w:rStyle w:val="Hipervnculo"/>
                <w:noProof/>
                <w:color w:val="auto"/>
                <w:lang w:val="es-MX"/>
              </w:rPr>
              <w:t>Exclusiones</w:t>
            </w:r>
            <w:r w:rsidR="000E72F2" w:rsidRPr="003B284C">
              <w:rPr>
                <w:noProof/>
                <w:webHidden/>
              </w:rPr>
              <w:tab/>
            </w:r>
            <w:r w:rsidR="000E72F2" w:rsidRPr="003B284C">
              <w:rPr>
                <w:noProof/>
                <w:webHidden/>
              </w:rPr>
              <w:fldChar w:fldCharType="begin"/>
            </w:r>
            <w:r w:rsidR="000E72F2" w:rsidRPr="003B284C">
              <w:rPr>
                <w:noProof/>
                <w:webHidden/>
              </w:rPr>
              <w:instrText xml:space="preserve"> PAGEREF _Toc194395360 \h </w:instrText>
            </w:r>
            <w:r w:rsidR="000E72F2" w:rsidRPr="003B284C">
              <w:rPr>
                <w:noProof/>
                <w:webHidden/>
              </w:rPr>
            </w:r>
            <w:r w:rsidR="000E72F2" w:rsidRPr="003B284C">
              <w:rPr>
                <w:noProof/>
                <w:webHidden/>
              </w:rPr>
              <w:fldChar w:fldCharType="separate"/>
            </w:r>
            <w:r w:rsidR="006D4379" w:rsidRPr="003B284C">
              <w:rPr>
                <w:noProof/>
                <w:webHidden/>
              </w:rPr>
              <w:t>42</w:t>
            </w:r>
            <w:r w:rsidR="000E72F2" w:rsidRPr="003B284C">
              <w:rPr>
                <w:noProof/>
                <w:webHidden/>
              </w:rPr>
              <w:fldChar w:fldCharType="end"/>
            </w:r>
          </w:hyperlink>
        </w:p>
        <w:p w14:paraId="2E66E76B" w14:textId="1FC2155C" w:rsidR="00CC1B8E" w:rsidRPr="003B284C" w:rsidRDefault="00CC1B8E">
          <w:r w:rsidRPr="003B284C">
            <w:rPr>
              <w:b/>
              <w:bCs/>
              <w:lang w:val="es-ES"/>
            </w:rPr>
            <w:fldChar w:fldCharType="end"/>
          </w:r>
        </w:p>
      </w:sdtContent>
    </w:sdt>
    <w:p w14:paraId="48050300" w14:textId="3AB0EE2B" w:rsidR="001755B1" w:rsidRPr="003B284C" w:rsidRDefault="00CC1B8E" w:rsidP="00D034C0">
      <w:pPr>
        <w:rPr>
          <w:rFonts w:ascii="Times New Roman"/>
          <w:sz w:val="20"/>
          <w:szCs w:val="24"/>
          <w:lang w:val="es-MX"/>
        </w:rPr>
      </w:pPr>
      <w:r w:rsidRPr="003B284C">
        <w:rPr>
          <w:rFonts w:ascii="Times New Roman"/>
          <w:sz w:val="20"/>
          <w:lang w:val="es-MX"/>
        </w:rPr>
        <w:br w:type="page"/>
      </w:r>
    </w:p>
    <w:p w14:paraId="11F2BA42" w14:textId="77777777" w:rsidR="00433926" w:rsidRPr="003B284C" w:rsidRDefault="00433926" w:rsidP="00433926">
      <w:pPr>
        <w:pStyle w:val="Textoindependiente"/>
        <w:spacing w:before="32"/>
        <w:ind w:right="3349"/>
        <w:rPr>
          <w:lang w:val="es-MX"/>
        </w:rPr>
      </w:pPr>
    </w:p>
    <w:p w14:paraId="27E01FF0" w14:textId="77777777" w:rsidR="001755B1" w:rsidRPr="003B284C" w:rsidRDefault="00F512F6" w:rsidP="00433926">
      <w:pPr>
        <w:pStyle w:val="Textoindependiente"/>
        <w:tabs>
          <w:tab w:val="left" w:pos="1985"/>
        </w:tabs>
        <w:spacing w:before="32"/>
        <w:ind w:left="720" w:right="3349"/>
        <w:rPr>
          <w:lang w:val="es-MX"/>
        </w:rPr>
      </w:pPr>
      <w:r w:rsidRPr="003B284C">
        <w:rPr>
          <w:lang w:val="es-MX"/>
        </w:rPr>
        <w:t>Anexos</w:t>
      </w:r>
    </w:p>
    <w:p w14:paraId="5C36093C" w14:textId="77777777" w:rsidR="00302E5F" w:rsidRPr="003B284C" w:rsidRDefault="00F512F6" w:rsidP="00433926">
      <w:pPr>
        <w:spacing w:before="47" w:line="273" w:lineRule="auto"/>
        <w:ind w:left="720" w:right="3349"/>
        <w:rPr>
          <w:sz w:val="24"/>
          <w:szCs w:val="24"/>
          <w:lang w:val="es-MX"/>
        </w:rPr>
      </w:pPr>
      <w:proofErr w:type="gramStart"/>
      <w:r w:rsidRPr="003B284C">
        <w:rPr>
          <w:sz w:val="24"/>
          <w:szCs w:val="24"/>
          <w:lang w:val="es-MX"/>
        </w:rPr>
        <w:t xml:space="preserve">Anexo </w:t>
      </w:r>
      <w:r w:rsidR="006340DB" w:rsidRPr="003B284C">
        <w:rPr>
          <w:sz w:val="24"/>
          <w:szCs w:val="24"/>
          <w:lang w:val="es-MX"/>
        </w:rPr>
        <w:t xml:space="preserve"> </w:t>
      </w:r>
      <w:r w:rsidRPr="003B284C">
        <w:rPr>
          <w:sz w:val="24"/>
          <w:szCs w:val="24"/>
          <w:lang w:val="es-MX"/>
        </w:rPr>
        <w:t>1</w:t>
      </w:r>
      <w:proofErr w:type="gramEnd"/>
      <w:r w:rsidR="00302E5F" w:rsidRPr="003B284C">
        <w:rPr>
          <w:sz w:val="24"/>
          <w:szCs w:val="24"/>
          <w:lang w:val="es-MX"/>
        </w:rPr>
        <w:t xml:space="preserve"> </w:t>
      </w:r>
      <w:r w:rsidR="006340DB" w:rsidRPr="003B284C">
        <w:rPr>
          <w:sz w:val="24"/>
          <w:szCs w:val="24"/>
          <w:lang w:val="es-MX"/>
        </w:rPr>
        <w:t xml:space="preserve"> </w:t>
      </w:r>
      <w:r w:rsidRPr="003B284C">
        <w:rPr>
          <w:sz w:val="24"/>
          <w:szCs w:val="24"/>
          <w:lang w:val="es-MX"/>
        </w:rPr>
        <w:t xml:space="preserve">Organigrama de la alta dirección del SGC </w:t>
      </w:r>
    </w:p>
    <w:p w14:paraId="200D34D7" w14:textId="77777777" w:rsidR="00302E5F" w:rsidRPr="003B284C" w:rsidRDefault="00302E5F" w:rsidP="00433926">
      <w:pPr>
        <w:spacing w:before="47" w:line="273" w:lineRule="auto"/>
        <w:ind w:left="720" w:right="3349"/>
        <w:rPr>
          <w:sz w:val="24"/>
          <w:szCs w:val="24"/>
          <w:lang w:val="es-MX"/>
        </w:rPr>
      </w:pPr>
      <w:proofErr w:type="gramStart"/>
      <w:r w:rsidRPr="003B284C">
        <w:rPr>
          <w:sz w:val="24"/>
          <w:szCs w:val="24"/>
          <w:lang w:val="es-MX"/>
        </w:rPr>
        <w:t xml:space="preserve">Anexo </w:t>
      </w:r>
      <w:r w:rsidR="006340DB" w:rsidRPr="003B284C">
        <w:rPr>
          <w:sz w:val="24"/>
          <w:szCs w:val="24"/>
          <w:lang w:val="es-MX"/>
        </w:rPr>
        <w:t xml:space="preserve"> </w:t>
      </w:r>
      <w:r w:rsidRPr="003B284C">
        <w:rPr>
          <w:sz w:val="24"/>
          <w:szCs w:val="24"/>
          <w:lang w:val="es-MX"/>
        </w:rPr>
        <w:t>2</w:t>
      </w:r>
      <w:proofErr w:type="gramEnd"/>
      <w:r w:rsidRPr="003B284C">
        <w:rPr>
          <w:sz w:val="24"/>
          <w:szCs w:val="24"/>
          <w:lang w:val="es-MX"/>
        </w:rPr>
        <w:t xml:space="preserve"> </w:t>
      </w:r>
      <w:r w:rsidR="006340DB" w:rsidRPr="003B284C">
        <w:rPr>
          <w:sz w:val="24"/>
          <w:szCs w:val="24"/>
          <w:lang w:val="es-MX"/>
        </w:rPr>
        <w:t xml:space="preserve"> </w:t>
      </w:r>
      <w:r w:rsidR="00F512F6" w:rsidRPr="003B284C">
        <w:rPr>
          <w:sz w:val="24"/>
          <w:szCs w:val="24"/>
          <w:lang w:val="es-MX"/>
        </w:rPr>
        <w:t xml:space="preserve">Responsabilidad y autoridad del SGC </w:t>
      </w:r>
    </w:p>
    <w:p w14:paraId="35B0E11E" w14:textId="77777777" w:rsidR="00302E5F" w:rsidRPr="003B284C" w:rsidRDefault="00302E5F" w:rsidP="00433926">
      <w:pPr>
        <w:spacing w:before="47" w:line="273" w:lineRule="auto"/>
        <w:ind w:left="720" w:right="3349"/>
        <w:rPr>
          <w:sz w:val="24"/>
          <w:szCs w:val="24"/>
          <w:lang w:val="es-MX"/>
        </w:rPr>
      </w:pPr>
      <w:proofErr w:type="gramStart"/>
      <w:r w:rsidRPr="003B284C">
        <w:rPr>
          <w:sz w:val="24"/>
          <w:szCs w:val="24"/>
          <w:lang w:val="es-MX"/>
        </w:rPr>
        <w:t xml:space="preserve">Anexo </w:t>
      </w:r>
      <w:r w:rsidR="006340DB" w:rsidRPr="003B284C">
        <w:rPr>
          <w:sz w:val="24"/>
          <w:szCs w:val="24"/>
          <w:lang w:val="es-MX"/>
        </w:rPr>
        <w:t xml:space="preserve"> </w:t>
      </w:r>
      <w:r w:rsidRPr="003B284C">
        <w:rPr>
          <w:sz w:val="24"/>
          <w:szCs w:val="24"/>
          <w:lang w:val="es-MX"/>
        </w:rPr>
        <w:t>3</w:t>
      </w:r>
      <w:proofErr w:type="gramEnd"/>
      <w:r w:rsidRPr="003B284C">
        <w:rPr>
          <w:sz w:val="24"/>
          <w:szCs w:val="24"/>
          <w:lang w:val="es-MX"/>
        </w:rPr>
        <w:t xml:space="preserve"> </w:t>
      </w:r>
      <w:r w:rsidR="006340DB" w:rsidRPr="003B284C">
        <w:rPr>
          <w:sz w:val="24"/>
          <w:szCs w:val="24"/>
          <w:lang w:val="es-MX"/>
        </w:rPr>
        <w:t xml:space="preserve"> </w:t>
      </w:r>
      <w:r w:rsidR="00F512F6" w:rsidRPr="003B284C">
        <w:rPr>
          <w:sz w:val="24"/>
          <w:szCs w:val="24"/>
          <w:lang w:val="es-MX"/>
        </w:rPr>
        <w:t>Matriz de responsabilidades</w:t>
      </w:r>
    </w:p>
    <w:p w14:paraId="5DB8FA89" w14:textId="77777777" w:rsidR="00302E5F" w:rsidRPr="003B284C" w:rsidRDefault="00302E5F" w:rsidP="00433926">
      <w:pPr>
        <w:spacing w:before="47" w:line="273" w:lineRule="auto"/>
        <w:ind w:left="720" w:right="3349"/>
        <w:rPr>
          <w:sz w:val="24"/>
          <w:szCs w:val="24"/>
          <w:lang w:val="es-MX"/>
        </w:rPr>
      </w:pPr>
      <w:proofErr w:type="gramStart"/>
      <w:r w:rsidRPr="003B284C">
        <w:rPr>
          <w:sz w:val="24"/>
          <w:szCs w:val="24"/>
          <w:lang w:val="es-MX"/>
        </w:rPr>
        <w:t xml:space="preserve">Anexo </w:t>
      </w:r>
      <w:r w:rsidR="006340DB" w:rsidRPr="003B284C">
        <w:rPr>
          <w:sz w:val="24"/>
          <w:szCs w:val="24"/>
          <w:lang w:val="es-MX"/>
        </w:rPr>
        <w:t xml:space="preserve"> </w:t>
      </w:r>
      <w:r w:rsidRPr="003B284C">
        <w:rPr>
          <w:sz w:val="24"/>
          <w:szCs w:val="24"/>
          <w:lang w:val="es-MX"/>
        </w:rPr>
        <w:t>4</w:t>
      </w:r>
      <w:proofErr w:type="gramEnd"/>
      <w:r w:rsidRPr="003B284C">
        <w:rPr>
          <w:sz w:val="24"/>
          <w:szCs w:val="24"/>
          <w:lang w:val="es-MX"/>
        </w:rPr>
        <w:t xml:space="preserve"> </w:t>
      </w:r>
      <w:r w:rsidR="006340DB" w:rsidRPr="003B284C">
        <w:rPr>
          <w:sz w:val="24"/>
          <w:szCs w:val="24"/>
          <w:lang w:val="es-MX"/>
        </w:rPr>
        <w:t xml:space="preserve"> </w:t>
      </w:r>
      <w:r w:rsidRPr="003B284C">
        <w:rPr>
          <w:sz w:val="24"/>
          <w:szCs w:val="24"/>
          <w:lang w:val="es-MX"/>
        </w:rPr>
        <w:t>Plan rector de c</w:t>
      </w:r>
      <w:r w:rsidR="00F512F6" w:rsidRPr="003B284C">
        <w:rPr>
          <w:sz w:val="24"/>
          <w:szCs w:val="24"/>
          <w:lang w:val="es-MX"/>
        </w:rPr>
        <w:t>alidad</w:t>
      </w:r>
    </w:p>
    <w:p w14:paraId="1C705448" w14:textId="77777777" w:rsidR="00302E5F" w:rsidRPr="003B284C" w:rsidRDefault="00302E5F" w:rsidP="00433926">
      <w:pPr>
        <w:spacing w:before="47" w:line="273" w:lineRule="auto"/>
        <w:ind w:left="720" w:right="3349"/>
        <w:rPr>
          <w:sz w:val="24"/>
          <w:szCs w:val="24"/>
          <w:lang w:val="es-MX"/>
        </w:rPr>
      </w:pPr>
      <w:proofErr w:type="gramStart"/>
      <w:r w:rsidRPr="003B284C">
        <w:rPr>
          <w:sz w:val="24"/>
          <w:szCs w:val="24"/>
          <w:lang w:val="es-MX"/>
        </w:rPr>
        <w:t xml:space="preserve">Anexo </w:t>
      </w:r>
      <w:r w:rsidR="006340DB" w:rsidRPr="003B284C">
        <w:rPr>
          <w:sz w:val="24"/>
          <w:szCs w:val="24"/>
          <w:lang w:val="es-MX"/>
        </w:rPr>
        <w:t xml:space="preserve"> </w:t>
      </w:r>
      <w:r w:rsidRPr="003B284C">
        <w:rPr>
          <w:sz w:val="24"/>
          <w:szCs w:val="24"/>
          <w:lang w:val="es-MX"/>
        </w:rPr>
        <w:t>5</w:t>
      </w:r>
      <w:proofErr w:type="gramEnd"/>
      <w:r w:rsidRPr="003B284C">
        <w:rPr>
          <w:sz w:val="24"/>
          <w:szCs w:val="24"/>
          <w:lang w:val="es-MX"/>
        </w:rPr>
        <w:t xml:space="preserve"> </w:t>
      </w:r>
      <w:r w:rsidR="006340DB" w:rsidRPr="003B284C">
        <w:rPr>
          <w:sz w:val="24"/>
          <w:szCs w:val="24"/>
          <w:lang w:val="es-MX"/>
        </w:rPr>
        <w:t xml:space="preserve"> </w:t>
      </w:r>
      <w:r w:rsidRPr="003B284C">
        <w:rPr>
          <w:sz w:val="24"/>
          <w:szCs w:val="24"/>
          <w:lang w:val="es-MX"/>
        </w:rPr>
        <w:t>Plan de calidad del servicio e</w:t>
      </w:r>
      <w:r w:rsidR="00F512F6" w:rsidRPr="003B284C">
        <w:rPr>
          <w:sz w:val="24"/>
          <w:szCs w:val="24"/>
          <w:lang w:val="es-MX"/>
        </w:rPr>
        <w:t xml:space="preserve">ducativo </w:t>
      </w:r>
    </w:p>
    <w:p w14:paraId="1C5E00F6" w14:textId="77777777" w:rsidR="00302E5F" w:rsidRPr="003B284C" w:rsidRDefault="00F512F6" w:rsidP="00433926">
      <w:pPr>
        <w:spacing w:before="47" w:line="273" w:lineRule="auto"/>
        <w:ind w:left="720" w:right="3349"/>
        <w:rPr>
          <w:sz w:val="24"/>
          <w:szCs w:val="24"/>
          <w:lang w:val="es-MX"/>
        </w:rPr>
      </w:pPr>
      <w:proofErr w:type="gramStart"/>
      <w:r w:rsidRPr="003B284C">
        <w:rPr>
          <w:sz w:val="24"/>
          <w:szCs w:val="24"/>
          <w:lang w:val="es-MX"/>
        </w:rPr>
        <w:t xml:space="preserve">Anexo </w:t>
      </w:r>
      <w:r w:rsidR="006340DB" w:rsidRPr="003B284C">
        <w:rPr>
          <w:sz w:val="24"/>
          <w:szCs w:val="24"/>
          <w:lang w:val="es-MX"/>
        </w:rPr>
        <w:t xml:space="preserve"> </w:t>
      </w:r>
      <w:r w:rsidR="00302E5F" w:rsidRPr="003B284C">
        <w:rPr>
          <w:sz w:val="24"/>
          <w:szCs w:val="24"/>
          <w:lang w:val="es-MX"/>
        </w:rPr>
        <w:t>6</w:t>
      </w:r>
      <w:proofErr w:type="gramEnd"/>
      <w:r w:rsidR="00302E5F" w:rsidRPr="003B284C">
        <w:rPr>
          <w:sz w:val="24"/>
          <w:szCs w:val="24"/>
          <w:lang w:val="es-MX"/>
        </w:rPr>
        <w:t xml:space="preserve"> </w:t>
      </w:r>
      <w:r w:rsidR="006340DB" w:rsidRPr="003B284C">
        <w:rPr>
          <w:sz w:val="24"/>
          <w:szCs w:val="24"/>
          <w:lang w:val="es-MX"/>
        </w:rPr>
        <w:t xml:space="preserve"> </w:t>
      </w:r>
      <w:r w:rsidRPr="003B284C">
        <w:rPr>
          <w:sz w:val="24"/>
          <w:szCs w:val="24"/>
          <w:lang w:val="es-MX"/>
        </w:rPr>
        <w:t xml:space="preserve">Mapa e interacción de procesos </w:t>
      </w:r>
    </w:p>
    <w:p w14:paraId="5D5796B0" w14:textId="77777777" w:rsidR="00302E5F" w:rsidRPr="003B284C" w:rsidRDefault="00302E5F" w:rsidP="00433926">
      <w:pPr>
        <w:spacing w:before="47" w:line="273" w:lineRule="auto"/>
        <w:ind w:left="720" w:right="3349"/>
        <w:rPr>
          <w:sz w:val="24"/>
          <w:szCs w:val="24"/>
          <w:lang w:val="es-MX"/>
        </w:rPr>
      </w:pPr>
      <w:proofErr w:type="gramStart"/>
      <w:r w:rsidRPr="003B284C">
        <w:rPr>
          <w:sz w:val="24"/>
          <w:szCs w:val="24"/>
          <w:lang w:val="es-MX"/>
        </w:rPr>
        <w:t xml:space="preserve">Anexo </w:t>
      </w:r>
      <w:r w:rsidR="006340DB" w:rsidRPr="003B284C">
        <w:rPr>
          <w:sz w:val="24"/>
          <w:szCs w:val="24"/>
          <w:lang w:val="es-MX"/>
        </w:rPr>
        <w:t xml:space="preserve"> </w:t>
      </w:r>
      <w:r w:rsidRPr="003B284C">
        <w:rPr>
          <w:sz w:val="24"/>
          <w:szCs w:val="24"/>
          <w:lang w:val="es-MX"/>
        </w:rPr>
        <w:t>7</w:t>
      </w:r>
      <w:proofErr w:type="gramEnd"/>
      <w:r w:rsidRPr="003B284C">
        <w:rPr>
          <w:sz w:val="24"/>
          <w:szCs w:val="24"/>
          <w:lang w:val="es-MX"/>
        </w:rPr>
        <w:t xml:space="preserve"> </w:t>
      </w:r>
      <w:r w:rsidR="006340DB" w:rsidRPr="003B284C">
        <w:rPr>
          <w:sz w:val="24"/>
          <w:szCs w:val="24"/>
          <w:lang w:val="es-MX"/>
        </w:rPr>
        <w:t xml:space="preserve"> </w:t>
      </w:r>
      <w:r w:rsidRPr="003B284C">
        <w:rPr>
          <w:sz w:val="24"/>
          <w:szCs w:val="24"/>
          <w:lang w:val="es-MX"/>
        </w:rPr>
        <w:t>Lista maestra de d</w:t>
      </w:r>
      <w:r w:rsidR="00F512F6" w:rsidRPr="003B284C">
        <w:rPr>
          <w:sz w:val="24"/>
          <w:szCs w:val="24"/>
          <w:lang w:val="es-MX"/>
        </w:rPr>
        <w:t>ocumentos</w:t>
      </w:r>
      <w:r w:rsidR="00F512F6" w:rsidRPr="003B284C">
        <w:rPr>
          <w:spacing w:val="-10"/>
          <w:sz w:val="24"/>
          <w:szCs w:val="24"/>
          <w:lang w:val="es-MX"/>
        </w:rPr>
        <w:t xml:space="preserve"> </w:t>
      </w:r>
      <w:r w:rsidR="00F512F6" w:rsidRPr="003B284C">
        <w:rPr>
          <w:sz w:val="24"/>
          <w:szCs w:val="24"/>
          <w:lang w:val="es-MX"/>
        </w:rPr>
        <w:t>internos</w:t>
      </w:r>
    </w:p>
    <w:p w14:paraId="043CB60F" w14:textId="77777777" w:rsidR="00302E5F" w:rsidRPr="003B284C" w:rsidRDefault="00302E5F" w:rsidP="00433926">
      <w:pPr>
        <w:spacing w:before="47" w:line="273" w:lineRule="auto"/>
        <w:ind w:left="720" w:right="3349"/>
        <w:rPr>
          <w:sz w:val="24"/>
          <w:szCs w:val="24"/>
          <w:lang w:val="es-MX"/>
        </w:rPr>
      </w:pPr>
      <w:proofErr w:type="gramStart"/>
      <w:r w:rsidRPr="003B284C">
        <w:rPr>
          <w:sz w:val="24"/>
          <w:szCs w:val="24"/>
          <w:lang w:val="es-MX"/>
        </w:rPr>
        <w:t xml:space="preserve">Anexo </w:t>
      </w:r>
      <w:r w:rsidR="006340DB" w:rsidRPr="003B284C">
        <w:rPr>
          <w:sz w:val="24"/>
          <w:szCs w:val="24"/>
          <w:lang w:val="es-MX"/>
        </w:rPr>
        <w:t xml:space="preserve"> </w:t>
      </w:r>
      <w:r w:rsidRPr="003B284C">
        <w:rPr>
          <w:sz w:val="24"/>
          <w:szCs w:val="24"/>
          <w:lang w:val="es-MX"/>
        </w:rPr>
        <w:t>8</w:t>
      </w:r>
      <w:proofErr w:type="gramEnd"/>
      <w:r w:rsidRPr="003B284C">
        <w:rPr>
          <w:sz w:val="24"/>
          <w:szCs w:val="24"/>
          <w:lang w:val="es-MX"/>
        </w:rPr>
        <w:t xml:space="preserve"> </w:t>
      </w:r>
      <w:r w:rsidR="006340DB" w:rsidRPr="003B284C">
        <w:rPr>
          <w:sz w:val="24"/>
          <w:szCs w:val="24"/>
          <w:lang w:val="es-MX"/>
        </w:rPr>
        <w:t xml:space="preserve"> </w:t>
      </w:r>
      <w:r w:rsidRPr="003B284C">
        <w:rPr>
          <w:sz w:val="24"/>
          <w:szCs w:val="24"/>
          <w:lang w:val="es-MX"/>
        </w:rPr>
        <w:t>Lista maestra de documentos e</w:t>
      </w:r>
      <w:r w:rsidR="00F512F6" w:rsidRPr="003B284C">
        <w:rPr>
          <w:sz w:val="24"/>
          <w:szCs w:val="24"/>
          <w:lang w:val="es-MX"/>
        </w:rPr>
        <w:t>xternos</w:t>
      </w:r>
    </w:p>
    <w:p w14:paraId="282101F1" w14:textId="77777777" w:rsidR="001755B1" w:rsidRPr="003B284C" w:rsidRDefault="00302E5F" w:rsidP="00433926">
      <w:pPr>
        <w:spacing w:before="47" w:line="273" w:lineRule="auto"/>
        <w:ind w:left="720" w:right="3349"/>
        <w:rPr>
          <w:sz w:val="24"/>
          <w:szCs w:val="24"/>
          <w:lang w:val="es-MX"/>
        </w:rPr>
      </w:pPr>
      <w:proofErr w:type="gramStart"/>
      <w:r w:rsidRPr="003B284C">
        <w:rPr>
          <w:sz w:val="24"/>
          <w:szCs w:val="24"/>
          <w:lang w:val="es-MX"/>
        </w:rPr>
        <w:t xml:space="preserve">Anexo </w:t>
      </w:r>
      <w:r w:rsidR="006340DB" w:rsidRPr="003B284C">
        <w:rPr>
          <w:sz w:val="24"/>
          <w:szCs w:val="24"/>
          <w:lang w:val="es-MX"/>
        </w:rPr>
        <w:t xml:space="preserve"> </w:t>
      </w:r>
      <w:r w:rsidRPr="003B284C">
        <w:rPr>
          <w:sz w:val="24"/>
          <w:szCs w:val="24"/>
          <w:lang w:val="es-MX"/>
        </w:rPr>
        <w:t>9</w:t>
      </w:r>
      <w:proofErr w:type="gramEnd"/>
      <w:r w:rsidRPr="003B284C">
        <w:rPr>
          <w:sz w:val="24"/>
          <w:szCs w:val="24"/>
          <w:lang w:val="es-MX"/>
        </w:rPr>
        <w:t xml:space="preserve"> </w:t>
      </w:r>
      <w:r w:rsidR="006340DB" w:rsidRPr="003B284C">
        <w:rPr>
          <w:sz w:val="24"/>
          <w:szCs w:val="24"/>
          <w:lang w:val="es-MX"/>
        </w:rPr>
        <w:t xml:space="preserve"> </w:t>
      </w:r>
      <w:r w:rsidRPr="003B284C">
        <w:rPr>
          <w:sz w:val="24"/>
          <w:szCs w:val="24"/>
          <w:lang w:val="es-MX"/>
        </w:rPr>
        <w:t>Lista m</w:t>
      </w:r>
      <w:r w:rsidR="00F512F6" w:rsidRPr="003B284C">
        <w:rPr>
          <w:sz w:val="24"/>
          <w:szCs w:val="24"/>
          <w:lang w:val="es-MX"/>
        </w:rPr>
        <w:t>aestra para el</w:t>
      </w:r>
      <w:r w:rsidRPr="003B284C">
        <w:rPr>
          <w:sz w:val="24"/>
          <w:szCs w:val="24"/>
          <w:lang w:val="es-MX"/>
        </w:rPr>
        <w:t xml:space="preserve"> control de los r</w:t>
      </w:r>
      <w:r w:rsidR="00F512F6" w:rsidRPr="003B284C">
        <w:rPr>
          <w:sz w:val="24"/>
          <w:szCs w:val="24"/>
          <w:lang w:val="es-MX"/>
        </w:rPr>
        <w:t>egistros</w:t>
      </w:r>
    </w:p>
    <w:p w14:paraId="15543FA3" w14:textId="77777777" w:rsidR="006340DB" w:rsidRPr="003B284C" w:rsidRDefault="006340DB" w:rsidP="00433926">
      <w:pPr>
        <w:spacing w:before="47" w:line="273" w:lineRule="auto"/>
        <w:ind w:left="720" w:right="3349"/>
        <w:rPr>
          <w:sz w:val="24"/>
          <w:szCs w:val="24"/>
          <w:lang w:val="es-MX"/>
        </w:rPr>
      </w:pPr>
      <w:r w:rsidRPr="003B284C">
        <w:rPr>
          <w:sz w:val="24"/>
          <w:szCs w:val="24"/>
          <w:lang w:val="es-MX"/>
        </w:rPr>
        <w:t>Anexo 10 Matriz de Riesgos</w:t>
      </w:r>
    </w:p>
    <w:p w14:paraId="5C1A15D2" w14:textId="77777777" w:rsidR="001755B1" w:rsidRPr="003B284C" w:rsidRDefault="001755B1">
      <w:pPr>
        <w:rPr>
          <w:sz w:val="24"/>
          <w:szCs w:val="24"/>
          <w:lang w:val="es-MX"/>
        </w:rPr>
        <w:sectPr w:rsidR="001755B1" w:rsidRPr="003B284C" w:rsidSect="00AB34F5">
          <w:pgSz w:w="12240" w:h="15840"/>
          <w:pgMar w:top="1417" w:right="1701" w:bottom="1417" w:left="1701" w:header="720" w:footer="720" w:gutter="0"/>
          <w:cols w:space="720"/>
        </w:sectPr>
      </w:pPr>
    </w:p>
    <w:p w14:paraId="6FC40FAC" w14:textId="77777777" w:rsidR="001755B1" w:rsidRPr="003B284C" w:rsidRDefault="001755B1">
      <w:pPr>
        <w:pStyle w:val="Textoindependiente"/>
        <w:rPr>
          <w:sz w:val="20"/>
          <w:lang w:val="es-MX"/>
        </w:rPr>
      </w:pPr>
    </w:p>
    <w:p w14:paraId="4F9A3963" w14:textId="77777777" w:rsidR="001755B1" w:rsidRPr="003B284C" w:rsidRDefault="001755B1">
      <w:pPr>
        <w:pStyle w:val="Textoindependiente"/>
        <w:rPr>
          <w:sz w:val="20"/>
          <w:lang w:val="es-MX"/>
        </w:rPr>
      </w:pPr>
    </w:p>
    <w:p w14:paraId="6A986733" w14:textId="77777777" w:rsidR="001755B1" w:rsidRPr="003B284C" w:rsidRDefault="001755B1">
      <w:pPr>
        <w:pStyle w:val="Textoindependiente"/>
        <w:spacing w:before="9"/>
        <w:rPr>
          <w:sz w:val="26"/>
          <w:lang w:val="es-MX"/>
        </w:rPr>
      </w:pPr>
    </w:p>
    <w:p w14:paraId="73BC005E" w14:textId="3217129A" w:rsidR="001755B1" w:rsidRPr="003B284C" w:rsidRDefault="00D536DC" w:rsidP="00893456">
      <w:pPr>
        <w:pStyle w:val="Ttulo1"/>
        <w:spacing w:line="360" w:lineRule="auto"/>
        <w:ind w:left="518"/>
        <w:jc w:val="both"/>
        <w:rPr>
          <w:lang w:val="es-MX"/>
        </w:rPr>
      </w:pPr>
      <w:bookmarkStart w:id="1" w:name="_Toc194395270"/>
      <w:r w:rsidRPr="003B284C">
        <w:rPr>
          <w:lang w:val="es-MX"/>
        </w:rPr>
        <w:t>INTRODUCCIÓN</w:t>
      </w:r>
      <w:bookmarkEnd w:id="1"/>
    </w:p>
    <w:p w14:paraId="213C2A30" w14:textId="53CC0983" w:rsidR="00ED629F" w:rsidRPr="003B284C" w:rsidRDefault="00ED629F" w:rsidP="00893456">
      <w:pPr>
        <w:pStyle w:val="Textoindependiente"/>
        <w:spacing w:before="1" w:line="360" w:lineRule="auto"/>
        <w:ind w:right="132"/>
        <w:jc w:val="both"/>
        <w:rPr>
          <w:lang w:val="es-MX"/>
        </w:rPr>
      </w:pPr>
    </w:p>
    <w:p w14:paraId="1C2B488F" w14:textId="77777777" w:rsidR="00ED629F" w:rsidRPr="003B284C" w:rsidRDefault="00ED629F" w:rsidP="00893456">
      <w:pPr>
        <w:pStyle w:val="Textoindependiente"/>
        <w:spacing w:before="1" w:line="360" w:lineRule="auto"/>
        <w:ind w:left="518" w:right="132"/>
        <w:jc w:val="both"/>
        <w:rPr>
          <w:lang w:val="es-MX"/>
        </w:rPr>
      </w:pPr>
      <w:r w:rsidRPr="003B284C">
        <w:rPr>
          <w:lang w:val="es-MX"/>
        </w:rPr>
        <w:t>El presente manual refleja la convicción que tenemos como Instituto Tecnológico, para que nuestro Sistema de Gestión de la Calidad (SGC) satisfaga las necesidades de nuestros estudiantes.</w:t>
      </w:r>
    </w:p>
    <w:p w14:paraId="438B569D" w14:textId="77777777" w:rsidR="001755B1" w:rsidRPr="003B284C" w:rsidRDefault="00F512F6" w:rsidP="00893456">
      <w:pPr>
        <w:pStyle w:val="Textoindependiente"/>
        <w:spacing w:before="161" w:line="360" w:lineRule="auto"/>
        <w:ind w:left="518" w:right="114"/>
        <w:jc w:val="both"/>
        <w:rPr>
          <w:lang w:val="es-MX"/>
        </w:rPr>
      </w:pPr>
      <w:r w:rsidRPr="003B284C">
        <w:rPr>
          <w:lang w:val="es-MX"/>
        </w:rPr>
        <w:t>Deseamos demostrar nuestra capacidad para pro</w:t>
      </w:r>
      <w:r w:rsidR="00652D69" w:rsidRPr="003B284C">
        <w:rPr>
          <w:lang w:val="es-MX"/>
        </w:rPr>
        <w:t xml:space="preserve">porcionar un servicio </w:t>
      </w:r>
      <w:proofErr w:type="gramStart"/>
      <w:r w:rsidR="00652D69" w:rsidRPr="003B284C">
        <w:rPr>
          <w:lang w:val="es-MX"/>
        </w:rPr>
        <w:t>e</w:t>
      </w:r>
      <w:r w:rsidR="00DE15E4" w:rsidRPr="003B284C">
        <w:rPr>
          <w:lang w:val="es-MX"/>
        </w:rPr>
        <w:t>ducativo</w:t>
      </w:r>
      <w:r w:rsidRPr="003B284C">
        <w:rPr>
          <w:lang w:val="es-MX"/>
        </w:rPr>
        <w:t>,  a</w:t>
      </w:r>
      <w:proofErr w:type="gramEnd"/>
      <w:r w:rsidRPr="003B284C">
        <w:rPr>
          <w:lang w:val="es-MX"/>
        </w:rPr>
        <w:t xml:space="preserve">  través  de  la  aplicación  eficaz  del sistema, incluidos los procesos para su mejora continua y el aseguramiento de </w:t>
      </w:r>
      <w:r w:rsidRPr="003B284C">
        <w:rPr>
          <w:spacing w:val="-3"/>
          <w:lang w:val="es-MX"/>
        </w:rPr>
        <w:t xml:space="preserve">la </w:t>
      </w:r>
      <w:r w:rsidRPr="003B284C">
        <w:rPr>
          <w:lang w:val="es-MX"/>
        </w:rPr>
        <w:t>conformidad c</w:t>
      </w:r>
      <w:r w:rsidR="002D23B0" w:rsidRPr="003B284C">
        <w:rPr>
          <w:lang w:val="es-MX"/>
        </w:rPr>
        <w:t>on los requisitos de nuestros</w:t>
      </w:r>
      <w:r w:rsidRPr="003B284C">
        <w:rPr>
          <w:lang w:val="es-MX"/>
        </w:rPr>
        <w:t xml:space="preserve"> estudiantes</w:t>
      </w:r>
      <w:r w:rsidR="00DE15E4" w:rsidRPr="003B284C">
        <w:rPr>
          <w:lang w:val="es-MX"/>
        </w:rPr>
        <w:t xml:space="preserve">, </w:t>
      </w:r>
      <w:r w:rsidR="001B362C" w:rsidRPr="003B284C">
        <w:rPr>
          <w:lang w:val="es-MX"/>
        </w:rPr>
        <w:t xml:space="preserve"> </w:t>
      </w:r>
      <w:r w:rsidRPr="003B284C">
        <w:rPr>
          <w:lang w:val="es-MX"/>
        </w:rPr>
        <w:t>así  como  los  legales  y  reglamentarios</w:t>
      </w:r>
      <w:r w:rsidRPr="003B284C">
        <w:rPr>
          <w:spacing w:val="26"/>
          <w:lang w:val="es-MX"/>
        </w:rPr>
        <w:t xml:space="preserve"> </w:t>
      </w:r>
      <w:r w:rsidRPr="003B284C">
        <w:rPr>
          <w:lang w:val="es-MX"/>
        </w:rPr>
        <w:t>aplicables.</w:t>
      </w:r>
    </w:p>
    <w:p w14:paraId="53869582" w14:textId="77777777" w:rsidR="001755B1" w:rsidRPr="003B284C" w:rsidRDefault="00F512F6" w:rsidP="00893456">
      <w:pPr>
        <w:pStyle w:val="Textoindependiente"/>
        <w:spacing w:before="167" w:line="360" w:lineRule="auto"/>
        <w:ind w:left="518" w:right="129"/>
        <w:jc w:val="both"/>
        <w:rPr>
          <w:lang w:val="es-MX"/>
        </w:rPr>
      </w:pPr>
      <w:r w:rsidRPr="003B284C">
        <w:rPr>
          <w:lang w:val="es-MX"/>
        </w:rPr>
        <w:t xml:space="preserve">El Instituto </w:t>
      </w:r>
      <w:r w:rsidR="007E6B24" w:rsidRPr="003B284C">
        <w:rPr>
          <w:lang w:val="es-MX"/>
        </w:rPr>
        <w:t>Tecnológico de Zacatepec (</w:t>
      </w:r>
      <w:proofErr w:type="gramStart"/>
      <w:r w:rsidR="007E6B24" w:rsidRPr="003B284C">
        <w:rPr>
          <w:lang w:val="es-MX"/>
        </w:rPr>
        <w:t>ITZ</w:t>
      </w:r>
      <w:r w:rsidR="00DE15E4" w:rsidRPr="003B284C">
        <w:rPr>
          <w:lang w:val="es-MX"/>
        </w:rPr>
        <w:t xml:space="preserve">)  </w:t>
      </w:r>
      <w:r w:rsidRPr="003B284C">
        <w:rPr>
          <w:lang w:val="es-MX"/>
        </w:rPr>
        <w:t>mantiene</w:t>
      </w:r>
      <w:proofErr w:type="gramEnd"/>
      <w:r w:rsidRPr="003B284C">
        <w:rPr>
          <w:lang w:val="es-MX"/>
        </w:rPr>
        <w:t xml:space="preserve"> documentado su Sistema de Gestión de la Calidad de acuerd</w:t>
      </w:r>
      <w:r w:rsidR="005F0476" w:rsidRPr="003B284C">
        <w:rPr>
          <w:lang w:val="es-MX"/>
        </w:rPr>
        <w:t>o a lo descrito en el presente m</w:t>
      </w:r>
      <w:r w:rsidRPr="003B284C">
        <w:rPr>
          <w:lang w:val="es-MX"/>
        </w:rPr>
        <w:t>anual, el cual es usado como medio para establecer, tanto los lineamientos internos bajo los cuales es controlada la prestación de nuestro servicio</w:t>
      </w:r>
      <w:r w:rsidR="006340DB" w:rsidRPr="003B284C">
        <w:rPr>
          <w:lang w:val="es-MX"/>
        </w:rPr>
        <w:t xml:space="preserve">, con un enfoque a procesos y el pensamiento basado en riesgos. Así </w:t>
      </w:r>
      <w:proofErr w:type="gramStart"/>
      <w:r w:rsidR="006340DB" w:rsidRPr="003B284C">
        <w:rPr>
          <w:lang w:val="es-MX"/>
        </w:rPr>
        <w:t xml:space="preserve">mismo, </w:t>
      </w:r>
      <w:r w:rsidRPr="003B284C">
        <w:rPr>
          <w:lang w:val="es-MX"/>
        </w:rPr>
        <w:t xml:space="preserve"> como</w:t>
      </w:r>
      <w:proofErr w:type="gramEnd"/>
      <w:r w:rsidRPr="003B284C">
        <w:rPr>
          <w:lang w:val="es-MX"/>
        </w:rPr>
        <w:t xml:space="preserve"> para demostrar la manera en que damos cumplimiento a los requisitos de la norma ISO</w:t>
      </w:r>
      <w:r w:rsidRPr="003B284C">
        <w:rPr>
          <w:spacing w:val="-33"/>
          <w:lang w:val="es-MX"/>
        </w:rPr>
        <w:t xml:space="preserve"> </w:t>
      </w:r>
      <w:r w:rsidR="00DE17CB" w:rsidRPr="003B284C">
        <w:rPr>
          <w:lang w:val="es-MX"/>
        </w:rPr>
        <w:t>9001:2015</w:t>
      </w:r>
      <w:r w:rsidRPr="003B284C">
        <w:rPr>
          <w:spacing w:val="-29"/>
          <w:lang w:val="es-MX"/>
        </w:rPr>
        <w:t xml:space="preserve"> </w:t>
      </w:r>
      <w:r w:rsidRPr="003B284C">
        <w:rPr>
          <w:lang w:val="es-MX"/>
        </w:rPr>
        <w:t>y</w:t>
      </w:r>
      <w:r w:rsidRPr="003B284C">
        <w:rPr>
          <w:spacing w:val="-38"/>
          <w:lang w:val="es-MX"/>
        </w:rPr>
        <w:t xml:space="preserve"> </w:t>
      </w:r>
      <w:r w:rsidRPr="003B284C">
        <w:rPr>
          <w:lang w:val="es-MX"/>
        </w:rPr>
        <w:t>su</w:t>
      </w:r>
      <w:r w:rsidRPr="003B284C">
        <w:rPr>
          <w:spacing w:val="-33"/>
          <w:lang w:val="es-MX"/>
        </w:rPr>
        <w:t xml:space="preserve"> </w:t>
      </w:r>
      <w:r w:rsidRPr="003B284C">
        <w:rPr>
          <w:lang w:val="es-MX"/>
        </w:rPr>
        <w:t>equivalente</w:t>
      </w:r>
      <w:r w:rsidRPr="003B284C">
        <w:rPr>
          <w:spacing w:val="-29"/>
          <w:lang w:val="es-MX"/>
        </w:rPr>
        <w:t xml:space="preserve"> </w:t>
      </w:r>
      <w:r w:rsidRPr="003B284C">
        <w:rPr>
          <w:lang w:val="es-MX"/>
        </w:rPr>
        <w:t>nacional</w:t>
      </w:r>
      <w:r w:rsidRPr="003B284C">
        <w:rPr>
          <w:spacing w:val="-33"/>
          <w:lang w:val="es-MX"/>
        </w:rPr>
        <w:t xml:space="preserve"> </w:t>
      </w:r>
      <w:r w:rsidR="00DE17CB" w:rsidRPr="003B284C">
        <w:rPr>
          <w:lang w:val="es-MX"/>
        </w:rPr>
        <w:t>NMX-CC-9001-IMNC-2015</w:t>
      </w:r>
      <w:r w:rsidR="006340DB" w:rsidRPr="003B284C">
        <w:rPr>
          <w:lang w:val="es-MX"/>
        </w:rPr>
        <w:t xml:space="preserve">, </w:t>
      </w:r>
    </w:p>
    <w:p w14:paraId="6D227936" w14:textId="77777777" w:rsidR="001755B1" w:rsidRPr="003B284C" w:rsidRDefault="001755B1" w:rsidP="00893456">
      <w:pPr>
        <w:pStyle w:val="Textoindependiente"/>
        <w:spacing w:before="11" w:line="360" w:lineRule="auto"/>
        <w:jc w:val="both"/>
        <w:rPr>
          <w:lang w:val="es-MX"/>
        </w:rPr>
      </w:pPr>
    </w:p>
    <w:p w14:paraId="5E90F66A" w14:textId="77777777" w:rsidR="001755B1" w:rsidRPr="003B284C" w:rsidRDefault="00F512F6" w:rsidP="00893456">
      <w:pPr>
        <w:pStyle w:val="Ttulo1"/>
        <w:tabs>
          <w:tab w:val="left" w:pos="989"/>
        </w:tabs>
        <w:spacing w:before="0" w:line="360" w:lineRule="auto"/>
        <w:jc w:val="both"/>
        <w:rPr>
          <w:lang w:val="es-MX"/>
        </w:rPr>
      </w:pPr>
      <w:bookmarkStart w:id="2" w:name="_Toc194395271"/>
      <w:r w:rsidRPr="003B284C">
        <w:rPr>
          <w:lang w:val="es-MX"/>
        </w:rPr>
        <w:t>Organigrama</w:t>
      </w:r>
      <w:bookmarkEnd w:id="2"/>
    </w:p>
    <w:p w14:paraId="7A4A2CA0" w14:textId="01D1627D" w:rsidR="001755B1" w:rsidRPr="003B284C" w:rsidRDefault="00F512F6" w:rsidP="00893456">
      <w:pPr>
        <w:pStyle w:val="Textoindependiente"/>
        <w:spacing w:before="179" w:line="360" w:lineRule="auto"/>
        <w:ind w:left="518" w:right="124"/>
        <w:jc w:val="both"/>
        <w:rPr>
          <w:lang w:val="es-MX"/>
        </w:rPr>
      </w:pPr>
      <w:r w:rsidRPr="003B284C">
        <w:rPr>
          <w:lang w:val="es-MX"/>
        </w:rPr>
        <w:t>El organigrama del Instituto se encuentra plasmado en el manual de organización de los Institutos Tecnológicos, como complemento a dicho manual</w:t>
      </w:r>
      <w:r w:rsidR="00D536DC" w:rsidRPr="003B284C">
        <w:rPr>
          <w:lang w:val="es-MX"/>
        </w:rPr>
        <w:t xml:space="preserve">, se establece el Anexo 1 </w:t>
      </w:r>
      <w:r w:rsidRPr="003B284C">
        <w:rPr>
          <w:lang w:val="es-MX"/>
        </w:rPr>
        <w:t>Organigrama de la alta dirección del SGC.</w:t>
      </w:r>
    </w:p>
    <w:p w14:paraId="0A9EFA74" w14:textId="77777777" w:rsidR="001755B1" w:rsidRPr="003B284C" w:rsidRDefault="001755B1" w:rsidP="00893456">
      <w:pPr>
        <w:pStyle w:val="Textoindependiente"/>
        <w:spacing w:before="10" w:line="360" w:lineRule="auto"/>
        <w:jc w:val="both"/>
        <w:rPr>
          <w:lang w:val="es-MX"/>
        </w:rPr>
      </w:pPr>
    </w:p>
    <w:p w14:paraId="0FFADF3A" w14:textId="16E9EA67" w:rsidR="001755B1" w:rsidRPr="003B284C" w:rsidRDefault="00F512F6" w:rsidP="00893456">
      <w:pPr>
        <w:pStyle w:val="Ttulo1"/>
        <w:tabs>
          <w:tab w:val="left" w:pos="991"/>
        </w:tabs>
        <w:spacing w:before="0" w:line="360" w:lineRule="auto"/>
        <w:ind w:left="990"/>
        <w:jc w:val="both"/>
        <w:rPr>
          <w:lang w:val="es-MX"/>
        </w:rPr>
      </w:pPr>
      <w:bookmarkStart w:id="3" w:name="_Toc194395272"/>
      <w:r w:rsidRPr="003B284C">
        <w:rPr>
          <w:lang w:val="es-MX"/>
        </w:rPr>
        <w:t>Responsabilidades</w:t>
      </w:r>
      <w:r w:rsidR="00D536DC" w:rsidRPr="003B284C">
        <w:rPr>
          <w:lang w:val="es-MX"/>
        </w:rPr>
        <w:t xml:space="preserve"> y autoridades</w:t>
      </w:r>
      <w:bookmarkEnd w:id="3"/>
    </w:p>
    <w:p w14:paraId="2652788F" w14:textId="5728318A" w:rsidR="001755B1" w:rsidRPr="003B284C" w:rsidRDefault="003267E9" w:rsidP="00893456">
      <w:pPr>
        <w:pStyle w:val="Textoindependiente"/>
        <w:spacing w:before="174" w:line="360" w:lineRule="auto"/>
        <w:ind w:left="518" w:right="127"/>
        <w:jc w:val="both"/>
        <w:rPr>
          <w:lang w:val="es-MX"/>
        </w:rPr>
      </w:pPr>
      <w:r w:rsidRPr="003B284C">
        <w:rPr>
          <w:lang w:val="es-MX"/>
        </w:rPr>
        <w:t>Las</w:t>
      </w:r>
      <w:r w:rsidR="00F512F6" w:rsidRPr="003B284C">
        <w:rPr>
          <w:lang w:val="es-MX"/>
        </w:rPr>
        <w:t xml:space="preserve"> funciones, responsabilidades y </w:t>
      </w:r>
      <w:r w:rsidR="005F0476" w:rsidRPr="003B284C">
        <w:rPr>
          <w:lang w:val="es-MX"/>
        </w:rPr>
        <w:t xml:space="preserve">líneas de </w:t>
      </w:r>
      <w:r w:rsidR="00F512F6" w:rsidRPr="003B284C">
        <w:rPr>
          <w:lang w:val="es-MX"/>
        </w:rPr>
        <w:t xml:space="preserve">autoridad están definidas en el </w:t>
      </w:r>
      <w:r w:rsidR="00F512F6" w:rsidRPr="003B284C">
        <w:rPr>
          <w:lang w:val="es-MX"/>
        </w:rPr>
        <w:lastRenderedPageBreak/>
        <w:t>ma</w:t>
      </w:r>
      <w:r w:rsidR="002D23B0" w:rsidRPr="003B284C">
        <w:rPr>
          <w:lang w:val="es-MX"/>
        </w:rPr>
        <w:t>nual  de organización del ITZ</w:t>
      </w:r>
      <w:r w:rsidR="00F512F6" w:rsidRPr="003B284C">
        <w:rPr>
          <w:lang w:val="es-MX"/>
        </w:rPr>
        <w:t xml:space="preserve"> y co</w:t>
      </w:r>
      <w:r w:rsidR="005F0476" w:rsidRPr="003B284C">
        <w:rPr>
          <w:lang w:val="es-MX"/>
        </w:rPr>
        <w:t xml:space="preserve">mo complemento a este, se incluyen los siguientes anexos: </w:t>
      </w:r>
      <w:r w:rsidR="00F512F6" w:rsidRPr="003B284C">
        <w:rPr>
          <w:lang w:val="es-MX"/>
        </w:rPr>
        <w:t xml:space="preserve"> Anexo 2 Responsabilidad  y auto</w:t>
      </w:r>
      <w:r w:rsidR="005F0476" w:rsidRPr="003B284C">
        <w:rPr>
          <w:lang w:val="es-MX"/>
        </w:rPr>
        <w:t>ridad en el SGC</w:t>
      </w:r>
      <w:r w:rsidR="00D536DC" w:rsidRPr="003B284C">
        <w:rPr>
          <w:lang w:val="es-MX"/>
        </w:rPr>
        <w:t>,</w:t>
      </w:r>
      <w:r w:rsidR="005F0476" w:rsidRPr="003B284C">
        <w:rPr>
          <w:lang w:val="es-MX"/>
        </w:rPr>
        <w:t xml:space="preserve"> donde quedan establecidas las</w:t>
      </w:r>
      <w:r w:rsidR="00F512F6" w:rsidRPr="003B284C">
        <w:rPr>
          <w:lang w:val="es-MX"/>
        </w:rPr>
        <w:t xml:space="preserve"> funciones y responsabilidades relativas al SGC que no están contempladas en el manual de organización y Anexo 3 M</w:t>
      </w:r>
      <w:r w:rsidR="005F0476" w:rsidRPr="003B284C">
        <w:rPr>
          <w:lang w:val="es-MX"/>
        </w:rPr>
        <w:t>atriz de responsabilidades, donde se define de forma clara</w:t>
      </w:r>
      <w:r w:rsidR="00A342DE" w:rsidRPr="003B284C">
        <w:rPr>
          <w:lang w:val="es-MX"/>
        </w:rPr>
        <w:t xml:space="preserve"> para cada una de las fichas </w:t>
      </w:r>
      <w:r w:rsidR="00C86889" w:rsidRPr="003B284C">
        <w:rPr>
          <w:lang w:val="es-MX"/>
        </w:rPr>
        <w:t>d</w:t>
      </w:r>
      <w:r w:rsidR="00A342DE" w:rsidRPr="003B284C">
        <w:rPr>
          <w:lang w:val="es-MX"/>
        </w:rPr>
        <w:t>e operación</w:t>
      </w:r>
      <w:r w:rsidR="00F512F6" w:rsidRPr="003B284C">
        <w:rPr>
          <w:spacing w:val="-14"/>
          <w:lang w:val="es-MX"/>
        </w:rPr>
        <w:t xml:space="preserve"> </w:t>
      </w:r>
      <w:r w:rsidR="00F512F6" w:rsidRPr="003B284C">
        <w:rPr>
          <w:lang w:val="es-MX"/>
        </w:rPr>
        <w:t>quién</w:t>
      </w:r>
      <w:r w:rsidR="00F512F6" w:rsidRPr="003B284C">
        <w:rPr>
          <w:spacing w:val="-21"/>
          <w:lang w:val="es-MX"/>
        </w:rPr>
        <w:t xml:space="preserve"> </w:t>
      </w:r>
      <w:r w:rsidR="00F512F6" w:rsidRPr="003B284C">
        <w:rPr>
          <w:lang w:val="es-MX"/>
        </w:rPr>
        <w:t>o</w:t>
      </w:r>
      <w:r w:rsidR="00F512F6" w:rsidRPr="003B284C">
        <w:rPr>
          <w:spacing w:val="-18"/>
          <w:lang w:val="es-MX"/>
        </w:rPr>
        <w:t xml:space="preserve"> </w:t>
      </w:r>
      <w:r w:rsidR="00F512F6" w:rsidRPr="003B284C">
        <w:rPr>
          <w:lang w:val="es-MX"/>
        </w:rPr>
        <w:t>quiénes</w:t>
      </w:r>
      <w:r w:rsidR="00F512F6" w:rsidRPr="003B284C">
        <w:rPr>
          <w:spacing w:val="-19"/>
          <w:lang w:val="es-MX"/>
        </w:rPr>
        <w:t xml:space="preserve"> </w:t>
      </w:r>
      <w:r w:rsidR="00F512F6" w:rsidRPr="003B284C">
        <w:rPr>
          <w:lang w:val="es-MX"/>
        </w:rPr>
        <w:t>son</w:t>
      </w:r>
      <w:r w:rsidR="00F512F6" w:rsidRPr="003B284C">
        <w:rPr>
          <w:spacing w:val="-14"/>
          <w:lang w:val="es-MX"/>
        </w:rPr>
        <w:t xml:space="preserve"> </w:t>
      </w:r>
      <w:r w:rsidR="00705388" w:rsidRPr="003B284C">
        <w:rPr>
          <w:lang w:val="es-MX"/>
        </w:rPr>
        <w:t>las</w:t>
      </w:r>
      <w:r w:rsidR="00705388" w:rsidRPr="003B284C">
        <w:rPr>
          <w:spacing w:val="-14"/>
          <w:lang w:val="es-MX"/>
        </w:rPr>
        <w:t xml:space="preserve"> y </w:t>
      </w:r>
      <w:r w:rsidR="00F512F6" w:rsidRPr="003B284C">
        <w:rPr>
          <w:lang w:val="es-MX"/>
        </w:rPr>
        <w:t>los</w:t>
      </w:r>
      <w:r w:rsidR="00F512F6" w:rsidRPr="003B284C">
        <w:rPr>
          <w:spacing w:val="-22"/>
          <w:lang w:val="es-MX"/>
        </w:rPr>
        <w:t xml:space="preserve"> </w:t>
      </w:r>
      <w:r w:rsidR="00F512F6" w:rsidRPr="003B284C">
        <w:rPr>
          <w:lang w:val="es-MX"/>
        </w:rPr>
        <w:t>responsables</w:t>
      </w:r>
      <w:r w:rsidR="00F512F6" w:rsidRPr="003B284C">
        <w:rPr>
          <w:spacing w:val="-18"/>
          <w:lang w:val="es-MX"/>
        </w:rPr>
        <w:t xml:space="preserve"> </w:t>
      </w:r>
      <w:r w:rsidR="00F512F6" w:rsidRPr="003B284C">
        <w:rPr>
          <w:lang w:val="es-MX"/>
        </w:rPr>
        <w:t>y</w:t>
      </w:r>
      <w:r w:rsidR="005F0476" w:rsidRPr="003B284C">
        <w:rPr>
          <w:lang w:val="es-MX"/>
        </w:rPr>
        <w:t>/o</w:t>
      </w:r>
      <w:r w:rsidR="005F0476" w:rsidRPr="003B284C">
        <w:rPr>
          <w:spacing w:val="-26"/>
          <w:lang w:val="es-MX"/>
        </w:rPr>
        <w:t xml:space="preserve"> </w:t>
      </w:r>
      <w:r w:rsidR="005F0476" w:rsidRPr="003B284C">
        <w:rPr>
          <w:lang w:val="es-MX"/>
        </w:rPr>
        <w:t>participantes</w:t>
      </w:r>
      <w:r w:rsidR="00F512F6" w:rsidRPr="003B284C">
        <w:rPr>
          <w:lang w:val="es-MX"/>
        </w:rPr>
        <w:t>.</w:t>
      </w:r>
    </w:p>
    <w:p w14:paraId="44E7BA2D" w14:textId="77777777" w:rsidR="001755B1" w:rsidRPr="003B284C" w:rsidRDefault="001755B1" w:rsidP="00893456">
      <w:pPr>
        <w:spacing w:line="360" w:lineRule="auto"/>
        <w:jc w:val="both"/>
        <w:rPr>
          <w:sz w:val="24"/>
          <w:szCs w:val="24"/>
          <w:lang w:val="es-MX"/>
        </w:rPr>
        <w:sectPr w:rsidR="001755B1" w:rsidRPr="003B284C" w:rsidSect="00AB34F5">
          <w:pgSz w:w="12240" w:h="15840"/>
          <w:pgMar w:top="1417" w:right="1701" w:bottom="1417" w:left="1701" w:header="720" w:footer="720" w:gutter="0"/>
          <w:cols w:space="720"/>
        </w:sectPr>
      </w:pPr>
    </w:p>
    <w:p w14:paraId="08DE1AFB" w14:textId="77777777" w:rsidR="001755B1" w:rsidRPr="003B284C" w:rsidRDefault="001755B1" w:rsidP="00893456">
      <w:pPr>
        <w:pStyle w:val="Textoindependiente"/>
        <w:spacing w:before="4" w:line="360" w:lineRule="auto"/>
        <w:jc w:val="both"/>
        <w:rPr>
          <w:lang w:val="es-MX"/>
        </w:rPr>
      </w:pPr>
    </w:p>
    <w:p w14:paraId="4BBDBF5D" w14:textId="2A3AC9D9" w:rsidR="001755B1" w:rsidRPr="003B284C" w:rsidRDefault="00D536DC" w:rsidP="00774837">
      <w:pPr>
        <w:pStyle w:val="Ttulo1"/>
        <w:numPr>
          <w:ilvl w:val="0"/>
          <w:numId w:val="33"/>
        </w:numPr>
        <w:tabs>
          <w:tab w:val="left" w:pos="929"/>
        </w:tabs>
        <w:spacing w:line="360" w:lineRule="auto"/>
        <w:jc w:val="both"/>
        <w:rPr>
          <w:lang w:val="es-MX"/>
        </w:rPr>
      </w:pPr>
      <w:bookmarkStart w:id="4" w:name="_Toc194395273"/>
      <w:r w:rsidRPr="003B284C">
        <w:rPr>
          <w:lang w:val="es-MX"/>
        </w:rPr>
        <w:t>OBJETO Y CAMPO DE APLICACIÓN</w:t>
      </w:r>
      <w:bookmarkEnd w:id="4"/>
    </w:p>
    <w:p w14:paraId="216C3F6E" w14:textId="6F2C2B21" w:rsidR="003267E9" w:rsidRPr="003B284C" w:rsidRDefault="003267E9" w:rsidP="00893456">
      <w:pPr>
        <w:pStyle w:val="Ttulo2"/>
        <w:spacing w:line="360" w:lineRule="auto"/>
        <w:ind w:left="0"/>
        <w:jc w:val="both"/>
        <w:rPr>
          <w:i w:val="0"/>
          <w:lang w:val="es-MX"/>
        </w:rPr>
      </w:pPr>
      <w:bookmarkStart w:id="5" w:name="_Toc194395274"/>
      <w:r w:rsidRPr="003B284C">
        <w:rPr>
          <w:i w:val="0"/>
          <w:lang w:val="es-MX"/>
        </w:rPr>
        <w:t>1.1 Objeto</w:t>
      </w:r>
      <w:bookmarkEnd w:id="5"/>
    </w:p>
    <w:p w14:paraId="496324C2" w14:textId="77777777" w:rsidR="001755B1" w:rsidRPr="003B284C" w:rsidRDefault="001755B1" w:rsidP="00893456">
      <w:pPr>
        <w:pStyle w:val="Textoindependiente"/>
        <w:spacing w:before="1" w:line="360" w:lineRule="auto"/>
        <w:jc w:val="both"/>
        <w:rPr>
          <w:b/>
          <w:lang w:val="es-MX"/>
        </w:rPr>
      </w:pPr>
    </w:p>
    <w:p w14:paraId="7B85F55F" w14:textId="0B462EF1" w:rsidR="001755B1" w:rsidRPr="003B284C" w:rsidRDefault="00AB34F5" w:rsidP="00893456">
      <w:pPr>
        <w:spacing w:before="1" w:line="360" w:lineRule="auto"/>
        <w:ind w:left="2080" w:right="1791"/>
        <w:jc w:val="both"/>
        <w:rPr>
          <w:b/>
          <w:sz w:val="24"/>
          <w:szCs w:val="24"/>
          <w:lang w:val="es-MX"/>
        </w:rPr>
      </w:pPr>
      <w:r w:rsidRPr="003B284C">
        <w:rPr>
          <w:b/>
          <w:sz w:val="24"/>
          <w:szCs w:val="24"/>
          <w:lang w:val="es-MX"/>
        </w:rPr>
        <w:t>El presente</w:t>
      </w:r>
      <w:r w:rsidR="00D536DC" w:rsidRPr="003B284C">
        <w:rPr>
          <w:b/>
          <w:sz w:val="24"/>
          <w:szCs w:val="24"/>
          <w:lang w:val="es-MX"/>
        </w:rPr>
        <w:t xml:space="preserve"> Manual tiene el propósito fundamental de </w:t>
      </w:r>
      <w:r w:rsidR="006B389F" w:rsidRPr="003B284C">
        <w:rPr>
          <w:b/>
          <w:sz w:val="24"/>
          <w:szCs w:val="24"/>
          <w:lang w:val="es-MX"/>
        </w:rPr>
        <w:t xml:space="preserve">establecer y describir los lineamientos </w:t>
      </w:r>
      <w:r w:rsidRPr="003B284C">
        <w:rPr>
          <w:b/>
          <w:sz w:val="24"/>
          <w:szCs w:val="24"/>
          <w:lang w:val="es-MX"/>
        </w:rPr>
        <w:t>del Sistema de Gestión de</w:t>
      </w:r>
      <w:r w:rsidR="005F0476" w:rsidRPr="003B284C">
        <w:rPr>
          <w:b/>
          <w:sz w:val="24"/>
          <w:szCs w:val="24"/>
          <w:lang w:val="es-MX"/>
        </w:rPr>
        <w:t xml:space="preserve"> la </w:t>
      </w:r>
      <w:r w:rsidR="003267E9" w:rsidRPr="003B284C">
        <w:rPr>
          <w:b/>
          <w:sz w:val="24"/>
          <w:szCs w:val="24"/>
          <w:lang w:val="es-MX"/>
        </w:rPr>
        <w:t>Calidad para proporcionar en</w:t>
      </w:r>
      <w:r w:rsidR="00A9340B" w:rsidRPr="003B284C">
        <w:rPr>
          <w:b/>
          <w:sz w:val="24"/>
          <w:szCs w:val="24"/>
          <w:lang w:val="es-MX"/>
        </w:rPr>
        <w:t xml:space="preserve"> el servicio del Instituto</w:t>
      </w:r>
      <w:r w:rsidR="003267E9" w:rsidRPr="003B284C">
        <w:rPr>
          <w:b/>
          <w:sz w:val="24"/>
          <w:szCs w:val="24"/>
          <w:lang w:val="es-MX"/>
        </w:rPr>
        <w:t>,</w:t>
      </w:r>
      <w:r w:rsidR="00F512F6" w:rsidRPr="003B284C">
        <w:rPr>
          <w:sz w:val="24"/>
          <w:szCs w:val="24"/>
          <w:lang w:val="es-MX"/>
        </w:rPr>
        <w:t xml:space="preserve"> </w:t>
      </w:r>
      <w:r w:rsidR="00A9340B" w:rsidRPr="003B284C">
        <w:rPr>
          <w:b/>
          <w:sz w:val="24"/>
          <w:szCs w:val="24"/>
          <w:lang w:val="es-MX"/>
        </w:rPr>
        <w:t xml:space="preserve">el </w:t>
      </w:r>
      <w:r w:rsidR="002D23B0" w:rsidRPr="003B284C">
        <w:rPr>
          <w:b/>
          <w:sz w:val="24"/>
          <w:szCs w:val="24"/>
          <w:lang w:val="es-MX"/>
        </w:rPr>
        <w:t>Proceso Educativo</w:t>
      </w:r>
      <w:r w:rsidR="00F512F6" w:rsidRPr="003B284C">
        <w:rPr>
          <w:b/>
          <w:sz w:val="24"/>
          <w:szCs w:val="24"/>
          <w:lang w:val="es-MX"/>
        </w:rPr>
        <w:t xml:space="preserve"> que comprende desde</w:t>
      </w:r>
      <w:r w:rsidR="00DE17CB" w:rsidRPr="003B284C">
        <w:rPr>
          <w:b/>
          <w:sz w:val="24"/>
          <w:szCs w:val="24"/>
          <w:lang w:val="es-MX"/>
        </w:rPr>
        <w:t xml:space="preserve"> la inscripción hasta el acto de recepción profesional</w:t>
      </w:r>
      <w:r w:rsidR="00F512F6" w:rsidRPr="003B284C">
        <w:rPr>
          <w:b/>
          <w:sz w:val="24"/>
          <w:szCs w:val="24"/>
          <w:lang w:val="es-MX"/>
        </w:rPr>
        <w:t>.</w:t>
      </w:r>
    </w:p>
    <w:p w14:paraId="4BE0D071" w14:textId="77777777" w:rsidR="00D62EFA" w:rsidRPr="003B284C" w:rsidRDefault="00D62EFA" w:rsidP="00893456">
      <w:pPr>
        <w:spacing w:before="1" w:line="360" w:lineRule="auto"/>
        <w:ind w:left="2080" w:right="1791"/>
        <w:jc w:val="both"/>
        <w:rPr>
          <w:b/>
          <w:sz w:val="24"/>
          <w:szCs w:val="24"/>
          <w:lang w:val="es-MX"/>
        </w:rPr>
      </w:pPr>
    </w:p>
    <w:p w14:paraId="2CB318FD" w14:textId="48C86BEA" w:rsidR="00D62EFA" w:rsidRPr="003B284C" w:rsidRDefault="00D62EFA" w:rsidP="00893456">
      <w:pPr>
        <w:pStyle w:val="Ttulo2"/>
        <w:spacing w:line="360" w:lineRule="auto"/>
        <w:ind w:left="0"/>
        <w:jc w:val="both"/>
        <w:rPr>
          <w:i w:val="0"/>
          <w:lang w:val="es-MX"/>
        </w:rPr>
      </w:pPr>
      <w:bookmarkStart w:id="6" w:name="_Toc194395275"/>
      <w:r w:rsidRPr="003B284C">
        <w:rPr>
          <w:i w:val="0"/>
          <w:lang w:val="es-MX"/>
        </w:rPr>
        <w:t>1.2 Operación del SGC-ITZ</w:t>
      </w:r>
      <w:bookmarkEnd w:id="6"/>
    </w:p>
    <w:p w14:paraId="5D2347FA" w14:textId="77777777" w:rsidR="001755B1" w:rsidRPr="003B284C" w:rsidRDefault="001755B1" w:rsidP="00893456">
      <w:pPr>
        <w:pStyle w:val="Textoindependiente"/>
        <w:spacing w:before="4" w:line="360" w:lineRule="auto"/>
        <w:jc w:val="both"/>
        <w:rPr>
          <w:b/>
          <w:lang w:val="es-MX"/>
        </w:rPr>
      </w:pPr>
    </w:p>
    <w:p w14:paraId="2D8D3570" w14:textId="1E0239D3" w:rsidR="001755B1" w:rsidRPr="003B284C" w:rsidRDefault="009601C9" w:rsidP="00893456">
      <w:pPr>
        <w:pStyle w:val="Textoindependiente"/>
        <w:spacing w:before="1" w:line="360" w:lineRule="auto"/>
        <w:ind w:left="518" w:right="193"/>
        <w:jc w:val="both"/>
        <w:rPr>
          <w:lang w:val="es-MX"/>
        </w:rPr>
      </w:pPr>
      <w:r w:rsidRPr="003B284C">
        <w:rPr>
          <w:lang w:val="es-MX"/>
        </w:rPr>
        <w:t xml:space="preserve">Se define al cliente como la o el </w:t>
      </w:r>
      <w:r w:rsidR="002D23B0" w:rsidRPr="003B284C">
        <w:rPr>
          <w:lang w:val="es-MX"/>
        </w:rPr>
        <w:t>estudiante y como producto al servicio e</w:t>
      </w:r>
      <w:r w:rsidR="00F512F6" w:rsidRPr="003B284C">
        <w:rPr>
          <w:lang w:val="es-MX"/>
        </w:rPr>
        <w:t>ducativo, el cual consiste en: “La prestación de los servicios que el Instituto</w:t>
      </w:r>
      <w:r w:rsidRPr="003B284C">
        <w:rPr>
          <w:lang w:val="es-MX"/>
        </w:rPr>
        <w:t xml:space="preserve"> Tecnológico de </w:t>
      </w:r>
      <w:r w:rsidR="00AB34F5" w:rsidRPr="003B284C">
        <w:rPr>
          <w:lang w:val="es-MX"/>
        </w:rPr>
        <w:t>Zacatepec ofrece</w:t>
      </w:r>
      <w:r w:rsidR="00F512F6" w:rsidRPr="003B284C">
        <w:rPr>
          <w:lang w:val="es-MX"/>
        </w:rPr>
        <w:t xml:space="preserve"> para dar cu</w:t>
      </w:r>
      <w:r w:rsidR="00705388" w:rsidRPr="003B284C">
        <w:rPr>
          <w:lang w:val="es-MX"/>
        </w:rPr>
        <w:t xml:space="preserve">mplimiento a los requisitos de las y los </w:t>
      </w:r>
      <w:r w:rsidR="00F512F6" w:rsidRPr="003B284C">
        <w:rPr>
          <w:lang w:val="es-MX"/>
        </w:rPr>
        <w:t>cliente</w:t>
      </w:r>
      <w:r w:rsidR="00705388" w:rsidRPr="003B284C">
        <w:rPr>
          <w:lang w:val="es-MX"/>
        </w:rPr>
        <w:t>s</w:t>
      </w:r>
      <w:r w:rsidRPr="003B284C">
        <w:rPr>
          <w:lang w:val="es-MX"/>
        </w:rPr>
        <w:t>”, dichos servicios son</w:t>
      </w:r>
      <w:r w:rsidR="00F512F6" w:rsidRPr="003B284C">
        <w:rPr>
          <w:lang w:val="es-MX"/>
        </w:rPr>
        <w:t>:</w:t>
      </w:r>
    </w:p>
    <w:p w14:paraId="1D47C795" w14:textId="77777777" w:rsidR="001755B1" w:rsidRPr="003B284C" w:rsidRDefault="001755B1" w:rsidP="00893456">
      <w:pPr>
        <w:pStyle w:val="Textoindependiente"/>
        <w:spacing w:before="7" w:line="360" w:lineRule="auto"/>
        <w:jc w:val="both"/>
        <w:rPr>
          <w:lang w:val="es-MX"/>
        </w:rPr>
      </w:pPr>
    </w:p>
    <w:p w14:paraId="65C053F4" w14:textId="77777777" w:rsidR="001755B1" w:rsidRPr="003B284C" w:rsidRDefault="009601C9" w:rsidP="00893456">
      <w:pPr>
        <w:pStyle w:val="Prrafodelista"/>
        <w:numPr>
          <w:ilvl w:val="0"/>
          <w:numId w:val="9"/>
        </w:numPr>
        <w:tabs>
          <w:tab w:val="left" w:pos="1053"/>
          <w:tab w:val="left" w:pos="1054"/>
          <w:tab w:val="left" w:pos="4658"/>
        </w:tabs>
        <w:spacing w:line="360" w:lineRule="auto"/>
        <w:jc w:val="both"/>
        <w:rPr>
          <w:sz w:val="24"/>
          <w:szCs w:val="24"/>
          <w:lang w:val="es-MX"/>
        </w:rPr>
      </w:pPr>
      <w:r w:rsidRPr="003B284C">
        <w:rPr>
          <w:b/>
          <w:sz w:val="24"/>
          <w:szCs w:val="24"/>
          <w:lang w:val="es-MX"/>
        </w:rPr>
        <w:t xml:space="preserve">Formación Profesional </w:t>
      </w:r>
      <w:r w:rsidR="00F512F6" w:rsidRPr="003B284C">
        <w:rPr>
          <w:sz w:val="24"/>
          <w:szCs w:val="24"/>
          <w:lang w:val="es-MX"/>
        </w:rPr>
        <w:t>(Cumplimiento</w:t>
      </w:r>
      <w:r w:rsidR="00F512F6" w:rsidRPr="003B284C">
        <w:rPr>
          <w:spacing w:val="-14"/>
          <w:sz w:val="24"/>
          <w:szCs w:val="24"/>
          <w:lang w:val="es-MX"/>
        </w:rPr>
        <w:t xml:space="preserve"> </w:t>
      </w:r>
      <w:r w:rsidR="00F512F6" w:rsidRPr="003B284C">
        <w:rPr>
          <w:sz w:val="24"/>
          <w:szCs w:val="24"/>
          <w:lang w:val="es-MX"/>
        </w:rPr>
        <w:t>de</w:t>
      </w:r>
      <w:r w:rsidR="00F512F6" w:rsidRPr="003B284C">
        <w:rPr>
          <w:spacing w:val="-19"/>
          <w:sz w:val="24"/>
          <w:szCs w:val="24"/>
          <w:lang w:val="es-MX"/>
        </w:rPr>
        <w:t xml:space="preserve"> </w:t>
      </w:r>
      <w:r w:rsidRPr="003B284C">
        <w:rPr>
          <w:sz w:val="24"/>
          <w:szCs w:val="24"/>
          <w:lang w:val="es-MX"/>
        </w:rPr>
        <w:t>p</w:t>
      </w:r>
      <w:r w:rsidR="00F512F6" w:rsidRPr="003B284C">
        <w:rPr>
          <w:sz w:val="24"/>
          <w:szCs w:val="24"/>
          <w:lang w:val="es-MX"/>
        </w:rPr>
        <w:t>lanes</w:t>
      </w:r>
      <w:r w:rsidR="00F512F6" w:rsidRPr="003B284C">
        <w:rPr>
          <w:spacing w:val="-17"/>
          <w:sz w:val="24"/>
          <w:szCs w:val="24"/>
          <w:lang w:val="es-MX"/>
        </w:rPr>
        <w:t xml:space="preserve"> </w:t>
      </w:r>
      <w:r w:rsidR="00F512F6" w:rsidRPr="003B284C">
        <w:rPr>
          <w:sz w:val="24"/>
          <w:szCs w:val="24"/>
          <w:lang w:val="es-MX"/>
        </w:rPr>
        <w:t>y</w:t>
      </w:r>
      <w:r w:rsidR="00F512F6" w:rsidRPr="003B284C">
        <w:rPr>
          <w:spacing w:val="-25"/>
          <w:sz w:val="24"/>
          <w:szCs w:val="24"/>
          <w:lang w:val="es-MX"/>
        </w:rPr>
        <w:t xml:space="preserve"> </w:t>
      </w:r>
      <w:r w:rsidRPr="003B284C">
        <w:rPr>
          <w:sz w:val="24"/>
          <w:szCs w:val="24"/>
          <w:lang w:val="es-MX"/>
        </w:rPr>
        <w:t>p</w:t>
      </w:r>
      <w:r w:rsidR="00F512F6" w:rsidRPr="003B284C">
        <w:rPr>
          <w:sz w:val="24"/>
          <w:szCs w:val="24"/>
          <w:lang w:val="es-MX"/>
        </w:rPr>
        <w:t>rogramas</w:t>
      </w:r>
      <w:r w:rsidR="00F512F6" w:rsidRPr="003B284C">
        <w:rPr>
          <w:spacing w:val="-14"/>
          <w:sz w:val="24"/>
          <w:szCs w:val="24"/>
          <w:lang w:val="es-MX"/>
        </w:rPr>
        <w:t xml:space="preserve"> </w:t>
      </w:r>
      <w:r w:rsidR="00F512F6" w:rsidRPr="003B284C">
        <w:rPr>
          <w:sz w:val="24"/>
          <w:szCs w:val="24"/>
          <w:lang w:val="es-MX"/>
        </w:rPr>
        <w:t>de</w:t>
      </w:r>
      <w:r w:rsidR="00F512F6" w:rsidRPr="003B284C">
        <w:rPr>
          <w:spacing w:val="-16"/>
          <w:sz w:val="24"/>
          <w:szCs w:val="24"/>
          <w:lang w:val="es-MX"/>
        </w:rPr>
        <w:t xml:space="preserve"> </w:t>
      </w:r>
      <w:r w:rsidRPr="003B284C">
        <w:rPr>
          <w:sz w:val="24"/>
          <w:szCs w:val="24"/>
          <w:lang w:val="es-MX"/>
        </w:rPr>
        <w:t>e</w:t>
      </w:r>
      <w:r w:rsidR="00F512F6" w:rsidRPr="003B284C">
        <w:rPr>
          <w:sz w:val="24"/>
          <w:szCs w:val="24"/>
          <w:lang w:val="es-MX"/>
        </w:rPr>
        <w:t>studio)</w:t>
      </w:r>
    </w:p>
    <w:p w14:paraId="1E6193A8" w14:textId="77777777" w:rsidR="001755B1" w:rsidRPr="003B284C" w:rsidRDefault="001755B1" w:rsidP="00893456">
      <w:pPr>
        <w:pStyle w:val="Textoindependiente"/>
        <w:spacing w:line="360" w:lineRule="auto"/>
        <w:jc w:val="both"/>
        <w:rPr>
          <w:lang w:val="es-MX"/>
        </w:rPr>
      </w:pPr>
    </w:p>
    <w:p w14:paraId="206A499B" w14:textId="42BD6365" w:rsidR="001755B1" w:rsidRPr="003B284C" w:rsidRDefault="00F512F6" w:rsidP="00893456">
      <w:pPr>
        <w:pStyle w:val="Prrafodelista"/>
        <w:numPr>
          <w:ilvl w:val="2"/>
          <w:numId w:val="5"/>
        </w:numPr>
        <w:tabs>
          <w:tab w:val="left" w:pos="2332"/>
          <w:tab w:val="left" w:pos="2333"/>
        </w:tabs>
        <w:spacing w:line="360" w:lineRule="auto"/>
        <w:jc w:val="both"/>
        <w:rPr>
          <w:sz w:val="24"/>
          <w:szCs w:val="24"/>
          <w:lang w:val="es-MX"/>
        </w:rPr>
      </w:pPr>
      <w:r w:rsidRPr="003B284C">
        <w:rPr>
          <w:sz w:val="24"/>
          <w:szCs w:val="24"/>
          <w:lang w:val="es-MX"/>
        </w:rPr>
        <w:t>Cumplir</w:t>
      </w:r>
      <w:r w:rsidRPr="003B284C">
        <w:rPr>
          <w:spacing w:val="-31"/>
          <w:sz w:val="24"/>
          <w:szCs w:val="24"/>
          <w:lang w:val="es-MX"/>
        </w:rPr>
        <w:t xml:space="preserve"> </w:t>
      </w:r>
      <w:r w:rsidRPr="003B284C">
        <w:rPr>
          <w:sz w:val="24"/>
          <w:szCs w:val="24"/>
          <w:lang w:val="es-MX"/>
        </w:rPr>
        <w:t>los</w:t>
      </w:r>
      <w:r w:rsidRPr="003B284C">
        <w:rPr>
          <w:spacing w:val="-31"/>
          <w:sz w:val="24"/>
          <w:szCs w:val="24"/>
          <w:lang w:val="es-MX"/>
        </w:rPr>
        <w:t xml:space="preserve"> </w:t>
      </w:r>
      <w:r w:rsidRPr="003B284C">
        <w:rPr>
          <w:sz w:val="24"/>
          <w:szCs w:val="24"/>
          <w:lang w:val="es-MX"/>
        </w:rPr>
        <w:t>contenidos</w:t>
      </w:r>
      <w:r w:rsidRPr="003B284C">
        <w:rPr>
          <w:spacing w:val="-35"/>
          <w:sz w:val="24"/>
          <w:szCs w:val="24"/>
          <w:lang w:val="es-MX"/>
        </w:rPr>
        <w:t xml:space="preserve"> </w:t>
      </w:r>
      <w:r w:rsidRPr="003B284C">
        <w:rPr>
          <w:sz w:val="24"/>
          <w:szCs w:val="24"/>
          <w:lang w:val="es-MX"/>
        </w:rPr>
        <w:t>de</w:t>
      </w:r>
      <w:r w:rsidRPr="003B284C">
        <w:rPr>
          <w:spacing w:val="-31"/>
          <w:sz w:val="24"/>
          <w:szCs w:val="24"/>
          <w:lang w:val="es-MX"/>
        </w:rPr>
        <w:t xml:space="preserve"> </w:t>
      </w:r>
      <w:r w:rsidRPr="003B284C">
        <w:rPr>
          <w:sz w:val="24"/>
          <w:szCs w:val="24"/>
          <w:lang w:val="es-MX"/>
        </w:rPr>
        <w:t>los</w:t>
      </w:r>
      <w:r w:rsidRPr="003B284C">
        <w:rPr>
          <w:spacing w:val="-33"/>
          <w:sz w:val="24"/>
          <w:szCs w:val="24"/>
          <w:lang w:val="es-MX"/>
        </w:rPr>
        <w:t xml:space="preserve"> </w:t>
      </w:r>
      <w:r w:rsidRPr="003B284C">
        <w:rPr>
          <w:sz w:val="24"/>
          <w:szCs w:val="24"/>
          <w:lang w:val="es-MX"/>
        </w:rPr>
        <w:t>planes</w:t>
      </w:r>
      <w:r w:rsidRPr="003B284C">
        <w:rPr>
          <w:spacing w:val="-30"/>
          <w:sz w:val="24"/>
          <w:szCs w:val="24"/>
          <w:lang w:val="es-MX"/>
        </w:rPr>
        <w:t xml:space="preserve"> </w:t>
      </w:r>
      <w:r w:rsidRPr="003B284C">
        <w:rPr>
          <w:sz w:val="24"/>
          <w:szCs w:val="24"/>
          <w:lang w:val="es-MX"/>
        </w:rPr>
        <w:t>y</w:t>
      </w:r>
      <w:r w:rsidR="00EF3B98" w:rsidRPr="003B284C">
        <w:rPr>
          <w:sz w:val="24"/>
          <w:szCs w:val="24"/>
          <w:lang w:val="es-MX"/>
        </w:rPr>
        <w:t xml:space="preserve"> </w:t>
      </w:r>
      <w:r w:rsidR="00AB34F5" w:rsidRPr="003B284C">
        <w:rPr>
          <w:sz w:val="24"/>
          <w:szCs w:val="24"/>
          <w:lang w:val="es-MX"/>
        </w:rPr>
        <w:t>programas</w:t>
      </w:r>
      <w:r w:rsidR="00AB34F5" w:rsidRPr="003B284C">
        <w:rPr>
          <w:spacing w:val="-27"/>
          <w:sz w:val="24"/>
          <w:szCs w:val="24"/>
          <w:lang w:val="es-MX"/>
        </w:rPr>
        <w:t xml:space="preserve"> de</w:t>
      </w:r>
      <w:r w:rsidR="00EF3B98" w:rsidRPr="003B284C">
        <w:rPr>
          <w:sz w:val="24"/>
          <w:szCs w:val="24"/>
          <w:lang w:val="es-MX"/>
        </w:rPr>
        <w:t xml:space="preserve"> </w:t>
      </w:r>
      <w:r w:rsidRPr="003B284C">
        <w:rPr>
          <w:sz w:val="24"/>
          <w:szCs w:val="24"/>
          <w:lang w:val="es-MX"/>
        </w:rPr>
        <w:t>estudio.</w:t>
      </w:r>
    </w:p>
    <w:p w14:paraId="28969447" w14:textId="77777777" w:rsidR="001755B1" w:rsidRPr="003B284C" w:rsidRDefault="001755B1" w:rsidP="00893456">
      <w:pPr>
        <w:pStyle w:val="Textoindependiente"/>
        <w:spacing w:line="360" w:lineRule="auto"/>
        <w:jc w:val="both"/>
        <w:rPr>
          <w:lang w:val="es-MX"/>
        </w:rPr>
      </w:pPr>
    </w:p>
    <w:p w14:paraId="33C340E2" w14:textId="77777777" w:rsidR="001755B1" w:rsidRPr="003B284C" w:rsidRDefault="00F512F6" w:rsidP="00893456">
      <w:pPr>
        <w:pStyle w:val="Prrafodelista"/>
        <w:numPr>
          <w:ilvl w:val="2"/>
          <w:numId w:val="5"/>
        </w:numPr>
        <w:tabs>
          <w:tab w:val="left" w:pos="2332"/>
          <w:tab w:val="left" w:pos="2333"/>
        </w:tabs>
        <w:spacing w:line="360" w:lineRule="auto"/>
        <w:ind w:right="154"/>
        <w:jc w:val="both"/>
        <w:rPr>
          <w:sz w:val="24"/>
          <w:szCs w:val="24"/>
          <w:lang w:val="es-MX"/>
        </w:rPr>
      </w:pPr>
      <w:r w:rsidRPr="003B284C">
        <w:rPr>
          <w:sz w:val="24"/>
          <w:szCs w:val="24"/>
          <w:lang w:val="es-MX"/>
        </w:rPr>
        <w:t>Fomentar</w:t>
      </w:r>
      <w:r w:rsidRPr="003B284C">
        <w:rPr>
          <w:spacing w:val="-41"/>
          <w:sz w:val="24"/>
          <w:szCs w:val="24"/>
          <w:lang w:val="es-MX"/>
        </w:rPr>
        <w:t xml:space="preserve"> </w:t>
      </w:r>
      <w:r w:rsidRPr="003B284C">
        <w:rPr>
          <w:sz w:val="24"/>
          <w:szCs w:val="24"/>
          <w:lang w:val="es-MX"/>
        </w:rPr>
        <w:t>la</w:t>
      </w:r>
      <w:r w:rsidR="00EF3B98" w:rsidRPr="003B284C">
        <w:rPr>
          <w:sz w:val="24"/>
          <w:szCs w:val="24"/>
          <w:lang w:val="es-MX"/>
        </w:rPr>
        <w:t xml:space="preserve"> </w:t>
      </w:r>
      <w:r w:rsidRPr="003B284C">
        <w:rPr>
          <w:sz w:val="24"/>
          <w:szCs w:val="24"/>
          <w:lang w:val="es-MX"/>
        </w:rPr>
        <w:t>participación</w:t>
      </w:r>
      <w:r w:rsidRPr="003B284C">
        <w:rPr>
          <w:spacing w:val="-39"/>
          <w:sz w:val="24"/>
          <w:szCs w:val="24"/>
          <w:lang w:val="es-MX"/>
        </w:rPr>
        <w:t xml:space="preserve"> </w:t>
      </w:r>
      <w:r w:rsidRPr="003B284C">
        <w:rPr>
          <w:sz w:val="24"/>
          <w:szCs w:val="24"/>
          <w:lang w:val="es-MX"/>
        </w:rPr>
        <w:t>en</w:t>
      </w:r>
      <w:r w:rsidR="00EF3B98" w:rsidRPr="003B284C">
        <w:rPr>
          <w:sz w:val="24"/>
          <w:szCs w:val="24"/>
          <w:lang w:val="es-MX"/>
        </w:rPr>
        <w:t xml:space="preserve"> </w:t>
      </w:r>
      <w:r w:rsidRPr="003B284C">
        <w:rPr>
          <w:sz w:val="24"/>
          <w:szCs w:val="24"/>
          <w:lang w:val="es-MX"/>
        </w:rPr>
        <w:t>actividades</w:t>
      </w:r>
      <w:r w:rsidRPr="003B284C">
        <w:rPr>
          <w:spacing w:val="-40"/>
          <w:sz w:val="24"/>
          <w:szCs w:val="24"/>
          <w:lang w:val="es-MX"/>
        </w:rPr>
        <w:t xml:space="preserve"> </w:t>
      </w:r>
      <w:r w:rsidRPr="003B284C">
        <w:rPr>
          <w:sz w:val="24"/>
          <w:szCs w:val="24"/>
          <w:lang w:val="es-MX"/>
        </w:rPr>
        <w:t>académicas,</w:t>
      </w:r>
      <w:r w:rsidRPr="003B284C">
        <w:rPr>
          <w:spacing w:val="-42"/>
          <w:sz w:val="24"/>
          <w:szCs w:val="24"/>
          <w:lang w:val="es-MX"/>
        </w:rPr>
        <w:t xml:space="preserve"> </w:t>
      </w:r>
      <w:r w:rsidRPr="003B284C">
        <w:rPr>
          <w:sz w:val="24"/>
          <w:szCs w:val="24"/>
          <w:lang w:val="es-MX"/>
        </w:rPr>
        <w:t>culturales</w:t>
      </w:r>
      <w:r w:rsidRPr="003B284C">
        <w:rPr>
          <w:spacing w:val="-39"/>
          <w:sz w:val="24"/>
          <w:szCs w:val="24"/>
          <w:lang w:val="es-MX"/>
        </w:rPr>
        <w:t xml:space="preserve"> </w:t>
      </w:r>
      <w:r w:rsidRPr="003B284C">
        <w:rPr>
          <w:sz w:val="24"/>
          <w:szCs w:val="24"/>
          <w:lang w:val="es-MX"/>
        </w:rPr>
        <w:t>y</w:t>
      </w:r>
      <w:r w:rsidRPr="003B284C">
        <w:rPr>
          <w:spacing w:val="-6"/>
          <w:sz w:val="24"/>
          <w:szCs w:val="24"/>
          <w:lang w:val="es-MX"/>
        </w:rPr>
        <w:t xml:space="preserve"> </w:t>
      </w:r>
      <w:r w:rsidRPr="003B284C">
        <w:rPr>
          <w:sz w:val="24"/>
          <w:szCs w:val="24"/>
          <w:lang w:val="es-MX"/>
        </w:rPr>
        <w:t>deportivas.</w:t>
      </w:r>
    </w:p>
    <w:p w14:paraId="649CF6D1" w14:textId="77777777" w:rsidR="001755B1" w:rsidRPr="003B284C" w:rsidRDefault="001755B1" w:rsidP="00893456">
      <w:pPr>
        <w:pStyle w:val="Textoindependiente"/>
        <w:spacing w:line="360" w:lineRule="auto"/>
        <w:jc w:val="both"/>
        <w:rPr>
          <w:lang w:val="es-MX"/>
        </w:rPr>
      </w:pPr>
    </w:p>
    <w:p w14:paraId="74B58C29" w14:textId="77777777" w:rsidR="001755B1" w:rsidRPr="003B284C" w:rsidRDefault="001755B1" w:rsidP="00893456">
      <w:pPr>
        <w:pStyle w:val="Textoindependiente"/>
        <w:spacing w:before="1" w:line="360" w:lineRule="auto"/>
        <w:jc w:val="both"/>
        <w:rPr>
          <w:lang w:val="es-MX"/>
        </w:rPr>
      </w:pPr>
    </w:p>
    <w:p w14:paraId="73CEF1BC" w14:textId="77777777" w:rsidR="001755B1" w:rsidRPr="003B284C" w:rsidRDefault="00F512F6" w:rsidP="00893456">
      <w:pPr>
        <w:pStyle w:val="Textoindependiente"/>
        <w:spacing w:line="360" w:lineRule="auto"/>
        <w:ind w:left="518" w:right="186"/>
        <w:jc w:val="both"/>
        <w:rPr>
          <w:lang w:val="es-MX"/>
        </w:rPr>
      </w:pPr>
      <w:r w:rsidRPr="003B284C">
        <w:rPr>
          <w:lang w:val="es-MX"/>
        </w:rPr>
        <w:t xml:space="preserve">Este requisito se evalúa en el Anexo </w:t>
      </w:r>
      <w:r w:rsidR="009601C9" w:rsidRPr="003B284C">
        <w:rPr>
          <w:lang w:val="es-MX"/>
        </w:rPr>
        <w:t>5 Plan de calidad del servicio e</w:t>
      </w:r>
      <w:r w:rsidRPr="003B284C">
        <w:rPr>
          <w:lang w:val="es-MX"/>
        </w:rPr>
        <w:t xml:space="preserve">ducativo, </w:t>
      </w:r>
      <w:r w:rsidRPr="003B284C">
        <w:rPr>
          <w:lang w:val="es-MX"/>
        </w:rPr>
        <w:lastRenderedPageBreak/>
        <w:t>para a</w:t>
      </w:r>
      <w:r w:rsidR="009601C9" w:rsidRPr="003B284C">
        <w:rPr>
          <w:lang w:val="es-MX"/>
        </w:rPr>
        <w:t>segurar el cumplimiento de los programas de las a</w:t>
      </w:r>
      <w:r w:rsidRPr="003B284C">
        <w:rPr>
          <w:lang w:val="es-MX"/>
        </w:rPr>
        <w:t>signaturas</w:t>
      </w:r>
      <w:r w:rsidR="009601C9" w:rsidRPr="003B284C">
        <w:rPr>
          <w:lang w:val="es-MX"/>
        </w:rPr>
        <w:t>, contenidas en cada plan de e</w:t>
      </w:r>
      <w:r w:rsidRPr="003B284C">
        <w:rPr>
          <w:lang w:val="es-MX"/>
        </w:rPr>
        <w:t>studios de cada carrera de licenciatura. Se da seguimiento y se verifica a través de la</w:t>
      </w:r>
      <w:r w:rsidR="00A342DE" w:rsidRPr="003B284C">
        <w:rPr>
          <w:lang w:val="es-MX"/>
        </w:rPr>
        <w:t xml:space="preserve"> elaboración de la instrumentación</w:t>
      </w:r>
      <w:r w:rsidRPr="003B284C">
        <w:rPr>
          <w:lang w:val="es-MX"/>
        </w:rPr>
        <w:t xml:space="preserve"> de la gestión del curso, se inspecciona en su seguimiento y evaluaciones durante el proceso y se valida al final con </w:t>
      </w:r>
      <w:r w:rsidR="00705388" w:rsidRPr="003B284C">
        <w:rPr>
          <w:lang w:val="es-MX"/>
        </w:rPr>
        <w:t>la liberación de actividades de la o el</w:t>
      </w:r>
      <w:r w:rsidRPr="003B284C">
        <w:rPr>
          <w:lang w:val="es-MX"/>
        </w:rPr>
        <w:t xml:space="preserve"> docente en cumplimiento de los requisitos. Así mismo, se fomenta la participación en diferentes actividades mediante la difusión de las convocatorias locales, regionales y nacionales de concursos de ciencias básicas, emprendedores y creatividad.</w:t>
      </w:r>
    </w:p>
    <w:p w14:paraId="651CA86A" w14:textId="15E8367E" w:rsidR="001755B1" w:rsidRPr="003B284C" w:rsidRDefault="00F512F6" w:rsidP="00893456">
      <w:pPr>
        <w:pStyle w:val="Textoindependiente"/>
        <w:spacing w:before="57" w:line="360" w:lineRule="auto"/>
        <w:ind w:left="520" w:right="193"/>
        <w:jc w:val="both"/>
        <w:rPr>
          <w:lang w:val="es-MX"/>
        </w:rPr>
      </w:pPr>
      <w:r w:rsidRPr="003B284C">
        <w:rPr>
          <w:lang w:val="es-MX"/>
        </w:rPr>
        <w:t>Las actividades deportivas y cu</w:t>
      </w:r>
      <w:r w:rsidR="00AA37D8" w:rsidRPr="003B284C">
        <w:rPr>
          <w:lang w:val="es-MX"/>
        </w:rPr>
        <w:t>lturales se reflejan en el proceso</w:t>
      </w:r>
      <w:r w:rsidRPr="003B284C">
        <w:rPr>
          <w:lang w:val="es-MX"/>
        </w:rPr>
        <w:t xml:space="preserve"> para la Promoción Cultu</w:t>
      </w:r>
      <w:r w:rsidR="009601C9" w:rsidRPr="003B284C">
        <w:rPr>
          <w:lang w:val="es-MX"/>
        </w:rPr>
        <w:t xml:space="preserve">ral y Deportiva, </w:t>
      </w:r>
      <w:r w:rsidRPr="003B284C">
        <w:rPr>
          <w:lang w:val="es-MX"/>
        </w:rPr>
        <w:t>el cual incluye: la planeación de las actividades, verificación, y seguimiento.</w:t>
      </w:r>
    </w:p>
    <w:p w14:paraId="087F2D7C" w14:textId="77777777" w:rsidR="00AB34F5" w:rsidRPr="003B284C" w:rsidRDefault="00AB34F5" w:rsidP="00893456">
      <w:pPr>
        <w:pStyle w:val="Textoindependiente"/>
        <w:spacing w:before="57" w:line="360" w:lineRule="auto"/>
        <w:ind w:left="520" w:right="193"/>
        <w:jc w:val="both"/>
        <w:rPr>
          <w:lang w:val="es-MX"/>
        </w:rPr>
      </w:pPr>
    </w:p>
    <w:p w14:paraId="1775D2BC" w14:textId="77777777" w:rsidR="001755B1" w:rsidRPr="003B284C" w:rsidRDefault="001755B1" w:rsidP="00893456">
      <w:pPr>
        <w:pStyle w:val="Textoindependiente"/>
        <w:spacing w:before="3" w:line="360" w:lineRule="auto"/>
        <w:jc w:val="both"/>
        <w:rPr>
          <w:lang w:val="es-MX"/>
        </w:rPr>
      </w:pPr>
    </w:p>
    <w:p w14:paraId="1E22432D" w14:textId="26872A23" w:rsidR="001755B1" w:rsidRPr="003B284C" w:rsidRDefault="009601C9" w:rsidP="00893456">
      <w:pPr>
        <w:pStyle w:val="Prrafodelista"/>
        <w:numPr>
          <w:ilvl w:val="0"/>
          <w:numId w:val="9"/>
        </w:numPr>
        <w:tabs>
          <w:tab w:val="left" w:pos="1192"/>
          <w:tab w:val="left" w:pos="1193"/>
        </w:tabs>
        <w:spacing w:line="360" w:lineRule="auto"/>
        <w:jc w:val="both"/>
        <w:rPr>
          <w:sz w:val="24"/>
          <w:szCs w:val="24"/>
          <w:lang w:val="es-MX"/>
        </w:rPr>
      </w:pPr>
      <w:r w:rsidRPr="003B284C">
        <w:rPr>
          <w:b/>
          <w:sz w:val="24"/>
          <w:szCs w:val="24"/>
          <w:lang w:val="es-MX"/>
        </w:rPr>
        <w:t xml:space="preserve">Práctica </w:t>
      </w:r>
      <w:r w:rsidR="00AB34F5" w:rsidRPr="003B284C">
        <w:rPr>
          <w:b/>
          <w:sz w:val="24"/>
          <w:szCs w:val="24"/>
          <w:lang w:val="es-MX"/>
        </w:rPr>
        <w:t xml:space="preserve">docente </w:t>
      </w:r>
      <w:r w:rsidR="00AB34F5" w:rsidRPr="003B284C">
        <w:rPr>
          <w:b/>
          <w:spacing w:val="-16"/>
          <w:sz w:val="24"/>
          <w:szCs w:val="24"/>
          <w:lang w:val="es-MX"/>
        </w:rPr>
        <w:t>(</w:t>
      </w:r>
      <w:r w:rsidR="00F512F6" w:rsidRPr="003B284C">
        <w:rPr>
          <w:sz w:val="24"/>
          <w:szCs w:val="24"/>
          <w:lang w:val="es-MX"/>
        </w:rPr>
        <w:t>Relación</w:t>
      </w:r>
      <w:r w:rsidR="00F512F6" w:rsidRPr="003B284C">
        <w:rPr>
          <w:spacing w:val="-22"/>
          <w:sz w:val="24"/>
          <w:szCs w:val="24"/>
          <w:lang w:val="es-MX"/>
        </w:rPr>
        <w:t xml:space="preserve"> </w:t>
      </w:r>
      <w:r w:rsidRPr="003B284C">
        <w:rPr>
          <w:sz w:val="24"/>
          <w:szCs w:val="24"/>
          <w:lang w:val="es-MX"/>
        </w:rPr>
        <w:t>e</w:t>
      </w:r>
      <w:r w:rsidR="00F512F6" w:rsidRPr="003B284C">
        <w:rPr>
          <w:sz w:val="24"/>
          <w:szCs w:val="24"/>
          <w:lang w:val="es-MX"/>
        </w:rPr>
        <w:t>studiante-docente</w:t>
      </w:r>
      <w:r w:rsidR="00F512F6" w:rsidRPr="003B284C">
        <w:rPr>
          <w:spacing w:val="-24"/>
          <w:sz w:val="24"/>
          <w:szCs w:val="24"/>
          <w:lang w:val="es-MX"/>
        </w:rPr>
        <w:t xml:space="preserve"> </w:t>
      </w:r>
      <w:r w:rsidR="00F512F6" w:rsidRPr="003B284C">
        <w:rPr>
          <w:sz w:val="24"/>
          <w:szCs w:val="24"/>
          <w:lang w:val="es-MX"/>
        </w:rPr>
        <w:t>en</w:t>
      </w:r>
      <w:r w:rsidR="00F512F6" w:rsidRPr="003B284C">
        <w:rPr>
          <w:spacing w:val="-27"/>
          <w:sz w:val="24"/>
          <w:szCs w:val="24"/>
          <w:lang w:val="es-MX"/>
        </w:rPr>
        <w:t xml:space="preserve"> </w:t>
      </w:r>
      <w:r w:rsidR="00F512F6" w:rsidRPr="003B284C">
        <w:rPr>
          <w:sz w:val="24"/>
          <w:szCs w:val="24"/>
          <w:lang w:val="es-MX"/>
        </w:rPr>
        <w:t>el</w:t>
      </w:r>
      <w:r w:rsidR="00F512F6" w:rsidRPr="003B284C">
        <w:rPr>
          <w:spacing w:val="-29"/>
          <w:sz w:val="24"/>
          <w:szCs w:val="24"/>
          <w:lang w:val="es-MX"/>
        </w:rPr>
        <w:t xml:space="preserve"> </w:t>
      </w:r>
      <w:r w:rsidR="00F512F6" w:rsidRPr="003B284C">
        <w:rPr>
          <w:sz w:val="24"/>
          <w:szCs w:val="24"/>
          <w:lang w:val="es-MX"/>
        </w:rPr>
        <w:t>aula)</w:t>
      </w:r>
    </w:p>
    <w:p w14:paraId="2377D6C3" w14:textId="77777777" w:rsidR="001755B1" w:rsidRPr="003B284C" w:rsidRDefault="001755B1" w:rsidP="00893456">
      <w:pPr>
        <w:pStyle w:val="Textoindependiente"/>
        <w:spacing w:before="9" w:line="360" w:lineRule="auto"/>
        <w:jc w:val="both"/>
        <w:rPr>
          <w:lang w:val="es-MX"/>
        </w:rPr>
      </w:pPr>
    </w:p>
    <w:p w14:paraId="4776C045" w14:textId="0FAD6D72" w:rsidR="001755B1" w:rsidRPr="003B284C" w:rsidRDefault="00705388" w:rsidP="00893456">
      <w:pPr>
        <w:pStyle w:val="Prrafodelista"/>
        <w:numPr>
          <w:ilvl w:val="1"/>
          <w:numId w:val="4"/>
        </w:numPr>
        <w:tabs>
          <w:tab w:val="left" w:pos="2328"/>
        </w:tabs>
        <w:spacing w:before="9" w:line="360" w:lineRule="auto"/>
        <w:ind w:right="169"/>
        <w:jc w:val="both"/>
        <w:rPr>
          <w:sz w:val="24"/>
          <w:szCs w:val="24"/>
          <w:lang w:val="es-MX"/>
        </w:rPr>
      </w:pPr>
      <w:r w:rsidRPr="003B284C">
        <w:rPr>
          <w:sz w:val="24"/>
          <w:szCs w:val="24"/>
          <w:lang w:val="es-MX"/>
        </w:rPr>
        <w:t>Que la o el</w:t>
      </w:r>
      <w:r w:rsidR="00F512F6" w:rsidRPr="003B284C">
        <w:rPr>
          <w:sz w:val="24"/>
          <w:szCs w:val="24"/>
          <w:lang w:val="es-MX"/>
        </w:rPr>
        <w:t xml:space="preserve"> docente imparta las</w:t>
      </w:r>
      <w:r w:rsidR="00D54F6A" w:rsidRPr="003B284C">
        <w:rPr>
          <w:sz w:val="24"/>
          <w:szCs w:val="24"/>
          <w:lang w:val="es-MX"/>
        </w:rPr>
        <w:t xml:space="preserve"> asignaturas de acuerdo </w:t>
      </w:r>
      <w:r w:rsidR="00AB34F5" w:rsidRPr="003B284C">
        <w:rPr>
          <w:sz w:val="24"/>
          <w:szCs w:val="24"/>
          <w:lang w:val="es-MX"/>
        </w:rPr>
        <w:t>a los</w:t>
      </w:r>
      <w:r w:rsidR="00D54F6A" w:rsidRPr="003B284C">
        <w:rPr>
          <w:sz w:val="24"/>
          <w:szCs w:val="24"/>
          <w:lang w:val="es-MX"/>
        </w:rPr>
        <w:t xml:space="preserve"> planes </w:t>
      </w:r>
      <w:r w:rsidR="00AB34F5" w:rsidRPr="003B284C">
        <w:rPr>
          <w:sz w:val="24"/>
          <w:szCs w:val="24"/>
          <w:lang w:val="es-MX"/>
        </w:rPr>
        <w:t>y programas de</w:t>
      </w:r>
      <w:r w:rsidR="00AB34F5" w:rsidRPr="003B284C">
        <w:rPr>
          <w:spacing w:val="-4"/>
          <w:sz w:val="24"/>
          <w:szCs w:val="24"/>
          <w:lang w:val="es-MX"/>
        </w:rPr>
        <w:t xml:space="preserve"> estudio</w:t>
      </w:r>
      <w:r w:rsidR="00F512F6" w:rsidRPr="003B284C">
        <w:rPr>
          <w:sz w:val="24"/>
          <w:szCs w:val="24"/>
          <w:lang w:val="es-MX"/>
        </w:rPr>
        <w:t xml:space="preserve"> vigentes y las evalúe de acuerdo a </w:t>
      </w:r>
      <w:r w:rsidR="00F512F6" w:rsidRPr="003B284C">
        <w:rPr>
          <w:spacing w:val="-3"/>
          <w:sz w:val="24"/>
          <w:szCs w:val="24"/>
          <w:lang w:val="es-MX"/>
        </w:rPr>
        <w:t xml:space="preserve">lo </w:t>
      </w:r>
      <w:r w:rsidR="00F512F6" w:rsidRPr="003B284C">
        <w:rPr>
          <w:sz w:val="24"/>
          <w:szCs w:val="24"/>
          <w:lang w:val="es-MX"/>
        </w:rPr>
        <w:t>establecido</w:t>
      </w:r>
      <w:r w:rsidR="00ED76CA" w:rsidRPr="003B284C">
        <w:rPr>
          <w:sz w:val="24"/>
          <w:szCs w:val="24"/>
          <w:lang w:val="es-MX"/>
        </w:rPr>
        <w:t xml:space="preserve"> en la normativa vigente.</w:t>
      </w:r>
      <w:r w:rsidR="00F512F6" w:rsidRPr="003B284C">
        <w:rPr>
          <w:sz w:val="24"/>
          <w:szCs w:val="24"/>
          <w:lang w:val="es-MX"/>
        </w:rPr>
        <w:t xml:space="preserve"> </w:t>
      </w:r>
    </w:p>
    <w:p w14:paraId="31BAF135" w14:textId="77777777" w:rsidR="00ED76CA" w:rsidRPr="003B284C" w:rsidRDefault="00ED76CA" w:rsidP="00893456">
      <w:pPr>
        <w:pStyle w:val="Prrafodelista"/>
        <w:tabs>
          <w:tab w:val="left" w:pos="2328"/>
        </w:tabs>
        <w:spacing w:before="9" w:line="360" w:lineRule="auto"/>
        <w:ind w:left="1192" w:right="169" w:firstLine="0"/>
        <w:jc w:val="both"/>
        <w:rPr>
          <w:sz w:val="24"/>
          <w:szCs w:val="24"/>
          <w:lang w:val="es-MX"/>
        </w:rPr>
      </w:pPr>
    </w:p>
    <w:p w14:paraId="57727104" w14:textId="7A2E6150" w:rsidR="001755B1" w:rsidRPr="003B284C" w:rsidRDefault="00F512F6" w:rsidP="006D4379">
      <w:pPr>
        <w:pStyle w:val="Textoindependiente"/>
        <w:spacing w:line="360" w:lineRule="auto"/>
        <w:ind w:left="518" w:right="182"/>
        <w:jc w:val="both"/>
        <w:rPr>
          <w:lang w:val="es-MX"/>
        </w:rPr>
      </w:pPr>
      <w:r w:rsidRPr="003B284C">
        <w:rPr>
          <w:lang w:val="es-MX"/>
        </w:rPr>
        <w:t>Este requisito s</w:t>
      </w:r>
      <w:r w:rsidR="00D54F6A" w:rsidRPr="003B284C">
        <w:rPr>
          <w:lang w:val="es-MX"/>
        </w:rPr>
        <w:t>e evalúa en el Anexo 5 Plan de calidad del s</w:t>
      </w:r>
      <w:r w:rsidRPr="003B284C">
        <w:rPr>
          <w:lang w:val="es-MX"/>
        </w:rPr>
        <w:t xml:space="preserve">ervicio </w:t>
      </w:r>
      <w:r w:rsidR="00D54F6A" w:rsidRPr="003B284C">
        <w:rPr>
          <w:lang w:val="es-MX"/>
        </w:rPr>
        <w:t>e</w:t>
      </w:r>
      <w:r w:rsidRPr="003B284C">
        <w:rPr>
          <w:lang w:val="es-MX"/>
        </w:rPr>
        <w:t>ducativ</w:t>
      </w:r>
      <w:r w:rsidR="00A42FBD" w:rsidRPr="003B284C">
        <w:rPr>
          <w:lang w:val="es-MX"/>
        </w:rPr>
        <w:t>o, la persona responsable</w:t>
      </w:r>
      <w:r w:rsidRPr="003B284C">
        <w:rPr>
          <w:lang w:val="es-MX"/>
        </w:rPr>
        <w:t xml:space="preserve"> de</w:t>
      </w:r>
      <w:r w:rsidR="005A1BC2" w:rsidRPr="003B284C">
        <w:rPr>
          <w:lang w:val="es-MX"/>
        </w:rPr>
        <w:t xml:space="preserve"> cada </w:t>
      </w:r>
      <w:r w:rsidRPr="003B284C">
        <w:rPr>
          <w:lang w:val="es-MX"/>
        </w:rPr>
        <w:t>departamento</w:t>
      </w:r>
      <w:r w:rsidR="00D54F6A" w:rsidRPr="003B284C">
        <w:rPr>
          <w:lang w:val="es-MX"/>
        </w:rPr>
        <w:t xml:space="preserve"> académico</w:t>
      </w:r>
      <w:r w:rsidRPr="003B284C">
        <w:rPr>
          <w:lang w:val="es-MX"/>
        </w:rPr>
        <w:t xml:space="preserve"> verifica y</w:t>
      </w:r>
      <w:r w:rsidR="00705388" w:rsidRPr="003B284C">
        <w:rPr>
          <w:lang w:val="es-MX"/>
        </w:rPr>
        <w:t xml:space="preserve"> da seguimiento a la cátedra de la o el</w:t>
      </w:r>
      <w:r w:rsidRPr="003B284C">
        <w:rPr>
          <w:lang w:val="es-MX"/>
        </w:rPr>
        <w:t xml:space="preserve"> docente y al programa de acreditación de la asignatura en el formato para la </w:t>
      </w:r>
      <w:r w:rsidR="001477C9" w:rsidRPr="003B284C">
        <w:rPr>
          <w:lang w:val="es-MX"/>
        </w:rPr>
        <w:t>instrumentación didáctica para la formación y desarrollo de competencias profesionales</w:t>
      </w:r>
      <w:r w:rsidRPr="003B284C">
        <w:rPr>
          <w:lang w:val="es-MX"/>
        </w:rPr>
        <w:t>. Se cuenta con un calenda</w:t>
      </w:r>
      <w:r w:rsidR="00D54F6A" w:rsidRPr="003B284C">
        <w:rPr>
          <w:lang w:val="es-MX"/>
        </w:rPr>
        <w:t xml:space="preserve">rio semestral que define el periodo en el que se </w:t>
      </w:r>
      <w:r w:rsidR="006A7F69" w:rsidRPr="003B284C">
        <w:rPr>
          <w:lang w:val="es-MX"/>
        </w:rPr>
        <w:t>desarrollarán</w:t>
      </w:r>
      <w:r w:rsidR="00D54F6A" w:rsidRPr="003B284C">
        <w:rPr>
          <w:lang w:val="es-MX"/>
        </w:rPr>
        <w:t xml:space="preserve"> </w:t>
      </w:r>
      <w:r w:rsidR="003236A3" w:rsidRPr="003B284C">
        <w:rPr>
          <w:lang w:val="es-MX"/>
        </w:rPr>
        <w:t>los cursos</w:t>
      </w:r>
      <w:r w:rsidR="00D54F6A" w:rsidRPr="003B284C">
        <w:rPr>
          <w:lang w:val="es-MX"/>
        </w:rPr>
        <w:t xml:space="preserve">, las fechas en el que se aplicarán las evaluaciones </w:t>
      </w:r>
      <w:r w:rsidR="00CC46B1" w:rsidRPr="003B284C">
        <w:rPr>
          <w:lang w:val="es-MX"/>
        </w:rPr>
        <w:t>d</w:t>
      </w:r>
      <w:r w:rsidR="00D54F6A" w:rsidRPr="003B284C">
        <w:rPr>
          <w:lang w:val="es-MX"/>
        </w:rPr>
        <w:t>e primera y segunda oportunidad a</w:t>
      </w:r>
      <w:r w:rsidR="00705388" w:rsidRPr="003B284C">
        <w:rPr>
          <w:lang w:val="es-MX"/>
        </w:rPr>
        <w:t xml:space="preserve"> las y los</w:t>
      </w:r>
      <w:r w:rsidR="00CC46B1" w:rsidRPr="003B284C">
        <w:rPr>
          <w:lang w:val="es-MX"/>
        </w:rPr>
        <w:t xml:space="preserve"> e</w:t>
      </w:r>
      <w:r w:rsidRPr="003B284C">
        <w:rPr>
          <w:lang w:val="es-MX"/>
        </w:rPr>
        <w:t>s</w:t>
      </w:r>
      <w:r w:rsidR="00D54F6A" w:rsidRPr="003B284C">
        <w:rPr>
          <w:lang w:val="es-MX"/>
        </w:rPr>
        <w:t xml:space="preserve">tudiantes. Así mismo, marca </w:t>
      </w:r>
      <w:r w:rsidRPr="003B284C">
        <w:rPr>
          <w:lang w:val="es-MX"/>
        </w:rPr>
        <w:t xml:space="preserve">las fechas de </w:t>
      </w:r>
      <w:r w:rsidRPr="003B284C">
        <w:rPr>
          <w:lang w:val="es-MX"/>
        </w:rPr>
        <w:lastRenderedPageBreak/>
        <w:t>entrega de calificaciones</w:t>
      </w:r>
      <w:r w:rsidR="005A1BC2" w:rsidRPr="003B284C">
        <w:rPr>
          <w:lang w:val="es-MX"/>
        </w:rPr>
        <w:t xml:space="preserve"> parciales </w:t>
      </w:r>
      <w:proofErr w:type="gramStart"/>
      <w:r w:rsidR="005A1BC2" w:rsidRPr="003B284C">
        <w:rPr>
          <w:lang w:val="es-MX"/>
        </w:rPr>
        <w:t xml:space="preserve">y </w:t>
      </w:r>
      <w:r w:rsidRPr="003B284C">
        <w:rPr>
          <w:spacing w:val="-15"/>
          <w:lang w:val="es-MX"/>
        </w:rPr>
        <w:t xml:space="preserve"> </w:t>
      </w:r>
      <w:r w:rsidR="00D54F6A" w:rsidRPr="003B284C">
        <w:rPr>
          <w:lang w:val="es-MX"/>
        </w:rPr>
        <w:t>final</w:t>
      </w:r>
      <w:r w:rsidR="00D034C0" w:rsidRPr="003B284C">
        <w:rPr>
          <w:lang w:val="es-MX"/>
        </w:rPr>
        <w:t>es</w:t>
      </w:r>
      <w:proofErr w:type="gramEnd"/>
      <w:r w:rsidR="00D034C0" w:rsidRPr="003B284C">
        <w:rPr>
          <w:lang w:val="es-MX"/>
        </w:rPr>
        <w:t xml:space="preserve"> por parte de la o el docente</w:t>
      </w:r>
      <w:r w:rsidR="006D4379" w:rsidRPr="003B284C">
        <w:rPr>
          <w:lang w:val="es-MX"/>
        </w:rPr>
        <w:t>.</w:t>
      </w:r>
    </w:p>
    <w:p w14:paraId="5C669173" w14:textId="77777777" w:rsidR="001755B1" w:rsidRPr="003B284C" w:rsidRDefault="008C4D5B" w:rsidP="00893456">
      <w:pPr>
        <w:pStyle w:val="Prrafodelista"/>
        <w:numPr>
          <w:ilvl w:val="0"/>
          <w:numId w:val="9"/>
        </w:numPr>
        <w:spacing w:before="69" w:line="360" w:lineRule="auto"/>
        <w:jc w:val="both"/>
        <w:rPr>
          <w:sz w:val="24"/>
          <w:szCs w:val="24"/>
          <w:lang w:val="es-MX"/>
        </w:rPr>
      </w:pPr>
      <w:r w:rsidRPr="003B284C">
        <w:rPr>
          <w:b/>
          <w:sz w:val="24"/>
          <w:szCs w:val="24"/>
          <w:lang w:val="es-MX"/>
        </w:rPr>
        <w:t>Atención en ventanillas</w:t>
      </w:r>
      <w:r w:rsidR="00F512F6" w:rsidRPr="003B284C">
        <w:rPr>
          <w:b/>
          <w:sz w:val="24"/>
          <w:szCs w:val="24"/>
          <w:lang w:val="es-MX"/>
        </w:rPr>
        <w:t xml:space="preserve"> </w:t>
      </w:r>
      <w:r w:rsidR="00F512F6" w:rsidRPr="003B284C">
        <w:rPr>
          <w:sz w:val="24"/>
          <w:szCs w:val="24"/>
          <w:lang w:val="es-MX"/>
        </w:rPr>
        <w:t>(Servicios escolares, recursos financieros)</w:t>
      </w:r>
    </w:p>
    <w:p w14:paraId="65E6D14D" w14:textId="77777777" w:rsidR="005E01E7" w:rsidRPr="003B284C" w:rsidRDefault="005E01E7" w:rsidP="00893456">
      <w:pPr>
        <w:pStyle w:val="Prrafodelista"/>
        <w:spacing w:before="69" w:line="360" w:lineRule="auto"/>
        <w:ind w:left="720" w:firstLine="0"/>
        <w:jc w:val="both"/>
        <w:rPr>
          <w:sz w:val="24"/>
          <w:szCs w:val="24"/>
          <w:lang w:val="es-MX"/>
        </w:rPr>
      </w:pPr>
    </w:p>
    <w:p w14:paraId="62F85FB8" w14:textId="77777777" w:rsidR="001755B1" w:rsidRPr="003B284C" w:rsidRDefault="00F512F6" w:rsidP="00893456">
      <w:pPr>
        <w:pStyle w:val="Prrafodelista"/>
        <w:numPr>
          <w:ilvl w:val="2"/>
          <w:numId w:val="4"/>
        </w:numPr>
        <w:tabs>
          <w:tab w:val="left" w:pos="2493"/>
          <w:tab w:val="left" w:pos="2494"/>
        </w:tabs>
        <w:spacing w:before="21" w:line="360" w:lineRule="auto"/>
        <w:ind w:right="154"/>
        <w:jc w:val="both"/>
        <w:rPr>
          <w:sz w:val="24"/>
          <w:szCs w:val="24"/>
          <w:lang w:val="es-MX"/>
        </w:rPr>
      </w:pPr>
      <w:r w:rsidRPr="003B284C">
        <w:rPr>
          <w:sz w:val="24"/>
          <w:szCs w:val="24"/>
          <w:lang w:val="es-MX"/>
        </w:rPr>
        <w:t>Proporcionar</w:t>
      </w:r>
      <w:r w:rsidRPr="003B284C">
        <w:rPr>
          <w:spacing w:val="-16"/>
          <w:sz w:val="24"/>
          <w:szCs w:val="24"/>
          <w:lang w:val="es-MX"/>
        </w:rPr>
        <w:t xml:space="preserve"> </w:t>
      </w:r>
      <w:r w:rsidRPr="003B284C">
        <w:rPr>
          <w:sz w:val="24"/>
          <w:szCs w:val="24"/>
          <w:lang w:val="es-MX"/>
        </w:rPr>
        <w:t>servicio</w:t>
      </w:r>
      <w:r w:rsidRPr="003B284C">
        <w:rPr>
          <w:spacing w:val="-16"/>
          <w:sz w:val="24"/>
          <w:szCs w:val="24"/>
          <w:lang w:val="es-MX"/>
        </w:rPr>
        <w:t xml:space="preserve"> </w:t>
      </w:r>
      <w:r w:rsidRPr="003B284C">
        <w:rPr>
          <w:sz w:val="24"/>
          <w:szCs w:val="24"/>
          <w:lang w:val="es-MX"/>
        </w:rPr>
        <w:t>eficaz</w:t>
      </w:r>
      <w:r w:rsidRPr="003B284C">
        <w:rPr>
          <w:spacing w:val="-23"/>
          <w:sz w:val="24"/>
          <w:szCs w:val="24"/>
          <w:lang w:val="es-MX"/>
        </w:rPr>
        <w:t xml:space="preserve"> </w:t>
      </w:r>
      <w:r w:rsidRPr="003B284C">
        <w:rPr>
          <w:sz w:val="24"/>
          <w:szCs w:val="24"/>
          <w:lang w:val="es-MX"/>
        </w:rPr>
        <w:t>dentro</w:t>
      </w:r>
      <w:r w:rsidRPr="003B284C">
        <w:rPr>
          <w:spacing w:val="-18"/>
          <w:sz w:val="24"/>
          <w:szCs w:val="24"/>
          <w:lang w:val="es-MX"/>
        </w:rPr>
        <w:t xml:space="preserve"> </w:t>
      </w:r>
      <w:r w:rsidRPr="003B284C">
        <w:rPr>
          <w:sz w:val="24"/>
          <w:szCs w:val="24"/>
          <w:lang w:val="es-MX"/>
        </w:rPr>
        <w:t>de</w:t>
      </w:r>
      <w:r w:rsidRPr="003B284C">
        <w:rPr>
          <w:spacing w:val="-16"/>
          <w:sz w:val="24"/>
          <w:szCs w:val="24"/>
          <w:lang w:val="es-MX"/>
        </w:rPr>
        <w:t xml:space="preserve"> </w:t>
      </w:r>
      <w:r w:rsidRPr="003B284C">
        <w:rPr>
          <w:sz w:val="24"/>
          <w:szCs w:val="24"/>
          <w:lang w:val="es-MX"/>
        </w:rPr>
        <w:t>los</w:t>
      </w:r>
      <w:r w:rsidRPr="003B284C">
        <w:rPr>
          <w:spacing w:val="-19"/>
          <w:sz w:val="24"/>
          <w:szCs w:val="24"/>
          <w:lang w:val="es-MX"/>
        </w:rPr>
        <w:t xml:space="preserve"> </w:t>
      </w:r>
      <w:r w:rsidRPr="003B284C">
        <w:rPr>
          <w:sz w:val="24"/>
          <w:szCs w:val="24"/>
          <w:lang w:val="es-MX"/>
        </w:rPr>
        <w:t>horarios</w:t>
      </w:r>
      <w:r w:rsidRPr="003B284C">
        <w:rPr>
          <w:spacing w:val="-17"/>
          <w:sz w:val="24"/>
          <w:szCs w:val="24"/>
          <w:lang w:val="es-MX"/>
        </w:rPr>
        <w:t xml:space="preserve"> </w:t>
      </w:r>
      <w:r w:rsidRPr="003B284C">
        <w:rPr>
          <w:sz w:val="24"/>
          <w:szCs w:val="24"/>
          <w:lang w:val="es-MX"/>
        </w:rPr>
        <w:t>publicados</w:t>
      </w:r>
      <w:r w:rsidRPr="003B284C">
        <w:rPr>
          <w:spacing w:val="-20"/>
          <w:sz w:val="24"/>
          <w:szCs w:val="24"/>
          <w:lang w:val="es-MX"/>
        </w:rPr>
        <w:t xml:space="preserve"> </w:t>
      </w:r>
      <w:r w:rsidRPr="003B284C">
        <w:rPr>
          <w:sz w:val="24"/>
          <w:szCs w:val="24"/>
          <w:lang w:val="es-MX"/>
        </w:rPr>
        <w:t>para</w:t>
      </w:r>
      <w:r w:rsidRPr="003B284C">
        <w:rPr>
          <w:spacing w:val="-19"/>
          <w:sz w:val="24"/>
          <w:szCs w:val="24"/>
          <w:lang w:val="es-MX"/>
        </w:rPr>
        <w:t xml:space="preserve"> </w:t>
      </w:r>
      <w:r w:rsidRPr="003B284C">
        <w:rPr>
          <w:sz w:val="24"/>
          <w:szCs w:val="24"/>
          <w:lang w:val="es-MX"/>
        </w:rPr>
        <w:t>tal efecto.</w:t>
      </w:r>
    </w:p>
    <w:p w14:paraId="6D7D137F" w14:textId="77777777" w:rsidR="001755B1" w:rsidRPr="003B284C" w:rsidRDefault="00725975" w:rsidP="00893456">
      <w:pPr>
        <w:spacing w:before="8" w:line="360" w:lineRule="auto"/>
        <w:ind w:left="2140"/>
        <w:jc w:val="both"/>
        <w:rPr>
          <w:sz w:val="24"/>
          <w:szCs w:val="24"/>
          <w:lang w:val="es-MX"/>
        </w:rPr>
      </w:pPr>
      <w:r w:rsidRPr="003B284C">
        <w:rPr>
          <w:noProof/>
          <w:sz w:val="24"/>
          <w:szCs w:val="24"/>
          <w:lang w:val="es-MX" w:eastAsia="es-MX"/>
        </w:rPr>
        <mc:AlternateContent>
          <mc:Choice Requires="wps">
            <w:drawing>
              <wp:anchor distT="0" distB="0" distL="114300" distR="114300" simplePos="0" relativeHeight="251652096" behindDoc="0" locked="0" layoutInCell="1" allowOverlap="1" wp14:anchorId="0C5DFA5E" wp14:editId="0C5AA837">
                <wp:simplePos x="0" y="0"/>
                <wp:positionH relativeFrom="page">
                  <wp:posOffset>2157730</wp:posOffset>
                </wp:positionH>
                <wp:positionV relativeFrom="paragraph">
                  <wp:posOffset>13970</wp:posOffset>
                </wp:positionV>
                <wp:extent cx="12065" cy="0"/>
                <wp:effectExtent l="14605" t="10160" r="11430" b="8890"/>
                <wp:wrapNone/>
                <wp:docPr id="1"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65" cy="0"/>
                        </a:xfrm>
                        <a:prstGeom prst="line">
                          <a:avLst/>
                        </a:prstGeom>
                        <a:noFill/>
                        <a:ln w="1346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52E4994" id="Line 43" o:spid="_x0000_s1026" style="position:absolute;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9.9pt,1.1pt" to="170.8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1k9vwEAAGkDAAAOAAAAZHJzL2Uyb0RvYy54bWysU02P2yAQvVfqf0DcGzvZbVRZcfaQ7faS&#10;tpF2+wMmgG1UYBCQ2Pn3HcjHbttbVR8QMDNv3nuDVw+TNeyoQtToWj6f1ZwpJ1Bq17f8x8vTh0+c&#10;xQROgkGnWn5SkT+s379bjb5RCxzQSBUYgbjYjL7lQ0q+qaooBmUhztArR8EOg4VEx9BXMsBI6NZU&#10;i7peViMG6QMKFSPdPp6DfF3wu06J9L3rokrMtJy4pbKGsu7zWq1X0PQB/KDFhQb8AwsL2lHTG9Qj&#10;JGCHoP+CsloEjNilmUBbYddpoYoGUjOv/1DzPIBXRQuZE/3Npvj/YMW34y4wLWl2nDmwNKKtdord&#10;32VrRh8byti4XcjixOSe/RbFz8gcbgZwvSoUX06e6ua5ovqtJB+ipwb78StKyoFDwuLT1AWbIckB&#10;NpVxnG7jUFNigi7ni3r5kTNxjVTQXMt8iOmLQsvypuWGKBdYOG5jyjSguabkLg6ftDFl1saxkaDv&#10;7peLUhHRaJmjOS+Gfr8xgR0hP5fyFVEUeZsW8OBkQRsUyM+XfQJtznvqbtzFiyz/bOQe5WkXrh7R&#10;PAvNy9vLD+btuVS//iHrXwAAAP//AwBQSwMEFAAGAAgAAAAhACvVdnTdAAAABwEAAA8AAABkcnMv&#10;ZG93bnJldi54bWxMzs1OwzAQBOA7Eu9gLRIX1DpNUGlDnAohAT300h+J6zZe4kC8DrHThrfHcIHj&#10;aFazX7EabStO1PvGsYLZNAFBXDndcK3gsH+aLED4gKyxdUwKvsjDqry8KDDX7sxbOu1CLeII+xwV&#10;mBC6XEpfGbLop64jjt2b6y2GGPta6h7Pcdy2Mk2SubTYcPxgsKNHQ9XHbrAKiJbz/bo27zfbF3z9&#10;XA/PG7ewSl1fjQ/3IAKN4e8YfviRDmU0Hd3A2otWQZYtIz0oSFMQsc9uZ3cgjr9ZloX87y+/AQAA&#10;//8DAFBLAQItABQABgAIAAAAIQC2gziS/gAAAOEBAAATAAAAAAAAAAAAAAAAAAAAAABbQ29udGVu&#10;dF9UeXBlc10ueG1sUEsBAi0AFAAGAAgAAAAhADj9If/WAAAAlAEAAAsAAAAAAAAAAAAAAAAALwEA&#10;AF9yZWxzLy5yZWxzUEsBAi0AFAAGAAgAAAAhAKu3WT2/AQAAaQMAAA4AAAAAAAAAAAAAAAAALgIA&#10;AGRycy9lMm9Eb2MueG1sUEsBAi0AFAAGAAgAAAAhACvVdnTdAAAABwEAAA8AAAAAAAAAAAAAAAAA&#10;GQQAAGRycy9kb3ducmV2LnhtbFBLBQYAAAAABAAEAPMAAAAjBQAAAAA=&#10;" strokeweight="1.06pt">
                <w10:wrap anchorx="page"/>
              </v:line>
            </w:pict>
          </mc:Fallback>
        </mc:AlternateContent>
      </w:r>
      <w:r w:rsidR="00F512F6" w:rsidRPr="003B284C">
        <w:rPr>
          <w:w w:val="101"/>
          <w:sz w:val="24"/>
          <w:szCs w:val="24"/>
          <w:lang w:val="es-MX"/>
        </w:rPr>
        <w:t>•</w:t>
      </w:r>
    </w:p>
    <w:p w14:paraId="7261E06D" w14:textId="77777777" w:rsidR="001755B1" w:rsidRPr="003B284C" w:rsidRDefault="001755B1" w:rsidP="00893456">
      <w:pPr>
        <w:pStyle w:val="Textoindependiente"/>
        <w:spacing w:before="8" w:line="360" w:lineRule="auto"/>
        <w:jc w:val="both"/>
        <w:rPr>
          <w:lang w:val="es-MX"/>
        </w:rPr>
      </w:pPr>
    </w:p>
    <w:p w14:paraId="2FEBA804" w14:textId="77777777" w:rsidR="001755B1" w:rsidRPr="003B284C" w:rsidRDefault="00F512F6" w:rsidP="00893456">
      <w:pPr>
        <w:pStyle w:val="Prrafodelista"/>
        <w:numPr>
          <w:ilvl w:val="2"/>
          <w:numId w:val="4"/>
        </w:numPr>
        <w:tabs>
          <w:tab w:val="left" w:pos="2493"/>
          <w:tab w:val="left" w:pos="2494"/>
        </w:tabs>
        <w:spacing w:line="360" w:lineRule="auto"/>
        <w:ind w:right="154"/>
        <w:jc w:val="both"/>
        <w:rPr>
          <w:sz w:val="24"/>
          <w:szCs w:val="24"/>
          <w:lang w:val="es-MX"/>
        </w:rPr>
      </w:pPr>
      <w:r w:rsidRPr="003B284C">
        <w:rPr>
          <w:sz w:val="24"/>
          <w:szCs w:val="24"/>
          <w:lang w:val="es-MX"/>
        </w:rPr>
        <w:t>Proporcionar informaci</w:t>
      </w:r>
      <w:r w:rsidR="001D14A2" w:rsidRPr="003B284C">
        <w:rPr>
          <w:sz w:val="24"/>
          <w:szCs w:val="24"/>
          <w:lang w:val="es-MX"/>
        </w:rPr>
        <w:t>ó</w:t>
      </w:r>
      <w:r w:rsidRPr="003B284C">
        <w:rPr>
          <w:sz w:val="24"/>
          <w:szCs w:val="24"/>
          <w:lang w:val="es-MX"/>
        </w:rPr>
        <w:t xml:space="preserve">n relacionada con el control escolar, servicios </w:t>
      </w:r>
      <w:proofErr w:type="gramStart"/>
      <w:r w:rsidRPr="003B284C">
        <w:rPr>
          <w:sz w:val="24"/>
          <w:szCs w:val="24"/>
          <w:lang w:val="es-MX"/>
        </w:rPr>
        <w:t>estudiantiles,  cuotas</w:t>
      </w:r>
      <w:proofErr w:type="gramEnd"/>
      <w:r w:rsidRPr="003B284C">
        <w:rPr>
          <w:sz w:val="24"/>
          <w:szCs w:val="24"/>
          <w:lang w:val="es-MX"/>
        </w:rPr>
        <w:t xml:space="preserve"> de los servicios y periodos de</w:t>
      </w:r>
      <w:r w:rsidRPr="003B284C">
        <w:rPr>
          <w:spacing w:val="-25"/>
          <w:sz w:val="24"/>
          <w:szCs w:val="24"/>
          <w:lang w:val="es-MX"/>
        </w:rPr>
        <w:t xml:space="preserve"> </w:t>
      </w:r>
      <w:r w:rsidRPr="003B284C">
        <w:rPr>
          <w:sz w:val="24"/>
          <w:szCs w:val="24"/>
          <w:lang w:val="es-MX"/>
        </w:rPr>
        <w:t>pago.</w:t>
      </w:r>
    </w:p>
    <w:p w14:paraId="7E996303" w14:textId="77777777" w:rsidR="001755B1" w:rsidRPr="003B284C" w:rsidRDefault="001755B1" w:rsidP="00893456">
      <w:pPr>
        <w:pStyle w:val="Textoindependiente"/>
        <w:spacing w:before="5" w:line="360" w:lineRule="auto"/>
        <w:jc w:val="both"/>
        <w:rPr>
          <w:lang w:val="es-MX"/>
        </w:rPr>
      </w:pPr>
    </w:p>
    <w:p w14:paraId="5D7867D1" w14:textId="77777777" w:rsidR="001755B1" w:rsidRPr="003B284C" w:rsidRDefault="00F512F6" w:rsidP="00893456">
      <w:pPr>
        <w:pStyle w:val="Textoindependiente"/>
        <w:spacing w:line="360" w:lineRule="auto"/>
        <w:ind w:left="567" w:right="154"/>
        <w:jc w:val="both"/>
        <w:rPr>
          <w:lang w:val="es-MX"/>
        </w:rPr>
      </w:pPr>
      <w:r w:rsidRPr="003B284C">
        <w:rPr>
          <w:lang w:val="es-MX"/>
        </w:rPr>
        <w:t xml:space="preserve">Los departamentos de servicios escolares y recursos financieros, cuentan con </w:t>
      </w:r>
      <w:proofErr w:type="gramStart"/>
      <w:r w:rsidRPr="003B284C">
        <w:rPr>
          <w:lang w:val="es-MX"/>
        </w:rPr>
        <w:t>horarios  de</w:t>
      </w:r>
      <w:proofErr w:type="gramEnd"/>
      <w:r w:rsidRPr="003B284C">
        <w:rPr>
          <w:lang w:val="es-MX"/>
        </w:rPr>
        <w:t xml:space="preserve"> servicio publicados, así mismo proporcionan información de los servicios ofrecidos, documentación requerida y costos relacionados con los servicios. Estas actividades se evalúan a través de las auditorías de servicio y aportaciones al buzón de quejas y sugerencias. Se da seguimiento en las revisiones por la dirección en la que se toman decisiones e implementan acciones de</w:t>
      </w:r>
      <w:r w:rsidRPr="003B284C">
        <w:rPr>
          <w:spacing w:val="-26"/>
          <w:lang w:val="es-MX"/>
        </w:rPr>
        <w:t xml:space="preserve"> </w:t>
      </w:r>
      <w:r w:rsidRPr="003B284C">
        <w:rPr>
          <w:lang w:val="es-MX"/>
        </w:rPr>
        <w:t>mejora.</w:t>
      </w:r>
    </w:p>
    <w:p w14:paraId="6F33B555" w14:textId="77777777" w:rsidR="001755B1" w:rsidRPr="003B284C" w:rsidRDefault="001755B1" w:rsidP="00893456">
      <w:pPr>
        <w:pStyle w:val="Textoindependiente"/>
        <w:spacing w:before="4" w:line="360" w:lineRule="auto"/>
        <w:jc w:val="both"/>
        <w:rPr>
          <w:lang w:val="es-MX"/>
        </w:rPr>
      </w:pPr>
    </w:p>
    <w:p w14:paraId="2DC07A1D" w14:textId="77777777" w:rsidR="001755B1" w:rsidRPr="003B284C" w:rsidRDefault="005E01E7" w:rsidP="00893456">
      <w:pPr>
        <w:pStyle w:val="Prrafodelista"/>
        <w:numPr>
          <w:ilvl w:val="0"/>
          <w:numId w:val="9"/>
        </w:numPr>
        <w:tabs>
          <w:tab w:val="left" w:pos="1252"/>
          <w:tab w:val="left" w:pos="1253"/>
        </w:tabs>
        <w:spacing w:before="1" w:line="360" w:lineRule="auto"/>
        <w:jc w:val="both"/>
        <w:rPr>
          <w:sz w:val="24"/>
          <w:szCs w:val="24"/>
          <w:lang w:val="es-MX"/>
        </w:rPr>
      </w:pPr>
      <w:r w:rsidRPr="003B284C">
        <w:rPr>
          <w:b/>
          <w:sz w:val="24"/>
          <w:szCs w:val="24"/>
          <w:lang w:val="es-MX"/>
        </w:rPr>
        <w:t>Servicios estudiantiles</w:t>
      </w:r>
      <w:r w:rsidR="00F512F6" w:rsidRPr="003B284C">
        <w:rPr>
          <w:b/>
          <w:spacing w:val="5"/>
          <w:sz w:val="24"/>
          <w:szCs w:val="24"/>
          <w:lang w:val="es-MX"/>
        </w:rPr>
        <w:t xml:space="preserve"> </w:t>
      </w:r>
      <w:r w:rsidR="00F512F6" w:rsidRPr="003B284C">
        <w:rPr>
          <w:sz w:val="24"/>
          <w:szCs w:val="24"/>
          <w:lang w:val="es-MX"/>
        </w:rPr>
        <w:t>(Relación</w:t>
      </w:r>
      <w:r w:rsidR="00F512F6" w:rsidRPr="003B284C">
        <w:rPr>
          <w:spacing w:val="-31"/>
          <w:sz w:val="24"/>
          <w:szCs w:val="24"/>
          <w:lang w:val="es-MX"/>
        </w:rPr>
        <w:t xml:space="preserve"> </w:t>
      </w:r>
      <w:r w:rsidR="00CC46B1" w:rsidRPr="003B284C">
        <w:rPr>
          <w:sz w:val="24"/>
          <w:szCs w:val="24"/>
          <w:lang w:val="es-MX"/>
        </w:rPr>
        <w:t>e</w:t>
      </w:r>
      <w:r w:rsidR="00F512F6" w:rsidRPr="003B284C">
        <w:rPr>
          <w:sz w:val="24"/>
          <w:szCs w:val="24"/>
          <w:lang w:val="es-MX"/>
        </w:rPr>
        <w:t>studiante</w:t>
      </w:r>
      <w:r w:rsidRPr="003B284C">
        <w:rPr>
          <w:sz w:val="24"/>
          <w:szCs w:val="24"/>
          <w:lang w:val="es-MX"/>
        </w:rPr>
        <w:t>-coordinador(a)</w:t>
      </w:r>
      <w:r w:rsidR="00F512F6" w:rsidRPr="003B284C">
        <w:rPr>
          <w:sz w:val="24"/>
          <w:szCs w:val="24"/>
          <w:lang w:val="es-MX"/>
        </w:rPr>
        <w:t>)</w:t>
      </w:r>
    </w:p>
    <w:p w14:paraId="4C19644E" w14:textId="77777777" w:rsidR="001755B1" w:rsidRPr="003B284C" w:rsidRDefault="001755B1" w:rsidP="00893456">
      <w:pPr>
        <w:pStyle w:val="Textoindependiente"/>
        <w:spacing w:before="10" w:line="360" w:lineRule="auto"/>
        <w:jc w:val="both"/>
        <w:rPr>
          <w:lang w:val="es-MX"/>
        </w:rPr>
      </w:pPr>
    </w:p>
    <w:p w14:paraId="0529DFE7" w14:textId="77777777" w:rsidR="001755B1" w:rsidRPr="003B284C" w:rsidRDefault="00F512F6" w:rsidP="00893456">
      <w:pPr>
        <w:pStyle w:val="Prrafodelista"/>
        <w:numPr>
          <w:ilvl w:val="1"/>
          <w:numId w:val="3"/>
        </w:numPr>
        <w:tabs>
          <w:tab w:val="left" w:pos="2393"/>
        </w:tabs>
        <w:spacing w:line="360" w:lineRule="auto"/>
        <w:ind w:right="137"/>
        <w:jc w:val="both"/>
        <w:rPr>
          <w:sz w:val="24"/>
          <w:szCs w:val="24"/>
          <w:lang w:val="es-MX"/>
        </w:rPr>
      </w:pPr>
      <w:r w:rsidRPr="003B284C">
        <w:rPr>
          <w:sz w:val="24"/>
          <w:szCs w:val="24"/>
          <w:lang w:val="es-MX"/>
        </w:rPr>
        <w:t>Proporciona</w:t>
      </w:r>
      <w:r w:rsidR="005E01E7" w:rsidRPr="003B284C">
        <w:rPr>
          <w:sz w:val="24"/>
          <w:szCs w:val="24"/>
          <w:lang w:val="es-MX"/>
        </w:rPr>
        <w:t xml:space="preserve">r asesoría </w:t>
      </w:r>
      <w:proofErr w:type="gramStart"/>
      <w:r w:rsidR="005E01E7" w:rsidRPr="003B284C">
        <w:rPr>
          <w:sz w:val="24"/>
          <w:szCs w:val="24"/>
          <w:lang w:val="es-MX"/>
        </w:rPr>
        <w:t>y  orientación</w:t>
      </w:r>
      <w:proofErr w:type="gramEnd"/>
      <w:r w:rsidR="005E01E7" w:rsidRPr="003B284C">
        <w:rPr>
          <w:sz w:val="24"/>
          <w:szCs w:val="24"/>
          <w:lang w:val="es-MX"/>
        </w:rPr>
        <w:t xml:space="preserve">  en  servicios  estudiantiles  a  través de las coordinaciones de c</w:t>
      </w:r>
      <w:r w:rsidRPr="003B284C">
        <w:rPr>
          <w:sz w:val="24"/>
          <w:szCs w:val="24"/>
          <w:lang w:val="es-MX"/>
        </w:rPr>
        <w:t>arrera de la Divis</w:t>
      </w:r>
      <w:r w:rsidR="005E01E7" w:rsidRPr="003B284C">
        <w:rPr>
          <w:sz w:val="24"/>
          <w:szCs w:val="24"/>
          <w:lang w:val="es-MX"/>
        </w:rPr>
        <w:t>ión de Estudios Profesionales (reinscripciones, r</w:t>
      </w:r>
      <w:r w:rsidRPr="003B284C">
        <w:rPr>
          <w:sz w:val="24"/>
          <w:szCs w:val="24"/>
          <w:lang w:val="es-MX"/>
        </w:rPr>
        <w:t xml:space="preserve">esidencias </w:t>
      </w:r>
      <w:r w:rsidR="005E01E7" w:rsidRPr="003B284C">
        <w:rPr>
          <w:sz w:val="24"/>
          <w:szCs w:val="24"/>
          <w:lang w:val="es-MX"/>
        </w:rPr>
        <w:t>profesionales y orientación del p</w:t>
      </w:r>
      <w:r w:rsidRPr="003B284C">
        <w:rPr>
          <w:sz w:val="24"/>
          <w:szCs w:val="24"/>
          <w:lang w:val="es-MX"/>
        </w:rPr>
        <w:t>lan de</w:t>
      </w:r>
      <w:r w:rsidRPr="003B284C">
        <w:rPr>
          <w:spacing w:val="-51"/>
          <w:sz w:val="24"/>
          <w:szCs w:val="24"/>
          <w:lang w:val="es-MX"/>
        </w:rPr>
        <w:t xml:space="preserve"> </w:t>
      </w:r>
      <w:r w:rsidR="005E01E7" w:rsidRPr="003B284C">
        <w:rPr>
          <w:sz w:val="24"/>
          <w:szCs w:val="24"/>
          <w:lang w:val="es-MX"/>
        </w:rPr>
        <w:t>e</w:t>
      </w:r>
      <w:r w:rsidRPr="003B284C">
        <w:rPr>
          <w:sz w:val="24"/>
          <w:szCs w:val="24"/>
          <w:lang w:val="es-MX"/>
        </w:rPr>
        <w:t>studios).</w:t>
      </w:r>
    </w:p>
    <w:p w14:paraId="327F530C" w14:textId="77777777" w:rsidR="001755B1" w:rsidRPr="003B284C" w:rsidRDefault="001755B1" w:rsidP="00893456">
      <w:pPr>
        <w:pStyle w:val="Textoindependiente"/>
        <w:spacing w:before="5" w:line="360" w:lineRule="auto"/>
        <w:jc w:val="both"/>
        <w:rPr>
          <w:lang w:val="es-MX"/>
        </w:rPr>
      </w:pPr>
    </w:p>
    <w:p w14:paraId="59A1BAB1" w14:textId="77777777" w:rsidR="001755B1" w:rsidRPr="003B284C" w:rsidRDefault="00F512F6" w:rsidP="00893456">
      <w:pPr>
        <w:pStyle w:val="Textoindependiente"/>
        <w:spacing w:line="360" w:lineRule="auto"/>
        <w:ind w:left="578" w:right="135"/>
        <w:jc w:val="both"/>
        <w:rPr>
          <w:lang w:val="es-MX"/>
        </w:rPr>
      </w:pPr>
      <w:r w:rsidRPr="003B284C">
        <w:rPr>
          <w:lang w:val="es-MX"/>
        </w:rPr>
        <w:t>Las reinscripciones y las residenc</w:t>
      </w:r>
      <w:r w:rsidR="00805830" w:rsidRPr="003B284C">
        <w:rPr>
          <w:lang w:val="es-MX"/>
        </w:rPr>
        <w:t>ias profesionales se realizan con</w:t>
      </w:r>
      <w:r w:rsidRPr="003B284C">
        <w:rPr>
          <w:lang w:val="es-MX"/>
        </w:rPr>
        <w:t xml:space="preserve"> base</w:t>
      </w:r>
      <w:r w:rsidR="00805830" w:rsidRPr="003B284C">
        <w:rPr>
          <w:lang w:val="es-MX"/>
        </w:rPr>
        <w:t xml:space="preserve"> en </w:t>
      </w:r>
      <w:r w:rsidR="00ED76CA" w:rsidRPr="003B284C">
        <w:rPr>
          <w:lang w:val="es-MX"/>
        </w:rPr>
        <w:lastRenderedPageBreak/>
        <w:t>la normatividad vigente,</w:t>
      </w:r>
      <w:r w:rsidR="001D14A2" w:rsidRPr="003B284C">
        <w:rPr>
          <w:lang w:val="es-MX"/>
        </w:rPr>
        <w:t xml:space="preserve"> </w:t>
      </w:r>
      <w:r w:rsidRPr="003B284C">
        <w:rPr>
          <w:lang w:val="es-MX"/>
        </w:rPr>
        <w:t>según sea el caso, se les da seguimiento</w:t>
      </w:r>
      <w:r w:rsidR="001D14A2" w:rsidRPr="003B284C">
        <w:rPr>
          <w:lang w:val="es-MX"/>
        </w:rPr>
        <w:t xml:space="preserve"> a través de los procesos </w:t>
      </w:r>
      <w:r w:rsidRPr="003B284C">
        <w:rPr>
          <w:lang w:val="es-MX"/>
        </w:rPr>
        <w:t xml:space="preserve">correspondientes establecidos en el SGC. Estas actividades se evalúan a través de las auditorías de servicio y aportaciones </w:t>
      </w:r>
      <w:proofErr w:type="gramStart"/>
      <w:r w:rsidRPr="003B284C">
        <w:rPr>
          <w:lang w:val="es-MX"/>
        </w:rPr>
        <w:t>al  buzón</w:t>
      </w:r>
      <w:proofErr w:type="gramEnd"/>
      <w:r w:rsidRPr="003B284C">
        <w:rPr>
          <w:spacing w:val="-11"/>
          <w:lang w:val="es-MX"/>
        </w:rPr>
        <w:t xml:space="preserve"> </w:t>
      </w:r>
      <w:r w:rsidRPr="003B284C">
        <w:rPr>
          <w:lang w:val="es-MX"/>
        </w:rPr>
        <w:t>de</w:t>
      </w:r>
      <w:r w:rsidRPr="003B284C">
        <w:rPr>
          <w:spacing w:val="-16"/>
          <w:lang w:val="es-MX"/>
        </w:rPr>
        <w:t xml:space="preserve"> </w:t>
      </w:r>
      <w:r w:rsidRPr="003B284C">
        <w:rPr>
          <w:lang w:val="es-MX"/>
        </w:rPr>
        <w:t>quejas</w:t>
      </w:r>
      <w:r w:rsidRPr="003B284C">
        <w:rPr>
          <w:spacing w:val="-14"/>
          <w:lang w:val="es-MX"/>
        </w:rPr>
        <w:t xml:space="preserve"> </w:t>
      </w:r>
      <w:r w:rsidRPr="003B284C">
        <w:rPr>
          <w:lang w:val="es-MX"/>
        </w:rPr>
        <w:t>y</w:t>
      </w:r>
      <w:r w:rsidRPr="003B284C">
        <w:rPr>
          <w:spacing w:val="-21"/>
          <w:lang w:val="es-MX"/>
        </w:rPr>
        <w:t xml:space="preserve"> </w:t>
      </w:r>
      <w:r w:rsidRPr="003B284C">
        <w:rPr>
          <w:lang w:val="es-MX"/>
        </w:rPr>
        <w:t>sugerencias</w:t>
      </w:r>
      <w:r w:rsidRPr="003B284C">
        <w:rPr>
          <w:spacing w:val="-13"/>
          <w:lang w:val="es-MX"/>
        </w:rPr>
        <w:t xml:space="preserve"> </w:t>
      </w:r>
      <w:r w:rsidRPr="003B284C">
        <w:rPr>
          <w:lang w:val="es-MX"/>
        </w:rPr>
        <w:t>y</w:t>
      </w:r>
      <w:r w:rsidRPr="003B284C">
        <w:rPr>
          <w:spacing w:val="-21"/>
          <w:lang w:val="es-MX"/>
        </w:rPr>
        <w:t xml:space="preserve"> </w:t>
      </w:r>
      <w:r w:rsidRPr="003B284C">
        <w:rPr>
          <w:lang w:val="es-MX"/>
        </w:rPr>
        <w:t>en</w:t>
      </w:r>
      <w:r w:rsidRPr="003B284C">
        <w:rPr>
          <w:spacing w:val="-16"/>
          <w:lang w:val="es-MX"/>
        </w:rPr>
        <w:t xml:space="preserve"> </w:t>
      </w:r>
      <w:r w:rsidRPr="003B284C">
        <w:rPr>
          <w:lang w:val="es-MX"/>
        </w:rPr>
        <w:t>el</w:t>
      </w:r>
      <w:r w:rsidRPr="003B284C">
        <w:rPr>
          <w:spacing w:val="-18"/>
          <w:lang w:val="es-MX"/>
        </w:rPr>
        <w:t xml:space="preserve"> </w:t>
      </w:r>
      <w:r w:rsidRPr="003B284C">
        <w:rPr>
          <w:lang w:val="es-MX"/>
        </w:rPr>
        <w:t>Plan</w:t>
      </w:r>
      <w:r w:rsidRPr="003B284C">
        <w:rPr>
          <w:spacing w:val="-11"/>
          <w:lang w:val="es-MX"/>
        </w:rPr>
        <w:t xml:space="preserve"> </w:t>
      </w:r>
      <w:r w:rsidRPr="003B284C">
        <w:rPr>
          <w:lang w:val="es-MX"/>
        </w:rPr>
        <w:t>de</w:t>
      </w:r>
      <w:r w:rsidRPr="003B284C">
        <w:rPr>
          <w:spacing w:val="-14"/>
          <w:lang w:val="es-MX"/>
        </w:rPr>
        <w:t xml:space="preserve"> </w:t>
      </w:r>
      <w:r w:rsidRPr="003B284C">
        <w:rPr>
          <w:lang w:val="es-MX"/>
        </w:rPr>
        <w:t>calidad</w:t>
      </w:r>
      <w:r w:rsidRPr="003B284C">
        <w:rPr>
          <w:spacing w:val="-16"/>
          <w:lang w:val="es-MX"/>
        </w:rPr>
        <w:t xml:space="preserve"> </w:t>
      </w:r>
      <w:r w:rsidRPr="003B284C">
        <w:rPr>
          <w:lang w:val="es-MX"/>
        </w:rPr>
        <w:t>del</w:t>
      </w:r>
      <w:r w:rsidRPr="003B284C">
        <w:rPr>
          <w:spacing w:val="-18"/>
          <w:lang w:val="es-MX"/>
        </w:rPr>
        <w:t xml:space="preserve"> </w:t>
      </w:r>
      <w:r w:rsidRPr="003B284C">
        <w:rPr>
          <w:lang w:val="es-MX"/>
        </w:rPr>
        <w:t>servicio</w:t>
      </w:r>
      <w:r w:rsidRPr="003B284C">
        <w:rPr>
          <w:spacing w:val="-11"/>
          <w:lang w:val="es-MX"/>
        </w:rPr>
        <w:t xml:space="preserve"> </w:t>
      </w:r>
      <w:r w:rsidRPr="003B284C">
        <w:rPr>
          <w:lang w:val="es-MX"/>
        </w:rPr>
        <w:t>educativo</w:t>
      </w:r>
      <w:r w:rsidRPr="003B284C">
        <w:rPr>
          <w:spacing w:val="-10"/>
          <w:lang w:val="es-MX"/>
        </w:rPr>
        <w:t xml:space="preserve"> </w:t>
      </w:r>
      <w:r w:rsidRPr="003B284C">
        <w:rPr>
          <w:lang w:val="es-MX"/>
        </w:rPr>
        <w:t>Anexo</w:t>
      </w:r>
      <w:r w:rsidRPr="003B284C">
        <w:rPr>
          <w:spacing w:val="-14"/>
          <w:lang w:val="es-MX"/>
        </w:rPr>
        <w:t xml:space="preserve"> </w:t>
      </w:r>
      <w:r w:rsidRPr="003B284C">
        <w:rPr>
          <w:lang w:val="es-MX"/>
        </w:rPr>
        <w:t>5.</w:t>
      </w:r>
    </w:p>
    <w:p w14:paraId="2C83EF25" w14:textId="77777777" w:rsidR="001755B1" w:rsidRPr="003B284C" w:rsidRDefault="001755B1" w:rsidP="00893456">
      <w:pPr>
        <w:pStyle w:val="Textoindependiente"/>
        <w:spacing w:before="1" w:line="360" w:lineRule="auto"/>
        <w:jc w:val="both"/>
        <w:rPr>
          <w:lang w:val="es-MX"/>
        </w:rPr>
      </w:pPr>
    </w:p>
    <w:p w14:paraId="5C7A25EC" w14:textId="77777777" w:rsidR="001755B1" w:rsidRPr="003B284C" w:rsidRDefault="005E01E7" w:rsidP="00893456">
      <w:pPr>
        <w:pStyle w:val="Prrafodelista"/>
        <w:numPr>
          <w:ilvl w:val="0"/>
          <w:numId w:val="9"/>
        </w:numPr>
        <w:tabs>
          <w:tab w:val="left" w:pos="352"/>
          <w:tab w:val="left" w:pos="1452"/>
        </w:tabs>
        <w:spacing w:line="360" w:lineRule="auto"/>
        <w:ind w:right="130"/>
        <w:jc w:val="both"/>
        <w:rPr>
          <w:sz w:val="24"/>
          <w:szCs w:val="24"/>
          <w:lang w:val="es-MX"/>
        </w:rPr>
      </w:pPr>
      <w:r w:rsidRPr="003B284C">
        <w:rPr>
          <w:b/>
          <w:sz w:val="24"/>
          <w:szCs w:val="24"/>
          <w:lang w:val="es-MX"/>
        </w:rPr>
        <w:t>Servicios de apoyo</w:t>
      </w:r>
      <w:r w:rsidR="00F512F6" w:rsidRPr="003B284C">
        <w:rPr>
          <w:b/>
          <w:spacing w:val="-5"/>
          <w:sz w:val="24"/>
          <w:szCs w:val="24"/>
          <w:lang w:val="es-MX"/>
        </w:rPr>
        <w:t xml:space="preserve"> </w:t>
      </w:r>
      <w:r w:rsidRPr="003B284C">
        <w:rPr>
          <w:sz w:val="24"/>
          <w:szCs w:val="24"/>
          <w:lang w:val="es-MX"/>
        </w:rPr>
        <w:t xml:space="preserve">(Visitas a empresas, centro de información </w:t>
      </w:r>
      <w:r w:rsidR="00F512F6" w:rsidRPr="003B284C">
        <w:rPr>
          <w:sz w:val="24"/>
          <w:szCs w:val="24"/>
          <w:lang w:val="es-MX"/>
        </w:rPr>
        <w:t>y servicio</w:t>
      </w:r>
      <w:r w:rsidR="00F512F6" w:rsidRPr="003B284C">
        <w:rPr>
          <w:spacing w:val="-7"/>
          <w:sz w:val="24"/>
          <w:szCs w:val="24"/>
          <w:lang w:val="es-MX"/>
        </w:rPr>
        <w:t xml:space="preserve"> </w:t>
      </w:r>
      <w:r w:rsidR="00F512F6" w:rsidRPr="003B284C">
        <w:rPr>
          <w:sz w:val="24"/>
          <w:szCs w:val="24"/>
          <w:lang w:val="es-MX"/>
        </w:rPr>
        <w:t>de</w:t>
      </w:r>
      <w:r w:rsidRPr="003B284C">
        <w:rPr>
          <w:sz w:val="24"/>
          <w:szCs w:val="24"/>
          <w:lang w:val="es-MX"/>
        </w:rPr>
        <w:t xml:space="preserve"> cómputo)</w:t>
      </w:r>
      <w:r w:rsidR="007F48ED" w:rsidRPr="003B284C">
        <w:rPr>
          <w:w w:val="85"/>
          <w:sz w:val="24"/>
          <w:szCs w:val="24"/>
          <w:lang w:val="es-MX"/>
        </w:rPr>
        <w:t xml:space="preserve">                                                            </w:t>
      </w:r>
    </w:p>
    <w:p w14:paraId="550DB383" w14:textId="77777777" w:rsidR="005E01E7" w:rsidRPr="003B284C" w:rsidRDefault="005E01E7" w:rsidP="00893456">
      <w:pPr>
        <w:pStyle w:val="Prrafodelista"/>
        <w:tabs>
          <w:tab w:val="left" w:pos="352"/>
          <w:tab w:val="left" w:pos="1452"/>
        </w:tabs>
        <w:spacing w:line="360" w:lineRule="auto"/>
        <w:ind w:left="720" w:right="130" w:firstLine="0"/>
        <w:jc w:val="both"/>
        <w:rPr>
          <w:sz w:val="24"/>
          <w:szCs w:val="24"/>
          <w:lang w:val="es-MX"/>
        </w:rPr>
      </w:pPr>
    </w:p>
    <w:p w14:paraId="09AC8E32" w14:textId="77777777" w:rsidR="001755B1" w:rsidRPr="003B284C" w:rsidRDefault="00F512F6" w:rsidP="00893456">
      <w:pPr>
        <w:pStyle w:val="Prrafodelista"/>
        <w:numPr>
          <w:ilvl w:val="1"/>
          <w:numId w:val="2"/>
        </w:numPr>
        <w:tabs>
          <w:tab w:val="left" w:pos="2393"/>
        </w:tabs>
        <w:spacing w:before="36" w:line="360" w:lineRule="auto"/>
        <w:ind w:right="124"/>
        <w:jc w:val="both"/>
        <w:rPr>
          <w:sz w:val="24"/>
          <w:szCs w:val="24"/>
          <w:lang w:val="es-MX"/>
        </w:rPr>
      </w:pPr>
      <w:r w:rsidRPr="003B284C">
        <w:rPr>
          <w:sz w:val="24"/>
          <w:szCs w:val="24"/>
          <w:lang w:val="es-MX"/>
        </w:rPr>
        <w:t xml:space="preserve">Realizar visitas a empresas, </w:t>
      </w:r>
      <w:proofErr w:type="gramStart"/>
      <w:r w:rsidRPr="003B284C">
        <w:rPr>
          <w:sz w:val="24"/>
          <w:szCs w:val="24"/>
          <w:lang w:val="es-MX"/>
        </w:rPr>
        <w:t>acceso  al</w:t>
      </w:r>
      <w:proofErr w:type="gramEnd"/>
      <w:r w:rsidRPr="003B284C">
        <w:rPr>
          <w:sz w:val="24"/>
          <w:szCs w:val="24"/>
          <w:lang w:val="es-MX"/>
        </w:rPr>
        <w:t xml:space="preserve">  servicio  de  cómputo  y </w:t>
      </w:r>
      <w:r w:rsidR="005E01E7" w:rsidRPr="003B284C">
        <w:rPr>
          <w:sz w:val="24"/>
          <w:szCs w:val="24"/>
          <w:lang w:val="es-MX"/>
        </w:rPr>
        <w:t xml:space="preserve"> consultas   bibliográficas. Estos servicios estarán determinados por los programas de e</w:t>
      </w:r>
      <w:r w:rsidRPr="003B284C">
        <w:rPr>
          <w:sz w:val="24"/>
          <w:szCs w:val="24"/>
          <w:lang w:val="es-MX"/>
        </w:rPr>
        <w:t>studios</w:t>
      </w:r>
      <w:r w:rsidR="005E01E7" w:rsidRPr="003B284C">
        <w:rPr>
          <w:sz w:val="24"/>
          <w:szCs w:val="24"/>
          <w:lang w:val="es-MX"/>
        </w:rPr>
        <w:t xml:space="preserve"> y los recursos con que cuente el </w:t>
      </w:r>
      <w:r w:rsidRPr="003B284C">
        <w:rPr>
          <w:sz w:val="24"/>
          <w:szCs w:val="24"/>
          <w:lang w:val="es-MX"/>
        </w:rPr>
        <w:t>Instituto.</w:t>
      </w:r>
    </w:p>
    <w:p w14:paraId="3BD7D354" w14:textId="77777777" w:rsidR="001755B1" w:rsidRPr="003B284C" w:rsidRDefault="001755B1" w:rsidP="00893456">
      <w:pPr>
        <w:pStyle w:val="Textoindependiente"/>
        <w:spacing w:before="5" w:line="360" w:lineRule="auto"/>
        <w:jc w:val="both"/>
        <w:rPr>
          <w:lang w:val="es-MX"/>
        </w:rPr>
      </w:pPr>
    </w:p>
    <w:p w14:paraId="61D31C13" w14:textId="77777777" w:rsidR="00E74EAB" w:rsidRPr="003B284C" w:rsidRDefault="00F512F6" w:rsidP="00893456">
      <w:pPr>
        <w:pStyle w:val="Textoindependiente"/>
        <w:spacing w:line="360" w:lineRule="auto"/>
        <w:ind w:left="580" w:right="112"/>
        <w:jc w:val="both"/>
        <w:rPr>
          <w:lang w:val="es-MX"/>
        </w:rPr>
      </w:pPr>
      <w:r w:rsidRPr="003B284C">
        <w:rPr>
          <w:lang w:val="es-MX"/>
        </w:rPr>
        <w:t xml:space="preserve">Las visitas a empresas son parte de los planes y programas de estudio, estas </w:t>
      </w:r>
      <w:r w:rsidRPr="003B284C">
        <w:rPr>
          <w:spacing w:val="-4"/>
          <w:lang w:val="es-MX"/>
        </w:rPr>
        <w:t>se</w:t>
      </w:r>
      <w:r w:rsidRPr="003B284C">
        <w:rPr>
          <w:spacing w:val="58"/>
          <w:lang w:val="es-MX"/>
        </w:rPr>
        <w:t xml:space="preserve"> </w:t>
      </w:r>
      <w:r w:rsidRPr="003B284C">
        <w:rPr>
          <w:lang w:val="es-MX"/>
        </w:rPr>
        <w:t>coordinan entre el Departamento Académico y el Departamento de Ges</w:t>
      </w:r>
      <w:r w:rsidR="00094732" w:rsidRPr="003B284C">
        <w:rPr>
          <w:lang w:val="es-MX"/>
        </w:rPr>
        <w:t xml:space="preserve">tión Tecnológica y Vinculación. </w:t>
      </w:r>
    </w:p>
    <w:p w14:paraId="7AE8E794" w14:textId="77777777" w:rsidR="001755B1" w:rsidRPr="003B284C" w:rsidRDefault="00F512F6" w:rsidP="00893456">
      <w:pPr>
        <w:pStyle w:val="Textoindependiente"/>
        <w:spacing w:line="360" w:lineRule="auto"/>
        <w:ind w:left="580" w:right="112"/>
        <w:jc w:val="both"/>
        <w:rPr>
          <w:lang w:val="es-MX"/>
        </w:rPr>
      </w:pPr>
      <w:r w:rsidRPr="003B284C">
        <w:rPr>
          <w:lang w:val="es-MX"/>
        </w:rPr>
        <w:t xml:space="preserve">El </w:t>
      </w:r>
      <w:proofErr w:type="gramStart"/>
      <w:r w:rsidRPr="003B284C">
        <w:rPr>
          <w:lang w:val="es-MX"/>
        </w:rPr>
        <w:t>centro  de</w:t>
      </w:r>
      <w:proofErr w:type="gramEnd"/>
      <w:r w:rsidRPr="003B284C">
        <w:rPr>
          <w:lang w:val="es-MX"/>
        </w:rPr>
        <w:t xml:space="preserve"> información y el servicio de cómputo, cuentan con horarios de atención publicados, proporcionan información de los servicios ofrecidos, documentación requerida y requisitos de uso, aplicando las metodologías de catalogación, registro y disposición de documentos y material bibliográfico, así como de software que se requiere para el desempeño de sus actividades. Estas actividades se evalúan con las auditorias de servicios y con el </w:t>
      </w:r>
      <w:proofErr w:type="gramStart"/>
      <w:r w:rsidRPr="003B284C">
        <w:rPr>
          <w:lang w:val="es-MX"/>
        </w:rPr>
        <w:t>buzón  de</w:t>
      </w:r>
      <w:proofErr w:type="gramEnd"/>
      <w:r w:rsidRPr="003B284C">
        <w:rPr>
          <w:lang w:val="es-MX"/>
        </w:rPr>
        <w:t xml:space="preserve"> quejas y sugerencias y se da seguimiento en la revisión por la dirección en la </w:t>
      </w:r>
      <w:r w:rsidRPr="003B284C">
        <w:rPr>
          <w:spacing w:val="-2"/>
          <w:lang w:val="es-MX"/>
        </w:rPr>
        <w:t xml:space="preserve">que </w:t>
      </w:r>
      <w:r w:rsidRPr="003B284C">
        <w:rPr>
          <w:spacing w:val="-3"/>
          <w:lang w:val="es-MX"/>
        </w:rPr>
        <w:t xml:space="preserve">se </w:t>
      </w:r>
      <w:r w:rsidRPr="003B284C">
        <w:rPr>
          <w:lang w:val="es-MX"/>
        </w:rPr>
        <w:t>toman</w:t>
      </w:r>
      <w:r w:rsidRPr="003B284C">
        <w:rPr>
          <w:spacing w:val="-20"/>
          <w:lang w:val="es-MX"/>
        </w:rPr>
        <w:t xml:space="preserve"> </w:t>
      </w:r>
      <w:r w:rsidRPr="003B284C">
        <w:rPr>
          <w:lang w:val="es-MX"/>
        </w:rPr>
        <w:t>decisiones</w:t>
      </w:r>
      <w:r w:rsidRPr="003B284C">
        <w:rPr>
          <w:spacing w:val="-20"/>
          <w:lang w:val="es-MX"/>
        </w:rPr>
        <w:t xml:space="preserve"> </w:t>
      </w:r>
      <w:r w:rsidRPr="003B284C">
        <w:rPr>
          <w:lang w:val="es-MX"/>
        </w:rPr>
        <w:t>e</w:t>
      </w:r>
      <w:r w:rsidRPr="003B284C">
        <w:rPr>
          <w:spacing w:val="-20"/>
          <w:lang w:val="es-MX"/>
        </w:rPr>
        <w:t xml:space="preserve"> </w:t>
      </w:r>
      <w:r w:rsidRPr="003B284C">
        <w:rPr>
          <w:lang w:val="es-MX"/>
        </w:rPr>
        <w:t>implementan</w:t>
      </w:r>
      <w:r w:rsidRPr="003B284C">
        <w:rPr>
          <w:spacing w:val="-15"/>
          <w:lang w:val="es-MX"/>
        </w:rPr>
        <w:t xml:space="preserve"> </w:t>
      </w:r>
      <w:r w:rsidRPr="003B284C">
        <w:rPr>
          <w:lang w:val="es-MX"/>
        </w:rPr>
        <w:t>acciones</w:t>
      </w:r>
      <w:r w:rsidRPr="003B284C">
        <w:rPr>
          <w:spacing w:val="-23"/>
          <w:lang w:val="es-MX"/>
        </w:rPr>
        <w:t xml:space="preserve"> </w:t>
      </w:r>
      <w:r w:rsidRPr="003B284C">
        <w:rPr>
          <w:lang w:val="es-MX"/>
        </w:rPr>
        <w:t>de</w:t>
      </w:r>
      <w:r w:rsidRPr="003B284C">
        <w:rPr>
          <w:spacing w:val="-23"/>
          <w:lang w:val="es-MX"/>
        </w:rPr>
        <w:t xml:space="preserve"> </w:t>
      </w:r>
      <w:r w:rsidRPr="003B284C">
        <w:rPr>
          <w:lang w:val="es-MX"/>
        </w:rPr>
        <w:t>mejora.</w:t>
      </w:r>
    </w:p>
    <w:p w14:paraId="5409216F" w14:textId="77777777" w:rsidR="001755B1" w:rsidRPr="003B284C" w:rsidRDefault="001755B1" w:rsidP="00893456">
      <w:pPr>
        <w:spacing w:line="360" w:lineRule="auto"/>
        <w:jc w:val="both"/>
        <w:rPr>
          <w:sz w:val="24"/>
          <w:szCs w:val="24"/>
          <w:lang w:val="es-MX"/>
        </w:rPr>
        <w:sectPr w:rsidR="001755B1" w:rsidRPr="003B284C" w:rsidSect="00AB34F5">
          <w:pgSz w:w="12240" w:h="15840"/>
          <w:pgMar w:top="1417" w:right="1701" w:bottom="1417" w:left="1701" w:header="720" w:footer="720" w:gutter="0"/>
          <w:cols w:space="720"/>
        </w:sectPr>
      </w:pPr>
    </w:p>
    <w:p w14:paraId="7D548526" w14:textId="77777777" w:rsidR="001755B1" w:rsidRPr="003B284C" w:rsidRDefault="001755B1" w:rsidP="00893456">
      <w:pPr>
        <w:pStyle w:val="Textoindependiente"/>
        <w:spacing w:line="360" w:lineRule="auto"/>
        <w:jc w:val="both"/>
        <w:rPr>
          <w:lang w:val="es-MX"/>
        </w:rPr>
      </w:pPr>
    </w:p>
    <w:p w14:paraId="4C9ACD7A" w14:textId="77777777" w:rsidR="00076363" w:rsidRPr="003B284C" w:rsidRDefault="00076363" w:rsidP="00893456">
      <w:pPr>
        <w:pStyle w:val="Ttulo1"/>
        <w:spacing w:line="360" w:lineRule="auto"/>
        <w:jc w:val="both"/>
      </w:pPr>
      <w:bookmarkStart w:id="7" w:name="_Toc194395276"/>
    </w:p>
    <w:p w14:paraId="2C59AAE3" w14:textId="5E610F74" w:rsidR="002F0C8C" w:rsidRPr="003B284C" w:rsidRDefault="00FA1F0A" w:rsidP="00893456">
      <w:pPr>
        <w:pStyle w:val="Ttulo1"/>
        <w:spacing w:line="360" w:lineRule="auto"/>
        <w:jc w:val="both"/>
      </w:pPr>
      <w:r w:rsidRPr="003B284C">
        <w:t>4</w:t>
      </w:r>
      <w:r w:rsidR="007123C2" w:rsidRPr="003B284C">
        <w:t xml:space="preserve"> </w:t>
      </w:r>
      <w:r w:rsidR="00D62EFA" w:rsidRPr="003B284C">
        <w:t>CONTEXTO DE LA ORGANIZACIÓN</w:t>
      </w:r>
      <w:bookmarkEnd w:id="7"/>
    </w:p>
    <w:p w14:paraId="064E2850" w14:textId="4AD36F17" w:rsidR="00D108B5" w:rsidRPr="003B284C" w:rsidRDefault="002F0C8C" w:rsidP="00893456">
      <w:pPr>
        <w:pStyle w:val="Ttulo2"/>
        <w:spacing w:line="360" w:lineRule="auto"/>
        <w:ind w:left="0"/>
        <w:jc w:val="both"/>
        <w:rPr>
          <w:i w:val="0"/>
          <w:lang w:val="es-MX"/>
        </w:rPr>
      </w:pPr>
      <w:bookmarkStart w:id="8" w:name="_Toc194395277"/>
      <w:r w:rsidRPr="003B284C">
        <w:rPr>
          <w:i w:val="0"/>
          <w:lang w:val="es-MX"/>
        </w:rPr>
        <w:t>4.1 Comprensión de la organización y de su contexto</w:t>
      </w:r>
      <w:bookmarkEnd w:id="8"/>
    </w:p>
    <w:p w14:paraId="22A08E5E" w14:textId="77777777" w:rsidR="00CC1B8E" w:rsidRPr="003B284C" w:rsidRDefault="00CC1B8E" w:rsidP="00893456">
      <w:pPr>
        <w:pStyle w:val="Ttulo1"/>
        <w:tabs>
          <w:tab w:val="left" w:pos="567"/>
        </w:tabs>
        <w:spacing w:line="360" w:lineRule="auto"/>
        <w:ind w:left="0"/>
        <w:jc w:val="both"/>
        <w:rPr>
          <w:lang w:val="es-MX"/>
        </w:rPr>
      </w:pPr>
    </w:p>
    <w:p w14:paraId="14DD15B8" w14:textId="623E3C13" w:rsidR="002F0C8C" w:rsidRPr="003B284C" w:rsidRDefault="0010112E" w:rsidP="00893456">
      <w:pPr>
        <w:spacing w:line="360" w:lineRule="auto"/>
        <w:jc w:val="both"/>
        <w:rPr>
          <w:sz w:val="24"/>
          <w:szCs w:val="24"/>
          <w:lang w:val="es-MX"/>
        </w:rPr>
      </w:pPr>
      <w:r w:rsidRPr="003B284C">
        <w:rPr>
          <w:sz w:val="24"/>
          <w:szCs w:val="24"/>
          <w:lang w:val="es-MX"/>
        </w:rPr>
        <w:t>El Instituto Tecnológico de Zacatepec</w:t>
      </w:r>
      <w:r w:rsidR="00D108B5" w:rsidRPr="003B284C">
        <w:rPr>
          <w:sz w:val="24"/>
          <w:szCs w:val="24"/>
          <w:lang w:val="es-MX"/>
        </w:rPr>
        <w:t xml:space="preserve"> determina cuestiones externas e internas que pueden afectar el cumplimiento de objetivos y metas, mediante el</w:t>
      </w:r>
      <w:r w:rsidR="002F0C8C" w:rsidRPr="003B284C">
        <w:rPr>
          <w:sz w:val="24"/>
          <w:szCs w:val="24"/>
          <w:lang w:val="es-MX"/>
        </w:rPr>
        <w:t xml:space="preserve"> Anexo 10 Matriz de Riesgos, </w:t>
      </w:r>
      <w:r w:rsidR="00D108B5" w:rsidRPr="003B284C">
        <w:rPr>
          <w:sz w:val="24"/>
          <w:szCs w:val="24"/>
          <w:lang w:val="es-MX"/>
        </w:rPr>
        <w:t xml:space="preserve">con el objetivo de lograr los resultados previstos del Sistema de Gestión de la </w:t>
      </w:r>
      <w:r w:rsidR="002F0C8C" w:rsidRPr="003B284C">
        <w:rPr>
          <w:sz w:val="24"/>
          <w:szCs w:val="24"/>
          <w:lang w:val="es-MX"/>
        </w:rPr>
        <w:t xml:space="preserve">Calidad. </w:t>
      </w:r>
    </w:p>
    <w:p w14:paraId="3749119A" w14:textId="2B864307" w:rsidR="002F0C8C" w:rsidRPr="003B284C" w:rsidRDefault="0010112E" w:rsidP="00893456">
      <w:pPr>
        <w:spacing w:line="360" w:lineRule="auto"/>
        <w:jc w:val="both"/>
        <w:rPr>
          <w:sz w:val="24"/>
          <w:szCs w:val="24"/>
          <w:lang w:val="es-MX"/>
        </w:rPr>
      </w:pPr>
      <w:r w:rsidRPr="003B284C">
        <w:rPr>
          <w:sz w:val="24"/>
          <w:szCs w:val="24"/>
          <w:lang w:val="es-MX"/>
        </w:rPr>
        <w:t>El Instituto</w:t>
      </w:r>
      <w:r w:rsidR="00D108B5" w:rsidRPr="003B284C">
        <w:rPr>
          <w:sz w:val="24"/>
          <w:szCs w:val="24"/>
          <w:lang w:val="es-MX"/>
        </w:rPr>
        <w:t xml:space="preserve"> realiza el seguimiento y la revisión de la información de manera anual.</w:t>
      </w:r>
    </w:p>
    <w:p w14:paraId="30FE8692" w14:textId="77777777" w:rsidR="002F0C8C" w:rsidRPr="003B284C" w:rsidRDefault="002F0C8C" w:rsidP="00893456">
      <w:pPr>
        <w:pStyle w:val="Ttulo1"/>
        <w:tabs>
          <w:tab w:val="left" w:pos="567"/>
        </w:tabs>
        <w:spacing w:line="360" w:lineRule="auto"/>
        <w:ind w:left="1080"/>
        <w:jc w:val="both"/>
        <w:rPr>
          <w:b w:val="0"/>
          <w:lang w:val="es-MX"/>
        </w:rPr>
      </w:pPr>
    </w:p>
    <w:p w14:paraId="44FD5A54" w14:textId="61181676" w:rsidR="002F0C8C" w:rsidRPr="003B284C" w:rsidRDefault="002F0C8C" w:rsidP="00893456">
      <w:pPr>
        <w:pStyle w:val="Ttulo2"/>
        <w:spacing w:line="360" w:lineRule="auto"/>
        <w:ind w:left="0"/>
        <w:jc w:val="both"/>
        <w:rPr>
          <w:i w:val="0"/>
          <w:lang w:val="es-MX"/>
        </w:rPr>
      </w:pPr>
      <w:bookmarkStart w:id="9" w:name="_Toc194395278"/>
      <w:r w:rsidRPr="003B284C">
        <w:rPr>
          <w:i w:val="0"/>
          <w:lang w:val="es-MX"/>
        </w:rPr>
        <w:t>4.2 Comprensión de las necesidades y expectativas de las partes interesadas</w:t>
      </w:r>
      <w:bookmarkEnd w:id="9"/>
    </w:p>
    <w:p w14:paraId="742289C7" w14:textId="77777777" w:rsidR="00566874" w:rsidRPr="003B284C" w:rsidRDefault="00566874" w:rsidP="00893456">
      <w:pPr>
        <w:pStyle w:val="Ttulo1"/>
        <w:tabs>
          <w:tab w:val="left" w:pos="567"/>
        </w:tabs>
        <w:spacing w:line="360" w:lineRule="auto"/>
        <w:ind w:left="1080"/>
        <w:jc w:val="both"/>
        <w:rPr>
          <w:lang w:val="es-MX"/>
        </w:rPr>
      </w:pPr>
    </w:p>
    <w:p w14:paraId="7638B4FD" w14:textId="47AAC9D0" w:rsidR="002F0C8C" w:rsidRPr="003B284C" w:rsidRDefault="0010112E" w:rsidP="00893456">
      <w:pPr>
        <w:spacing w:line="360" w:lineRule="auto"/>
        <w:jc w:val="both"/>
        <w:rPr>
          <w:sz w:val="24"/>
          <w:szCs w:val="24"/>
          <w:lang w:val="es-MX"/>
        </w:rPr>
      </w:pPr>
      <w:r w:rsidRPr="003B284C">
        <w:rPr>
          <w:sz w:val="24"/>
          <w:szCs w:val="24"/>
          <w:lang w:val="es-MX"/>
        </w:rPr>
        <w:t xml:space="preserve">El Instituto </w:t>
      </w:r>
      <w:r w:rsidR="00076363" w:rsidRPr="003B284C">
        <w:rPr>
          <w:sz w:val="24"/>
          <w:szCs w:val="24"/>
          <w:lang w:val="es-MX"/>
        </w:rPr>
        <w:t>Tecnológico</w:t>
      </w:r>
      <w:r w:rsidRPr="003B284C">
        <w:rPr>
          <w:sz w:val="24"/>
          <w:szCs w:val="24"/>
          <w:lang w:val="es-MX"/>
        </w:rPr>
        <w:t xml:space="preserve"> de Zacatepec</w:t>
      </w:r>
      <w:r w:rsidR="002F0C8C" w:rsidRPr="003B284C">
        <w:rPr>
          <w:sz w:val="24"/>
          <w:szCs w:val="24"/>
          <w:lang w:val="es-MX"/>
        </w:rPr>
        <w:t xml:space="preserve"> determina mediante el </w:t>
      </w:r>
      <w:r w:rsidR="0057182C" w:rsidRPr="003B284C">
        <w:rPr>
          <w:sz w:val="24"/>
          <w:szCs w:val="24"/>
          <w:lang w:val="es-MX"/>
        </w:rPr>
        <w:t>Anexo 10 Matriz de Riesgos:</w:t>
      </w:r>
    </w:p>
    <w:p w14:paraId="78843A54" w14:textId="1040D38F" w:rsidR="002F0C8C" w:rsidRPr="003B284C" w:rsidRDefault="002F0C8C" w:rsidP="00774837">
      <w:pPr>
        <w:pStyle w:val="Prrafodelista"/>
        <w:numPr>
          <w:ilvl w:val="0"/>
          <w:numId w:val="11"/>
        </w:numPr>
        <w:spacing w:line="360" w:lineRule="auto"/>
        <w:jc w:val="both"/>
        <w:rPr>
          <w:sz w:val="24"/>
          <w:szCs w:val="24"/>
          <w:lang w:val="es-MX"/>
        </w:rPr>
      </w:pPr>
      <w:r w:rsidRPr="003B284C">
        <w:rPr>
          <w:sz w:val="24"/>
          <w:szCs w:val="24"/>
          <w:lang w:val="es-MX"/>
        </w:rPr>
        <w:t>Las partes interesadas que son pertinentes al sistema de gestión de la calidad.</w:t>
      </w:r>
    </w:p>
    <w:p w14:paraId="2F7D5FBD" w14:textId="2F943F8B" w:rsidR="002F0C8C" w:rsidRPr="003B284C" w:rsidRDefault="002F0C8C" w:rsidP="00774837">
      <w:pPr>
        <w:pStyle w:val="Prrafodelista"/>
        <w:numPr>
          <w:ilvl w:val="0"/>
          <w:numId w:val="11"/>
        </w:numPr>
        <w:spacing w:line="360" w:lineRule="auto"/>
        <w:jc w:val="both"/>
        <w:rPr>
          <w:sz w:val="24"/>
          <w:szCs w:val="24"/>
          <w:lang w:val="es-MX"/>
        </w:rPr>
      </w:pPr>
      <w:r w:rsidRPr="003B284C">
        <w:rPr>
          <w:sz w:val="24"/>
          <w:szCs w:val="24"/>
          <w:lang w:val="es-MX"/>
        </w:rPr>
        <w:t>Los requisitos pertinentes de estas partes interesadas para el sistema de gestión de la</w:t>
      </w:r>
      <w:r w:rsidR="00B5016E" w:rsidRPr="003B284C">
        <w:rPr>
          <w:sz w:val="24"/>
          <w:szCs w:val="24"/>
          <w:lang w:val="es-MX"/>
        </w:rPr>
        <w:t xml:space="preserve"> </w:t>
      </w:r>
      <w:r w:rsidRPr="003B284C">
        <w:rPr>
          <w:sz w:val="24"/>
          <w:szCs w:val="24"/>
          <w:lang w:val="es-MX"/>
        </w:rPr>
        <w:t>calidad.</w:t>
      </w:r>
    </w:p>
    <w:p w14:paraId="63DCFE05" w14:textId="77777777" w:rsidR="0057182C" w:rsidRPr="003B284C" w:rsidRDefault="0057182C" w:rsidP="00893456">
      <w:pPr>
        <w:pStyle w:val="Ttulo1"/>
        <w:tabs>
          <w:tab w:val="left" w:pos="567"/>
        </w:tabs>
        <w:spacing w:line="360" w:lineRule="auto"/>
        <w:ind w:left="1080"/>
        <w:jc w:val="both"/>
        <w:rPr>
          <w:b w:val="0"/>
          <w:lang w:val="es-MX"/>
        </w:rPr>
      </w:pPr>
    </w:p>
    <w:p w14:paraId="26220797" w14:textId="106F03C6" w:rsidR="0057182C" w:rsidRPr="003B284C" w:rsidRDefault="0057182C" w:rsidP="00893456">
      <w:pPr>
        <w:pStyle w:val="Ttulo2"/>
        <w:spacing w:line="360" w:lineRule="auto"/>
        <w:ind w:left="0"/>
        <w:jc w:val="both"/>
        <w:rPr>
          <w:i w:val="0"/>
          <w:lang w:val="es-MX"/>
        </w:rPr>
      </w:pPr>
      <w:bookmarkStart w:id="10" w:name="_Toc194395279"/>
      <w:r w:rsidRPr="003B284C">
        <w:rPr>
          <w:i w:val="0"/>
          <w:lang w:val="es-MX"/>
        </w:rPr>
        <w:t xml:space="preserve">4.3 Determinación del alcance del Sistema de gestión de la </w:t>
      </w:r>
      <w:r w:rsidR="00566874" w:rsidRPr="003B284C">
        <w:rPr>
          <w:i w:val="0"/>
          <w:lang w:val="es-MX"/>
        </w:rPr>
        <w:t>Calidad</w:t>
      </w:r>
      <w:bookmarkEnd w:id="10"/>
    </w:p>
    <w:p w14:paraId="4526CF34" w14:textId="77777777" w:rsidR="00566874" w:rsidRPr="003B284C" w:rsidRDefault="00566874" w:rsidP="00893456">
      <w:pPr>
        <w:pStyle w:val="Ttulo1"/>
        <w:tabs>
          <w:tab w:val="left" w:pos="567"/>
        </w:tabs>
        <w:spacing w:line="360" w:lineRule="auto"/>
        <w:ind w:left="1080"/>
        <w:jc w:val="both"/>
        <w:rPr>
          <w:lang w:val="es-MX"/>
        </w:rPr>
      </w:pPr>
    </w:p>
    <w:p w14:paraId="189A32F1" w14:textId="509A4348" w:rsidR="0057182C" w:rsidRPr="003B284C" w:rsidRDefault="0010112E" w:rsidP="00893456">
      <w:pPr>
        <w:spacing w:line="360" w:lineRule="auto"/>
        <w:jc w:val="both"/>
        <w:rPr>
          <w:sz w:val="24"/>
          <w:szCs w:val="24"/>
          <w:lang w:val="es-MX"/>
        </w:rPr>
      </w:pPr>
      <w:r w:rsidRPr="003B284C">
        <w:rPr>
          <w:sz w:val="24"/>
          <w:szCs w:val="24"/>
          <w:lang w:val="es-MX"/>
        </w:rPr>
        <w:t xml:space="preserve">Por las características del Instituto, </w:t>
      </w:r>
      <w:r w:rsidR="0057182C" w:rsidRPr="003B284C">
        <w:rPr>
          <w:sz w:val="24"/>
          <w:szCs w:val="24"/>
          <w:lang w:val="es-MX"/>
        </w:rPr>
        <w:t xml:space="preserve">para el SGC se define como cliente al Estudiante y como producto al Servicio Educativo, el cual consiste en: “La prestación de los servicios que </w:t>
      </w:r>
      <w:r w:rsidR="00003C43" w:rsidRPr="003B284C">
        <w:rPr>
          <w:sz w:val="24"/>
          <w:szCs w:val="24"/>
          <w:lang w:val="es-MX"/>
        </w:rPr>
        <w:t>el Instituto</w:t>
      </w:r>
      <w:r w:rsidR="0057182C" w:rsidRPr="003B284C">
        <w:rPr>
          <w:sz w:val="24"/>
          <w:szCs w:val="24"/>
          <w:lang w:val="es-MX"/>
        </w:rPr>
        <w:t xml:space="preserve"> ofrece (Anexo 5 Plan de calidad del servicio) para dar cumplimiento a los requisitos del cliente”, siendo estos componentes del servicio educativo, como son: Formación profesional, (cumplimiento de Planes y Programas </w:t>
      </w:r>
      <w:r w:rsidR="0057182C" w:rsidRPr="003B284C">
        <w:rPr>
          <w:sz w:val="24"/>
          <w:szCs w:val="24"/>
          <w:lang w:val="es-MX"/>
        </w:rPr>
        <w:lastRenderedPageBreak/>
        <w:t>de Estudio), Práctica docente (relación Estudiante-Docente en el aula), Atención en ventanilla (servicios escolares, recursos financieros), Servicios estudiantiles, Servicios de apoyo (centro de información, talleres y laboratorios).</w:t>
      </w:r>
    </w:p>
    <w:p w14:paraId="04818A63" w14:textId="77777777" w:rsidR="00566874" w:rsidRPr="003B284C" w:rsidRDefault="00566874" w:rsidP="00893456">
      <w:pPr>
        <w:spacing w:line="360" w:lineRule="auto"/>
        <w:jc w:val="both"/>
        <w:rPr>
          <w:sz w:val="24"/>
          <w:szCs w:val="24"/>
          <w:lang w:val="es-MX"/>
        </w:rPr>
      </w:pPr>
    </w:p>
    <w:p w14:paraId="300A0233" w14:textId="494F5BCC" w:rsidR="0057182C" w:rsidRPr="003B284C" w:rsidRDefault="0057182C" w:rsidP="00893456">
      <w:pPr>
        <w:spacing w:line="360" w:lineRule="auto"/>
        <w:jc w:val="both"/>
        <w:rPr>
          <w:sz w:val="24"/>
          <w:szCs w:val="24"/>
          <w:lang w:val="es-MX"/>
        </w:rPr>
      </w:pPr>
      <w:r w:rsidRPr="003B284C">
        <w:rPr>
          <w:sz w:val="24"/>
          <w:szCs w:val="24"/>
          <w:lang w:val="es-MX"/>
        </w:rPr>
        <w:t>El Alcance del Sistema de Gestión de la Calidad, es el Proceso Educativo; el cual comprende desde la inscripción hasta la Gestión para el Registro de título profesional.</w:t>
      </w:r>
    </w:p>
    <w:p w14:paraId="173430FD" w14:textId="77777777" w:rsidR="0057182C" w:rsidRPr="003B284C" w:rsidRDefault="0057182C" w:rsidP="00893456">
      <w:pPr>
        <w:spacing w:line="360" w:lineRule="auto"/>
        <w:jc w:val="both"/>
        <w:rPr>
          <w:sz w:val="24"/>
          <w:szCs w:val="24"/>
          <w:lang w:val="es-MX"/>
        </w:rPr>
      </w:pPr>
    </w:p>
    <w:p w14:paraId="770CDF93" w14:textId="7EE8F12A" w:rsidR="0057182C" w:rsidRPr="003B284C" w:rsidRDefault="0057182C" w:rsidP="00893456">
      <w:pPr>
        <w:spacing w:line="360" w:lineRule="auto"/>
        <w:jc w:val="both"/>
        <w:rPr>
          <w:sz w:val="24"/>
          <w:szCs w:val="24"/>
          <w:lang w:val="es-MX"/>
        </w:rPr>
      </w:pPr>
      <w:r w:rsidRPr="003B284C">
        <w:rPr>
          <w:sz w:val="24"/>
          <w:szCs w:val="24"/>
          <w:lang w:val="es-MX"/>
        </w:rPr>
        <w:t xml:space="preserve">El Proceso Educativo está constituido por tres procesos estratégicos </w:t>
      </w:r>
      <w:proofErr w:type="gramStart"/>
      <w:r w:rsidRPr="003B284C">
        <w:rPr>
          <w:sz w:val="24"/>
          <w:szCs w:val="24"/>
          <w:lang w:val="es-MX"/>
        </w:rPr>
        <w:t>que</w:t>
      </w:r>
      <w:proofErr w:type="gramEnd"/>
      <w:r w:rsidRPr="003B284C">
        <w:rPr>
          <w:sz w:val="24"/>
          <w:szCs w:val="24"/>
          <w:lang w:val="es-MX"/>
        </w:rPr>
        <w:t xml:space="preserve"> al mismo tiempo, se distribuyen en sub procesos, los cuales son:</w:t>
      </w:r>
    </w:p>
    <w:p w14:paraId="4978D790" w14:textId="6047E801" w:rsidR="00566874" w:rsidRPr="003B284C" w:rsidRDefault="00566874" w:rsidP="00893456">
      <w:pPr>
        <w:spacing w:line="360" w:lineRule="auto"/>
        <w:jc w:val="both"/>
        <w:rPr>
          <w:sz w:val="24"/>
          <w:szCs w:val="24"/>
          <w:lang w:val="es-MX"/>
        </w:rPr>
      </w:pPr>
    </w:p>
    <w:p w14:paraId="479ABDA0" w14:textId="789F436E" w:rsidR="0057182C" w:rsidRPr="003B284C" w:rsidRDefault="0057182C" w:rsidP="00893456">
      <w:pPr>
        <w:pStyle w:val="Prrafodelista"/>
        <w:numPr>
          <w:ilvl w:val="0"/>
          <w:numId w:val="9"/>
        </w:numPr>
        <w:spacing w:line="360" w:lineRule="auto"/>
        <w:jc w:val="both"/>
        <w:rPr>
          <w:sz w:val="24"/>
          <w:szCs w:val="24"/>
          <w:lang w:val="es-MX"/>
        </w:rPr>
      </w:pPr>
      <w:r w:rsidRPr="003B284C">
        <w:rPr>
          <w:sz w:val="24"/>
          <w:szCs w:val="24"/>
          <w:lang w:val="es-MX"/>
        </w:rPr>
        <w:t>Nivel Estratégico</w:t>
      </w:r>
    </w:p>
    <w:p w14:paraId="201DEC26" w14:textId="30637D01" w:rsidR="003A39AB" w:rsidRPr="003B284C" w:rsidRDefault="003A39AB" w:rsidP="00893456">
      <w:pPr>
        <w:pStyle w:val="Prrafodelista"/>
        <w:numPr>
          <w:ilvl w:val="0"/>
          <w:numId w:val="9"/>
        </w:numPr>
        <w:spacing w:line="360" w:lineRule="auto"/>
        <w:jc w:val="both"/>
        <w:rPr>
          <w:sz w:val="24"/>
          <w:szCs w:val="24"/>
          <w:lang w:val="es-MX"/>
        </w:rPr>
      </w:pPr>
      <w:r w:rsidRPr="003B284C">
        <w:rPr>
          <w:sz w:val="24"/>
          <w:szCs w:val="24"/>
          <w:lang w:val="es-MX"/>
        </w:rPr>
        <w:t>Planeación</w:t>
      </w:r>
    </w:p>
    <w:p w14:paraId="5D3AB5F6" w14:textId="0DD2887E" w:rsidR="003A39AB" w:rsidRPr="003B284C" w:rsidRDefault="003A39AB" w:rsidP="00893456">
      <w:pPr>
        <w:pStyle w:val="Prrafodelista"/>
        <w:numPr>
          <w:ilvl w:val="0"/>
          <w:numId w:val="9"/>
        </w:numPr>
        <w:spacing w:line="360" w:lineRule="auto"/>
        <w:jc w:val="both"/>
        <w:rPr>
          <w:sz w:val="24"/>
          <w:szCs w:val="24"/>
          <w:lang w:val="es-MX"/>
        </w:rPr>
      </w:pPr>
      <w:r w:rsidRPr="003B284C">
        <w:rPr>
          <w:sz w:val="24"/>
          <w:szCs w:val="24"/>
          <w:lang w:val="es-MX"/>
        </w:rPr>
        <w:t>Calidad</w:t>
      </w:r>
    </w:p>
    <w:p w14:paraId="3BAD0B82" w14:textId="36793F84" w:rsidR="0057182C" w:rsidRPr="003B284C" w:rsidRDefault="0057182C" w:rsidP="00893456">
      <w:pPr>
        <w:pStyle w:val="Prrafodelista"/>
        <w:numPr>
          <w:ilvl w:val="0"/>
          <w:numId w:val="9"/>
        </w:numPr>
        <w:spacing w:line="360" w:lineRule="auto"/>
        <w:jc w:val="both"/>
        <w:rPr>
          <w:sz w:val="24"/>
          <w:szCs w:val="24"/>
          <w:lang w:val="es-MX"/>
        </w:rPr>
      </w:pPr>
      <w:r w:rsidRPr="003B284C">
        <w:rPr>
          <w:sz w:val="24"/>
          <w:szCs w:val="24"/>
          <w:lang w:val="es-MX"/>
        </w:rPr>
        <w:t>Nivel Sustantivo</w:t>
      </w:r>
    </w:p>
    <w:p w14:paraId="33CB84FC" w14:textId="33059E8F" w:rsidR="003A39AB" w:rsidRPr="003B284C" w:rsidRDefault="003A39AB" w:rsidP="00893456">
      <w:pPr>
        <w:pStyle w:val="Prrafodelista"/>
        <w:numPr>
          <w:ilvl w:val="0"/>
          <w:numId w:val="9"/>
        </w:numPr>
        <w:spacing w:line="360" w:lineRule="auto"/>
        <w:jc w:val="both"/>
        <w:rPr>
          <w:sz w:val="24"/>
          <w:szCs w:val="24"/>
          <w:lang w:val="es-MX"/>
        </w:rPr>
      </w:pPr>
      <w:r w:rsidRPr="003B284C">
        <w:rPr>
          <w:sz w:val="24"/>
          <w:szCs w:val="24"/>
          <w:lang w:val="es-MX"/>
        </w:rPr>
        <w:t>Formación integral del estudiante</w:t>
      </w:r>
    </w:p>
    <w:p w14:paraId="186003AA" w14:textId="2559B973" w:rsidR="0057182C" w:rsidRPr="003B284C" w:rsidRDefault="0057182C" w:rsidP="00893456">
      <w:pPr>
        <w:pStyle w:val="Prrafodelista"/>
        <w:numPr>
          <w:ilvl w:val="0"/>
          <w:numId w:val="9"/>
        </w:numPr>
        <w:spacing w:line="360" w:lineRule="auto"/>
        <w:jc w:val="both"/>
        <w:rPr>
          <w:sz w:val="24"/>
          <w:szCs w:val="24"/>
          <w:lang w:val="es-MX"/>
        </w:rPr>
      </w:pPr>
      <w:r w:rsidRPr="003B284C">
        <w:rPr>
          <w:sz w:val="24"/>
          <w:szCs w:val="24"/>
          <w:lang w:val="es-MX"/>
        </w:rPr>
        <w:t>Nivel Apoyo</w:t>
      </w:r>
    </w:p>
    <w:p w14:paraId="79A09DAD" w14:textId="2D65CC7C" w:rsidR="003A39AB" w:rsidRPr="003B284C" w:rsidRDefault="003A39AB" w:rsidP="00893456">
      <w:pPr>
        <w:pStyle w:val="Prrafodelista"/>
        <w:numPr>
          <w:ilvl w:val="0"/>
          <w:numId w:val="9"/>
        </w:numPr>
        <w:spacing w:line="360" w:lineRule="auto"/>
        <w:jc w:val="both"/>
        <w:rPr>
          <w:sz w:val="24"/>
          <w:szCs w:val="24"/>
          <w:lang w:val="es-MX"/>
        </w:rPr>
      </w:pPr>
      <w:r w:rsidRPr="003B284C">
        <w:rPr>
          <w:sz w:val="24"/>
          <w:szCs w:val="24"/>
          <w:lang w:val="es-MX"/>
        </w:rPr>
        <w:t>Formación del talento humano</w:t>
      </w:r>
    </w:p>
    <w:p w14:paraId="35627A54" w14:textId="21D30D39" w:rsidR="003A39AB" w:rsidRPr="003B284C" w:rsidRDefault="003A39AB" w:rsidP="00893456">
      <w:pPr>
        <w:pStyle w:val="Prrafodelista"/>
        <w:numPr>
          <w:ilvl w:val="0"/>
          <w:numId w:val="9"/>
        </w:numPr>
        <w:spacing w:line="360" w:lineRule="auto"/>
        <w:jc w:val="both"/>
        <w:rPr>
          <w:sz w:val="24"/>
          <w:szCs w:val="24"/>
          <w:lang w:val="es-MX"/>
        </w:rPr>
      </w:pPr>
      <w:r w:rsidRPr="003B284C">
        <w:rPr>
          <w:sz w:val="24"/>
          <w:szCs w:val="24"/>
          <w:lang w:val="es-MX"/>
        </w:rPr>
        <w:t>Mejora continua</w:t>
      </w:r>
    </w:p>
    <w:p w14:paraId="5C50C644" w14:textId="470CE851" w:rsidR="003A39AB" w:rsidRPr="003B284C" w:rsidRDefault="009F41C4" w:rsidP="00893456">
      <w:pPr>
        <w:pStyle w:val="Prrafodelista"/>
        <w:numPr>
          <w:ilvl w:val="0"/>
          <w:numId w:val="9"/>
        </w:numPr>
        <w:spacing w:line="360" w:lineRule="auto"/>
        <w:jc w:val="both"/>
        <w:rPr>
          <w:sz w:val="24"/>
          <w:szCs w:val="24"/>
          <w:lang w:val="es-MX"/>
        </w:rPr>
      </w:pPr>
      <w:r w:rsidRPr="003B284C">
        <w:rPr>
          <w:sz w:val="24"/>
          <w:szCs w:val="24"/>
          <w:lang w:val="es-MX"/>
        </w:rPr>
        <w:t>Cap</w:t>
      </w:r>
      <w:r w:rsidR="003A39AB" w:rsidRPr="003B284C">
        <w:rPr>
          <w:sz w:val="24"/>
          <w:szCs w:val="24"/>
          <w:lang w:val="es-MX"/>
        </w:rPr>
        <w:t>tación y ejercicio de los recursos</w:t>
      </w:r>
    </w:p>
    <w:p w14:paraId="51BACCC3" w14:textId="343752B3" w:rsidR="00D108B5" w:rsidRPr="003B284C" w:rsidRDefault="003A39AB" w:rsidP="00893456">
      <w:pPr>
        <w:pStyle w:val="Prrafodelista"/>
        <w:numPr>
          <w:ilvl w:val="0"/>
          <w:numId w:val="9"/>
        </w:numPr>
        <w:spacing w:line="360" w:lineRule="auto"/>
        <w:jc w:val="both"/>
        <w:rPr>
          <w:sz w:val="24"/>
          <w:szCs w:val="24"/>
          <w:lang w:val="es-MX"/>
        </w:rPr>
      </w:pPr>
      <w:r w:rsidRPr="003B284C">
        <w:rPr>
          <w:sz w:val="24"/>
          <w:szCs w:val="24"/>
          <w:lang w:val="es-MX"/>
        </w:rPr>
        <w:t>La interrelación se muestra en el Anexo 6 Mapa de interacción de procesos, del presente Manual.</w:t>
      </w:r>
    </w:p>
    <w:p w14:paraId="1C69C415" w14:textId="77777777" w:rsidR="003A39AB" w:rsidRPr="003B284C" w:rsidRDefault="003A39AB" w:rsidP="00893456">
      <w:pPr>
        <w:pStyle w:val="Ttulo1"/>
        <w:tabs>
          <w:tab w:val="left" w:pos="567"/>
        </w:tabs>
        <w:spacing w:line="360" w:lineRule="auto"/>
        <w:ind w:left="1080"/>
        <w:jc w:val="both"/>
        <w:rPr>
          <w:b w:val="0"/>
          <w:lang w:val="es-MX"/>
        </w:rPr>
      </w:pPr>
    </w:p>
    <w:p w14:paraId="496C76F1" w14:textId="6F5B4B6F" w:rsidR="003A39AB" w:rsidRPr="003B284C" w:rsidRDefault="003A39AB" w:rsidP="00893456">
      <w:pPr>
        <w:pStyle w:val="Ttulo2"/>
        <w:spacing w:line="360" w:lineRule="auto"/>
        <w:ind w:left="0"/>
        <w:jc w:val="both"/>
        <w:rPr>
          <w:i w:val="0"/>
          <w:lang w:val="es-MX"/>
        </w:rPr>
      </w:pPr>
      <w:bookmarkStart w:id="11" w:name="_Toc194395280"/>
      <w:r w:rsidRPr="003B284C">
        <w:rPr>
          <w:i w:val="0"/>
          <w:lang w:val="es-MX"/>
        </w:rPr>
        <w:t>4.4 Sistema de gestión de la calidad y sus procesos</w:t>
      </w:r>
      <w:bookmarkEnd w:id="11"/>
    </w:p>
    <w:p w14:paraId="1C8658A2" w14:textId="77777777" w:rsidR="003A39AB" w:rsidRPr="003B284C" w:rsidRDefault="003A39AB" w:rsidP="00893456">
      <w:pPr>
        <w:pStyle w:val="Ttulo1"/>
        <w:tabs>
          <w:tab w:val="left" w:pos="567"/>
        </w:tabs>
        <w:spacing w:line="360" w:lineRule="auto"/>
        <w:jc w:val="both"/>
        <w:rPr>
          <w:lang w:val="es-MX"/>
        </w:rPr>
      </w:pPr>
    </w:p>
    <w:p w14:paraId="02FF0380" w14:textId="1C903653" w:rsidR="003A39AB" w:rsidRPr="003B284C" w:rsidRDefault="0010112E" w:rsidP="00893456">
      <w:pPr>
        <w:spacing w:line="360" w:lineRule="auto"/>
        <w:jc w:val="both"/>
        <w:rPr>
          <w:sz w:val="24"/>
          <w:szCs w:val="24"/>
          <w:lang w:val="es-MX"/>
        </w:rPr>
      </w:pPr>
      <w:r w:rsidRPr="003B284C">
        <w:rPr>
          <w:sz w:val="24"/>
          <w:szCs w:val="24"/>
          <w:lang w:val="es-MX"/>
        </w:rPr>
        <w:t>El Instituto Tecnológico de Zacatepec</w:t>
      </w:r>
      <w:r w:rsidR="003A39AB" w:rsidRPr="003B284C">
        <w:rPr>
          <w:sz w:val="24"/>
          <w:szCs w:val="24"/>
          <w:lang w:val="es-MX"/>
        </w:rPr>
        <w:t xml:space="preserve"> establece, implementa, mantiene y mejora </w:t>
      </w:r>
      <w:r w:rsidR="009F41C4" w:rsidRPr="003B284C">
        <w:rPr>
          <w:sz w:val="24"/>
          <w:szCs w:val="24"/>
          <w:lang w:val="es-MX"/>
        </w:rPr>
        <w:t>su</w:t>
      </w:r>
      <w:r w:rsidR="003A39AB" w:rsidRPr="003B284C">
        <w:rPr>
          <w:sz w:val="24"/>
          <w:szCs w:val="24"/>
          <w:lang w:val="es-MX"/>
        </w:rPr>
        <w:t xml:space="preserve"> Sistema de Gestión de</w:t>
      </w:r>
      <w:r w:rsidRPr="003B284C">
        <w:rPr>
          <w:sz w:val="24"/>
          <w:szCs w:val="24"/>
          <w:lang w:val="es-MX"/>
        </w:rPr>
        <w:t xml:space="preserve"> </w:t>
      </w:r>
      <w:r w:rsidR="003A39AB" w:rsidRPr="003B284C">
        <w:rPr>
          <w:sz w:val="24"/>
          <w:szCs w:val="24"/>
          <w:lang w:val="es-MX"/>
        </w:rPr>
        <w:t>la Calidad de acuerdo con los requisitos de la Norma ISO 9001:2015 y su equivalente</w:t>
      </w:r>
      <w:r w:rsidRPr="003B284C">
        <w:rPr>
          <w:sz w:val="24"/>
          <w:szCs w:val="24"/>
          <w:lang w:val="es-MX"/>
        </w:rPr>
        <w:t xml:space="preserve"> </w:t>
      </w:r>
      <w:r w:rsidR="003A39AB" w:rsidRPr="003B284C">
        <w:rPr>
          <w:sz w:val="24"/>
          <w:szCs w:val="24"/>
          <w:lang w:val="es-MX"/>
        </w:rPr>
        <w:t>nacional NMX-CC-9001-IMNC-2015.</w:t>
      </w:r>
    </w:p>
    <w:p w14:paraId="0C35E499" w14:textId="76C94198" w:rsidR="003A39AB" w:rsidRPr="003B284C" w:rsidRDefault="0010112E" w:rsidP="00893456">
      <w:pPr>
        <w:spacing w:line="360" w:lineRule="auto"/>
        <w:jc w:val="both"/>
        <w:rPr>
          <w:sz w:val="24"/>
          <w:szCs w:val="24"/>
          <w:lang w:val="es-MX"/>
        </w:rPr>
      </w:pPr>
      <w:r w:rsidRPr="003B284C">
        <w:rPr>
          <w:sz w:val="24"/>
          <w:szCs w:val="24"/>
          <w:lang w:val="es-MX"/>
        </w:rPr>
        <w:lastRenderedPageBreak/>
        <w:t>El Instituto</w:t>
      </w:r>
      <w:r w:rsidR="003A39AB" w:rsidRPr="003B284C">
        <w:rPr>
          <w:sz w:val="24"/>
          <w:szCs w:val="24"/>
          <w:lang w:val="es-MX"/>
        </w:rPr>
        <w:t xml:space="preserve"> en su Sistema de Gestión de la Calidad:</w:t>
      </w:r>
    </w:p>
    <w:p w14:paraId="3C435F16" w14:textId="54D86ACA" w:rsidR="003A39AB" w:rsidRPr="003B284C" w:rsidRDefault="003A39AB" w:rsidP="00893456">
      <w:pPr>
        <w:spacing w:line="360" w:lineRule="auto"/>
        <w:jc w:val="both"/>
        <w:rPr>
          <w:sz w:val="24"/>
          <w:szCs w:val="24"/>
          <w:lang w:val="es-MX"/>
        </w:rPr>
      </w:pPr>
      <w:r w:rsidRPr="003B284C">
        <w:rPr>
          <w:sz w:val="24"/>
          <w:szCs w:val="24"/>
          <w:lang w:val="es-MX"/>
        </w:rPr>
        <w:t>Identifica los procesos necesarios para el Sistema de Gestión de la Calidad y su</w:t>
      </w:r>
      <w:r w:rsidR="005D4AE7" w:rsidRPr="003B284C">
        <w:rPr>
          <w:sz w:val="24"/>
          <w:szCs w:val="24"/>
          <w:lang w:val="es-MX"/>
        </w:rPr>
        <w:t xml:space="preserve"> </w:t>
      </w:r>
      <w:r w:rsidRPr="003B284C">
        <w:rPr>
          <w:sz w:val="24"/>
          <w:szCs w:val="24"/>
          <w:lang w:val="es-MX"/>
        </w:rPr>
        <w:t>aplicación, la cual se describe en el apartado 1.2 del presente Manual y en particular</w:t>
      </w:r>
      <w:r w:rsidR="005D4AE7" w:rsidRPr="003B284C">
        <w:rPr>
          <w:sz w:val="24"/>
          <w:szCs w:val="24"/>
          <w:lang w:val="es-MX"/>
        </w:rPr>
        <w:t xml:space="preserve"> </w:t>
      </w:r>
      <w:r w:rsidRPr="003B284C">
        <w:rPr>
          <w:sz w:val="24"/>
          <w:szCs w:val="24"/>
          <w:lang w:val="es-MX"/>
        </w:rPr>
        <w:t>en el Mapa de interacción de procesos (Anexo 6).</w:t>
      </w:r>
    </w:p>
    <w:p w14:paraId="37077FC6" w14:textId="76CF927A" w:rsidR="005D4AE7" w:rsidRPr="003B284C" w:rsidRDefault="003A39AB" w:rsidP="00893456">
      <w:pPr>
        <w:spacing w:line="360" w:lineRule="auto"/>
        <w:jc w:val="both"/>
        <w:rPr>
          <w:sz w:val="24"/>
          <w:szCs w:val="24"/>
          <w:lang w:val="es-MX"/>
        </w:rPr>
      </w:pPr>
      <w:r w:rsidRPr="003B284C">
        <w:rPr>
          <w:sz w:val="24"/>
          <w:szCs w:val="24"/>
          <w:lang w:val="es-MX"/>
        </w:rPr>
        <w:t>La secuencia e interacción de los procesos estab</w:t>
      </w:r>
      <w:r w:rsidR="005D4AE7" w:rsidRPr="003B284C">
        <w:rPr>
          <w:sz w:val="24"/>
          <w:szCs w:val="24"/>
          <w:lang w:val="es-MX"/>
        </w:rPr>
        <w:t xml:space="preserve">lecidos queda determinada por la </w:t>
      </w:r>
      <w:r w:rsidRPr="003B284C">
        <w:rPr>
          <w:sz w:val="24"/>
          <w:szCs w:val="24"/>
          <w:lang w:val="es-MX"/>
        </w:rPr>
        <w:t>naturaleza de la prestación del Servicio Educativo y se muestra en el Mapa de</w:t>
      </w:r>
      <w:r w:rsidR="005D4AE7" w:rsidRPr="003B284C">
        <w:rPr>
          <w:sz w:val="24"/>
          <w:szCs w:val="24"/>
          <w:lang w:val="es-MX"/>
        </w:rPr>
        <w:t xml:space="preserve"> </w:t>
      </w:r>
      <w:r w:rsidRPr="003B284C">
        <w:rPr>
          <w:sz w:val="24"/>
          <w:szCs w:val="24"/>
          <w:lang w:val="es-MX"/>
        </w:rPr>
        <w:t>interacción de procesos (Anexo 6) en donde se expresa, a través de flechas de uno o dos sentidos; las salidas de un proceso se convierten en entradas de otros. En un enfoque de</w:t>
      </w:r>
      <w:r w:rsidR="005D4AE7" w:rsidRPr="003B284C">
        <w:rPr>
          <w:sz w:val="24"/>
          <w:szCs w:val="24"/>
          <w:lang w:val="es-MX"/>
        </w:rPr>
        <w:t xml:space="preserve"> </w:t>
      </w:r>
      <w:r w:rsidRPr="003B284C">
        <w:rPr>
          <w:sz w:val="24"/>
          <w:szCs w:val="24"/>
          <w:lang w:val="es-MX"/>
        </w:rPr>
        <w:t>sistemas, se integran los tres procesos estratégicos en uno sólo denominado Proceso</w:t>
      </w:r>
      <w:r w:rsidR="005D4AE7" w:rsidRPr="003B284C">
        <w:rPr>
          <w:sz w:val="24"/>
          <w:szCs w:val="24"/>
          <w:lang w:val="es-MX"/>
        </w:rPr>
        <w:t xml:space="preserve"> </w:t>
      </w:r>
      <w:r w:rsidRPr="003B284C">
        <w:rPr>
          <w:sz w:val="24"/>
          <w:szCs w:val="24"/>
          <w:lang w:val="es-MX"/>
        </w:rPr>
        <w:t>Educativo, el cual tiene como entrada e</w:t>
      </w:r>
      <w:r w:rsidR="007F48EE" w:rsidRPr="003B284C">
        <w:rPr>
          <w:sz w:val="24"/>
          <w:szCs w:val="24"/>
          <w:lang w:val="es-MX"/>
        </w:rPr>
        <w:t>n</w:t>
      </w:r>
      <w:r w:rsidRPr="003B284C">
        <w:rPr>
          <w:sz w:val="24"/>
          <w:szCs w:val="24"/>
          <w:lang w:val="es-MX"/>
        </w:rPr>
        <w:t xml:space="preserve"> Aspirante Aceptado y como salida en</w:t>
      </w:r>
      <w:r w:rsidR="005D4AE7" w:rsidRPr="003B284C">
        <w:rPr>
          <w:sz w:val="24"/>
          <w:szCs w:val="24"/>
          <w:lang w:val="es-MX"/>
        </w:rPr>
        <w:t xml:space="preserve"> </w:t>
      </w:r>
      <w:r w:rsidR="007F48EE" w:rsidRPr="003B284C">
        <w:rPr>
          <w:sz w:val="24"/>
          <w:szCs w:val="24"/>
          <w:lang w:val="es-MX"/>
        </w:rPr>
        <w:t>Egresado Titulado.</w:t>
      </w:r>
    </w:p>
    <w:p w14:paraId="1433596B" w14:textId="77777777" w:rsidR="00716649" w:rsidRPr="003B284C" w:rsidRDefault="00716649" w:rsidP="00893456">
      <w:pPr>
        <w:spacing w:line="360" w:lineRule="auto"/>
        <w:jc w:val="both"/>
        <w:rPr>
          <w:sz w:val="24"/>
          <w:szCs w:val="24"/>
          <w:lang w:val="es-MX"/>
        </w:rPr>
      </w:pPr>
    </w:p>
    <w:p w14:paraId="1A2ADA4B" w14:textId="77777777" w:rsidR="005D4AE7" w:rsidRPr="003B284C" w:rsidRDefault="003A39AB" w:rsidP="00893456">
      <w:pPr>
        <w:spacing w:line="360" w:lineRule="auto"/>
        <w:jc w:val="both"/>
        <w:rPr>
          <w:sz w:val="24"/>
          <w:szCs w:val="24"/>
          <w:lang w:val="es-MX"/>
        </w:rPr>
      </w:pPr>
      <w:r w:rsidRPr="003B284C">
        <w:rPr>
          <w:sz w:val="24"/>
          <w:szCs w:val="24"/>
          <w:lang w:val="es-MX"/>
        </w:rPr>
        <w:t>Establece como criterio para medir la eficacia de sus procesos: el cumplimiento de los</w:t>
      </w:r>
      <w:r w:rsidR="005D4AE7" w:rsidRPr="003B284C">
        <w:rPr>
          <w:sz w:val="24"/>
          <w:szCs w:val="24"/>
          <w:lang w:val="es-MX"/>
        </w:rPr>
        <w:t xml:space="preserve"> </w:t>
      </w:r>
      <w:r w:rsidRPr="003B284C">
        <w:rPr>
          <w:sz w:val="24"/>
          <w:szCs w:val="24"/>
          <w:lang w:val="es-MX"/>
        </w:rPr>
        <w:t>indic</w:t>
      </w:r>
      <w:r w:rsidR="005D4AE7" w:rsidRPr="003B284C">
        <w:rPr>
          <w:sz w:val="24"/>
          <w:szCs w:val="24"/>
          <w:lang w:val="es-MX"/>
        </w:rPr>
        <w:t>adores establecidos en el Plan rector de c</w:t>
      </w:r>
      <w:r w:rsidRPr="003B284C">
        <w:rPr>
          <w:sz w:val="24"/>
          <w:szCs w:val="24"/>
          <w:lang w:val="es-MX"/>
        </w:rPr>
        <w:t>alidad (Anexo 4).</w:t>
      </w:r>
    </w:p>
    <w:p w14:paraId="5715834F" w14:textId="76B50547" w:rsidR="003A39AB" w:rsidRPr="003B284C" w:rsidRDefault="003A39AB" w:rsidP="00893456">
      <w:pPr>
        <w:spacing w:line="360" w:lineRule="auto"/>
        <w:jc w:val="both"/>
        <w:rPr>
          <w:sz w:val="24"/>
          <w:szCs w:val="24"/>
          <w:lang w:val="es-MX"/>
        </w:rPr>
      </w:pPr>
      <w:r w:rsidRPr="003B284C">
        <w:rPr>
          <w:sz w:val="24"/>
          <w:szCs w:val="24"/>
          <w:lang w:val="es-MX"/>
        </w:rPr>
        <w:t>Asegura la disponibilidad de recursos e información necesarios para apoyar la</w:t>
      </w:r>
      <w:r w:rsidR="005D4AE7" w:rsidRPr="003B284C">
        <w:rPr>
          <w:sz w:val="24"/>
          <w:szCs w:val="24"/>
          <w:lang w:val="es-MX"/>
        </w:rPr>
        <w:t xml:space="preserve"> </w:t>
      </w:r>
      <w:r w:rsidRPr="003B284C">
        <w:rPr>
          <w:sz w:val="24"/>
          <w:szCs w:val="24"/>
          <w:lang w:val="es-MX"/>
        </w:rPr>
        <w:t>operación y seguimiento de sus procesos mediante la Captación de Ingresos y su</w:t>
      </w:r>
      <w:r w:rsidR="005D4AE7" w:rsidRPr="003B284C">
        <w:rPr>
          <w:sz w:val="24"/>
          <w:szCs w:val="24"/>
          <w:lang w:val="es-MX"/>
        </w:rPr>
        <w:t xml:space="preserve"> </w:t>
      </w:r>
      <w:r w:rsidRPr="003B284C">
        <w:rPr>
          <w:sz w:val="24"/>
          <w:szCs w:val="24"/>
          <w:lang w:val="es-MX"/>
        </w:rPr>
        <w:t>asignación a través del Programa Operativo Anual (POA); así mismo dispone de la</w:t>
      </w:r>
      <w:r w:rsidR="005D4AE7" w:rsidRPr="003B284C">
        <w:rPr>
          <w:sz w:val="24"/>
          <w:szCs w:val="24"/>
          <w:lang w:val="es-MX"/>
        </w:rPr>
        <w:t xml:space="preserve"> </w:t>
      </w:r>
      <w:r w:rsidRPr="003B284C">
        <w:rPr>
          <w:sz w:val="24"/>
          <w:szCs w:val="24"/>
          <w:lang w:val="es-MX"/>
        </w:rPr>
        <w:t>información necesaria para cumplir con los puntos anteriores.</w:t>
      </w:r>
    </w:p>
    <w:p w14:paraId="610920EF" w14:textId="3014AB9E" w:rsidR="005D4AE7" w:rsidRPr="003B284C" w:rsidRDefault="005D4AE7" w:rsidP="00893456">
      <w:pPr>
        <w:spacing w:line="360" w:lineRule="auto"/>
        <w:jc w:val="both"/>
        <w:rPr>
          <w:sz w:val="24"/>
          <w:szCs w:val="24"/>
          <w:lang w:val="es-MX"/>
        </w:rPr>
      </w:pPr>
      <w:r w:rsidRPr="003B284C">
        <w:rPr>
          <w:sz w:val="24"/>
          <w:szCs w:val="24"/>
          <w:lang w:val="es-MX"/>
        </w:rPr>
        <w:t>Realiza el seguimiento, la medición, el análisis y la mejora de sus procesos mediante el cumplimiento de los indicadores establecidos en el Plan rector de calidad (Anexo 4).</w:t>
      </w:r>
    </w:p>
    <w:p w14:paraId="25C24B42" w14:textId="779F545D" w:rsidR="005D4AE7" w:rsidRPr="003B284C" w:rsidRDefault="005D4AE7" w:rsidP="00893456">
      <w:pPr>
        <w:spacing w:line="360" w:lineRule="auto"/>
        <w:jc w:val="both"/>
        <w:rPr>
          <w:sz w:val="24"/>
          <w:szCs w:val="24"/>
          <w:lang w:val="es-MX"/>
        </w:rPr>
      </w:pPr>
      <w:r w:rsidRPr="003B284C">
        <w:rPr>
          <w:sz w:val="24"/>
          <w:szCs w:val="24"/>
          <w:lang w:val="es-MX"/>
        </w:rPr>
        <w:t>Aborda los riesgos y oportunidades mediante la Matriz de Riesgos (Anexo 10).</w:t>
      </w:r>
    </w:p>
    <w:p w14:paraId="4D3235E4" w14:textId="77777777" w:rsidR="005D4AE7" w:rsidRPr="003B284C" w:rsidRDefault="005D4AE7" w:rsidP="00893456">
      <w:pPr>
        <w:spacing w:line="360" w:lineRule="auto"/>
        <w:jc w:val="both"/>
        <w:rPr>
          <w:sz w:val="24"/>
          <w:szCs w:val="24"/>
          <w:lang w:val="es-MX"/>
        </w:rPr>
      </w:pPr>
      <w:r w:rsidRPr="003B284C">
        <w:rPr>
          <w:sz w:val="24"/>
          <w:szCs w:val="24"/>
          <w:lang w:val="es-MX"/>
        </w:rPr>
        <w:t xml:space="preserve">Implementa las acciones necesarias para alcanzar los resultados planificados, los cuales están contenidos en el Plan rector de calidad (Anexo 4) y la aplicación de los procedimientos operativos en cada uno de los procesos; la mejora continua de estos procesos se realiza a través de la Revisión por la Dirección. </w:t>
      </w:r>
    </w:p>
    <w:p w14:paraId="19985920" w14:textId="4BB38857" w:rsidR="005D4AE7" w:rsidRPr="003B284C" w:rsidRDefault="005D4AE7" w:rsidP="00893456">
      <w:pPr>
        <w:spacing w:line="360" w:lineRule="auto"/>
        <w:jc w:val="both"/>
        <w:rPr>
          <w:sz w:val="24"/>
          <w:szCs w:val="24"/>
          <w:lang w:val="es-MX"/>
        </w:rPr>
      </w:pPr>
      <w:r w:rsidRPr="003B284C">
        <w:rPr>
          <w:sz w:val="24"/>
          <w:szCs w:val="24"/>
          <w:lang w:val="es-MX"/>
        </w:rPr>
        <w:t xml:space="preserve">Evalúa la Eficacia de las características de calidad del servicio educativo dando cumplimiento a los objetivos de cada proceso estratégico teniendo como resultado </w:t>
      </w:r>
      <w:r w:rsidRPr="003B284C">
        <w:rPr>
          <w:sz w:val="24"/>
          <w:szCs w:val="24"/>
          <w:lang w:val="es-MX"/>
        </w:rPr>
        <w:lastRenderedPageBreak/>
        <w:t>el Plan de calidad del servicio (Anexo 5), donde se define el plan de acción en caso de incumplimiento de alguna de las características de calidad definidas.</w:t>
      </w:r>
    </w:p>
    <w:p w14:paraId="4182435A" w14:textId="77777777" w:rsidR="005D4AE7" w:rsidRPr="003B284C" w:rsidRDefault="005D4AE7" w:rsidP="00893456">
      <w:pPr>
        <w:pStyle w:val="Ttulo1"/>
        <w:tabs>
          <w:tab w:val="left" w:pos="567"/>
        </w:tabs>
        <w:spacing w:line="360" w:lineRule="auto"/>
        <w:ind w:left="0"/>
        <w:jc w:val="both"/>
        <w:rPr>
          <w:b w:val="0"/>
          <w:lang w:val="es-MX"/>
        </w:rPr>
      </w:pPr>
    </w:p>
    <w:p w14:paraId="3D5EB40E" w14:textId="33939FC7" w:rsidR="005D4AE7" w:rsidRPr="003B284C" w:rsidRDefault="00FA1F0A" w:rsidP="00893456">
      <w:pPr>
        <w:pStyle w:val="Ttulo1"/>
        <w:spacing w:line="360" w:lineRule="auto"/>
        <w:jc w:val="both"/>
      </w:pPr>
      <w:bookmarkStart w:id="12" w:name="_Toc194395281"/>
      <w:r w:rsidRPr="003B284C">
        <w:t>5</w:t>
      </w:r>
      <w:r w:rsidR="007123C2" w:rsidRPr="003B284C">
        <w:t xml:space="preserve"> </w:t>
      </w:r>
      <w:r w:rsidR="005D4AE7" w:rsidRPr="003B284C">
        <w:t>LIDERAZGO</w:t>
      </w:r>
      <w:bookmarkEnd w:id="12"/>
    </w:p>
    <w:p w14:paraId="60BB4BA5" w14:textId="1BF853D1" w:rsidR="005D4AE7" w:rsidRPr="003B284C" w:rsidRDefault="005D4AE7" w:rsidP="00893456">
      <w:pPr>
        <w:pStyle w:val="Ttulo2"/>
        <w:spacing w:line="360" w:lineRule="auto"/>
        <w:ind w:left="0"/>
        <w:jc w:val="both"/>
        <w:rPr>
          <w:i w:val="0"/>
          <w:lang w:val="es-MX"/>
        </w:rPr>
      </w:pPr>
      <w:bookmarkStart w:id="13" w:name="_Toc194395282"/>
      <w:r w:rsidRPr="003B284C">
        <w:rPr>
          <w:i w:val="0"/>
          <w:lang w:val="es-MX"/>
        </w:rPr>
        <w:t xml:space="preserve">5.1 Liderazgo y </w:t>
      </w:r>
      <w:r w:rsidR="0010112E" w:rsidRPr="003B284C">
        <w:rPr>
          <w:i w:val="0"/>
          <w:lang w:val="es-MX"/>
        </w:rPr>
        <w:t>compromiso</w:t>
      </w:r>
      <w:bookmarkEnd w:id="13"/>
    </w:p>
    <w:p w14:paraId="1C349800" w14:textId="39EB35E0" w:rsidR="005D4AE7" w:rsidRPr="003B284C" w:rsidRDefault="005D4AE7" w:rsidP="00893456">
      <w:pPr>
        <w:pStyle w:val="Ttulo2"/>
        <w:spacing w:line="360" w:lineRule="auto"/>
        <w:ind w:left="0"/>
        <w:jc w:val="both"/>
        <w:rPr>
          <w:i w:val="0"/>
          <w:lang w:val="es-MX"/>
        </w:rPr>
      </w:pPr>
      <w:bookmarkStart w:id="14" w:name="_Toc194395283"/>
      <w:r w:rsidRPr="003B284C">
        <w:rPr>
          <w:i w:val="0"/>
          <w:lang w:val="es-MX"/>
        </w:rPr>
        <w:t>5.1.1 Generalidades</w:t>
      </w:r>
      <w:bookmarkEnd w:id="14"/>
    </w:p>
    <w:p w14:paraId="545B60C1" w14:textId="3C911137" w:rsidR="005D4AE7" w:rsidRPr="003B284C" w:rsidRDefault="0010112E" w:rsidP="00893456">
      <w:pPr>
        <w:spacing w:line="360" w:lineRule="auto"/>
        <w:jc w:val="both"/>
        <w:rPr>
          <w:sz w:val="24"/>
          <w:szCs w:val="24"/>
          <w:lang w:val="es-MX"/>
        </w:rPr>
      </w:pPr>
      <w:r w:rsidRPr="003B284C">
        <w:rPr>
          <w:sz w:val="24"/>
          <w:szCs w:val="24"/>
          <w:lang w:val="es-MX"/>
        </w:rPr>
        <w:t xml:space="preserve">La Alta Dirección del Instituto </w:t>
      </w:r>
      <w:r w:rsidR="005D4AE7" w:rsidRPr="003B284C">
        <w:rPr>
          <w:sz w:val="24"/>
          <w:szCs w:val="24"/>
          <w:lang w:val="es-MX"/>
        </w:rPr>
        <w:t>proporciona liderazgo y compromiso con el</w:t>
      </w:r>
      <w:r w:rsidRPr="003B284C">
        <w:rPr>
          <w:sz w:val="24"/>
          <w:szCs w:val="24"/>
          <w:lang w:val="es-MX"/>
        </w:rPr>
        <w:t xml:space="preserve"> desarrollo e </w:t>
      </w:r>
      <w:r w:rsidR="005D4AE7" w:rsidRPr="003B284C">
        <w:rPr>
          <w:sz w:val="24"/>
          <w:szCs w:val="24"/>
          <w:lang w:val="es-MX"/>
        </w:rPr>
        <w:t>implementación del SGC, así como la mejora continua de su eficacia, con las</w:t>
      </w:r>
      <w:r w:rsidRPr="003B284C">
        <w:rPr>
          <w:sz w:val="24"/>
          <w:szCs w:val="24"/>
          <w:lang w:val="es-MX"/>
        </w:rPr>
        <w:t xml:space="preserve"> </w:t>
      </w:r>
      <w:r w:rsidR="005D4AE7" w:rsidRPr="003B284C">
        <w:rPr>
          <w:sz w:val="24"/>
          <w:szCs w:val="24"/>
          <w:lang w:val="es-MX"/>
        </w:rPr>
        <w:t>siguientes acciones:</w:t>
      </w:r>
    </w:p>
    <w:p w14:paraId="768C23C0" w14:textId="479041F8" w:rsidR="00C92789" w:rsidRPr="003B284C" w:rsidRDefault="005D4AE7" w:rsidP="00774837">
      <w:pPr>
        <w:pStyle w:val="Prrafodelista"/>
        <w:numPr>
          <w:ilvl w:val="0"/>
          <w:numId w:val="12"/>
        </w:numPr>
        <w:spacing w:line="360" w:lineRule="auto"/>
        <w:jc w:val="both"/>
        <w:rPr>
          <w:sz w:val="24"/>
          <w:szCs w:val="24"/>
          <w:lang w:val="es-MX"/>
        </w:rPr>
      </w:pPr>
      <w:r w:rsidRPr="003B284C">
        <w:rPr>
          <w:sz w:val="24"/>
          <w:szCs w:val="24"/>
          <w:lang w:val="es-MX"/>
        </w:rPr>
        <w:t>Asumiendo la rendición de cuentas de la eficacia del SGC.</w:t>
      </w:r>
    </w:p>
    <w:p w14:paraId="36561632" w14:textId="79EEDA5F" w:rsidR="001B5693" w:rsidRPr="003B284C" w:rsidRDefault="0010112E" w:rsidP="00774837">
      <w:pPr>
        <w:pStyle w:val="Prrafodelista"/>
        <w:numPr>
          <w:ilvl w:val="0"/>
          <w:numId w:val="12"/>
        </w:numPr>
        <w:spacing w:line="360" w:lineRule="auto"/>
        <w:jc w:val="both"/>
        <w:rPr>
          <w:sz w:val="24"/>
          <w:szCs w:val="24"/>
          <w:lang w:val="es-MX"/>
        </w:rPr>
      </w:pPr>
      <w:r w:rsidRPr="003B284C">
        <w:rPr>
          <w:sz w:val="24"/>
          <w:szCs w:val="24"/>
          <w:lang w:val="es-MX"/>
        </w:rPr>
        <w:t xml:space="preserve">El Instituto </w:t>
      </w:r>
      <w:r w:rsidR="005D4AE7" w:rsidRPr="003B284C">
        <w:rPr>
          <w:sz w:val="24"/>
          <w:szCs w:val="24"/>
          <w:lang w:val="es-MX"/>
        </w:rPr>
        <w:t xml:space="preserve">establece la Política </w:t>
      </w:r>
      <w:r w:rsidR="00C92789" w:rsidRPr="003B284C">
        <w:rPr>
          <w:sz w:val="24"/>
          <w:szCs w:val="24"/>
          <w:lang w:val="es-MX"/>
        </w:rPr>
        <w:t xml:space="preserve">de Calidad </w:t>
      </w:r>
      <w:r w:rsidR="005D4AE7" w:rsidRPr="003B284C">
        <w:rPr>
          <w:sz w:val="24"/>
          <w:szCs w:val="24"/>
          <w:lang w:val="es-MX"/>
        </w:rPr>
        <w:t>(</w:t>
      </w:r>
      <w:r w:rsidR="00716649" w:rsidRPr="003B284C">
        <w:rPr>
          <w:sz w:val="24"/>
          <w:szCs w:val="24"/>
          <w:lang w:val="es-MX"/>
        </w:rPr>
        <w:t>Anexo 1</w:t>
      </w:r>
      <w:r w:rsidR="005D4AE7" w:rsidRPr="003B284C">
        <w:rPr>
          <w:sz w:val="24"/>
          <w:szCs w:val="24"/>
          <w:lang w:val="es-MX"/>
        </w:rPr>
        <w:t>) y objetivos de</w:t>
      </w:r>
      <w:r w:rsidR="00C92789" w:rsidRPr="003B284C">
        <w:rPr>
          <w:sz w:val="24"/>
          <w:szCs w:val="24"/>
          <w:lang w:val="es-MX"/>
        </w:rPr>
        <w:t xml:space="preserve"> </w:t>
      </w:r>
      <w:r w:rsidR="005D4AE7" w:rsidRPr="003B284C">
        <w:rPr>
          <w:sz w:val="24"/>
          <w:szCs w:val="24"/>
          <w:lang w:val="es-MX"/>
        </w:rPr>
        <w:t>calidad (véase 6.2), los cuales están alineados con el contexto y la dirección</w:t>
      </w:r>
      <w:r w:rsidR="00C92789" w:rsidRPr="003B284C">
        <w:rPr>
          <w:sz w:val="24"/>
          <w:szCs w:val="24"/>
          <w:lang w:val="es-MX"/>
        </w:rPr>
        <w:t xml:space="preserve"> </w:t>
      </w:r>
      <w:r w:rsidRPr="003B284C">
        <w:rPr>
          <w:sz w:val="24"/>
          <w:szCs w:val="24"/>
          <w:lang w:val="es-MX"/>
        </w:rPr>
        <w:t>estratégica del mismo.</w:t>
      </w:r>
    </w:p>
    <w:p w14:paraId="6A186C9A" w14:textId="7A4AAF99" w:rsidR="005D4AE7" w:rsidRPr="003B284C" w:rsidRDefault="005D4AE7" w:rsidP="00774837">
      <w:pPr>
        <w:pStyle w:val="Prrafodelista"/>
        <w:numPr>
          <w:ilvl w:val="0"/>
          <w:numId w:val="12"/>
        </w:numPr>
        <w:spacing w:line="360" w:lineRule="auto"/>
        <w:jc w:val="both"/>
        <w:rPr>
          <w:sz w:val="24"/>
          <w:szCs w:val="24"/>
          <w:lang w:val="es-MX"/>
        </w:rPr>
      </w:pPr>
      <w:r w:rsidRPr="003B284C">
        <w:rPr>
          <w:sz w:val="24"/>
          <w:szCs w:val="24"/>
          <w:lang w:val="es-MX"/>
        </w:rPr>
        <w:t>Asegurando los requisito</w:t>
      </w:r>
      <w:r w:rsidR="0010112E" w:rsidRPr="003B284C">
        <w:rPr>
          <w:sz w:val="24"/>
          <w:szCs w:val="24"/>
          <w:lang w:val="es-MX"/>
        </w:rPr>
        <w:t>s del SGC en los procesos del Instituto.</w:t>
      </w:r>
    </w:p>
    <w:p w14:paraId="39230998" w14:textId="66E54835" w:rsidR="005D4AE7" w:rsidRPr="003B284C" w:rsidRDefault="005D4AE7" w:rsidP="00774837">
      <w:pPr>
        <w:pStyle w:val="Prrafodelista"/>
        <w:numPr>
          <w:ilvl w:val="0"/>
          <w:numId w:val="12"/>
        </w:numPr>
        <w:spacing w:line="360" w:lineRule="auto"/>
        <w:jc w:val="both"/>
        <w:rPr>
          <w:sz w:val="24"/>
          <w:szCs w:val="24"/>
          <w:lang w:val="es-MX"/>
        </w:rPr>
      </w:pPr>
      <w:r w:rsidRPr="003B284C">
        <w:rPr>
          <w:sz w:val="24"/>
          <w:szCs w:val="24"/>
          <w:lang w:val="es-MX"/>
        </w:rPr>
        <w:t>Promoviendo el uso del enfoque basado en procesos y el pensamiento basado en</w:t>
      </w:r>
      <w:r w:rsidR="00C92789" w:rsidRPr="003B284C">
        <w:rPr>
          <w:sz w:val="24"/>
          <w:szCs w:val="24"/>
          <w:lang w:val="es-MX"/>
        </w:rPr>
        <w:t xml:space="preserve"> </w:t>
      </w:r>
      <w:r w:rsidRPr="003B284C">
        <w:rPr>
          <w:sz w:val="24"/>
          <w:szCs w:val="24"/>
          <w:lang w:val="es-MX"/>
        </w:rPr>
        <w:t>riesgos.</w:t>
      </w:r>
    </w:p>
    <w:p w14:paraId="2E5BE9AC" w14:textId="6F26D693" w:rsidR="005D4AE7" w:rsidRPr="003B284C" w:rsidRDefault="005D4AE7" w:rsidP="00774837">
      <w:pPr>
        <w:pStyle w:val="Prrafodelista"/>
        <w:numPr>
          <w:ilvl w:val="0"/>
          <w:numId w:val="12"/>
        </w:numPr>
        <w:spacing w:line="360" w:lineRule="auto"/>
        <w:jc w:val="both"/>
        <w:rPr>
          <w:sz w:val="24"/>
          <w:szCs w:val="24"/>
          <w:lang w:val="es-MX"/>
        </w:rPr>
      </w:pPr>
      <w:r w:rsidRPr="003B284C">
        <w:rPr>
          <w:sz w:val="24"/>
          <w:szCs w:val="24"/>
          <w:lang w:val="es-MX"/>
        </w:rPr>
        <w:t>Asegura la disponibilidad de recursos definidos en el Programa Operativo Anual</w:t>
      </w:r>
      <w:r w:rsidR="001B5693" w:rsidRPr="003B284C">
        <w:rPr>
          <w:sz w:val="24"/>
          <w:szCs w:val="24"/>
          <w:lang w:val="es-MX"/>
        </w:rPr>
        <w:t xml:space="preserve"> </w:t>
      </w:r>
      <w:r w:rsidRPr="003B284C">
        <w:rPr>
          <w:sz w:val="24"/>
          <w:szCs w:val="24"/>
          <w:lang w:val="es-MX"/>
        </w:rPr>
        <w:t>(POA).</w:t>
      </w:r>
    </w:p>
    <w:p w14:paraId="68EE618B" w14:textId="7E5213BD" w:rsidR="005D4AE7" w:rsidRPr="003B284C" w:rsidRDefault="005D4AE7" w:rsidP="00774837">
      <w:pPr>
        <w:pStyle w:val="Prrafodelista"/>
        <w:numPr>
          <w:ilvl w:val="0"/>
          <w:numId w:val="12"/>
        </w:numPr>
        <w:spacing w:line="360" w:lineRule="auto"/>
        <w:jc w:val="both"/>
        <w:rPr>
          <w:sz w:val="24"/>
          <w:szCs w:val="24"/>
          <w:lang w:val="es-MX"/>
        </w:rPr>
      </w:pPr>
      <w:r w:rsidRPr="003B284C">
        <w:rPr>
          <w:sz w:val="24"/>
          <w:szCs w:val="24"/>
          <w:lang w:val="es-MX"/>
        </w:rPr>
        <w:t>Comunicando la importancia de una gestión de la calidad eficaz y conforme con los</w:t>
      </w:r>
      <w:r w:rsidR="001B5693" w:rsidRPr="003B284C">
        <w:rPr>
          <w:sz w:val="24"/>
          <w:szCs w:val="24"/>
          <w:lang w:val="es-MX"/>
        </w:rPr>
        <w:t xml:space="preserve"> </w:t>
      </w:r>
      <w:r w:rsidRPr="003B284C">
        <w:rPr>
          <w:sz w:val="24"/>
          <w:szCs w:val="24"/>
          <w:lang w:val="es-MX"/>
        </w:rPr>
        <w:t>requisitos del SGC satisfaciendo tanto los requisitos del Estudiante como los</w:t>
      </w:r>
      <w:r w:rsidR="001B5693" w:rsidRPr="003B284C">
        <w:rPr>
          <w:sz w:val="24"/>
          <w:szCs w:val="24"/>
          <w:lang w:val="es-MX"/>
        </w:rPr>
        <w:t xml:space="preserve"> </w:t>
      </w:r>
      <w:r w:rsidR="0010112E" w:rsidRPr="003B284C">
        <w:rPr>
          <w:sz w:val="24"/>
          <w:szCs w:val="24"/>
          <w:lang w:val="es-MX"/>
        </w:rPr>
        <w:t>legales y reglamentarios en el Instituto.</w:t>
      </w:r>
    </w:p>
    <w:p w14:paraId="2D22440E" w14:textId="20293D31" w:rsidR="00C92789" w:rsidRPr="003B284C" w:rsidRDefault="005D4AE7" w:rsidP="00774837">
      <w:pPr>
        <w:pStyle w:val="Prrafodelista"/>
        <w:numPr>
          <w:ilvl w:val="0"/>
          <w:numId w:val="12"/>
        </w:numPr>
        <w:spacing w:line="360" w:lineRule="auto"/>
        <w:jc w:val="both"/>
        <w:rPr>
          <w:sz w:val="24"/>
          <w:szCs w:val="24"/>
          <w:lang w:val="es-MX"/>
        </w:rPr>
      </w:pPr>
      <w:r w:rsidRPr="003B284C">
        <w:rPr>
          <w:sz w:val="24"/>
          <w:szCs w:val="24"/>
          <w:lang w:val="es-MX"/>
        </w:rPr>
        <w:t>Comunicando la importancia de una gestión eficaz conforme a los requisitos</w:t>
      </w:r>
      <w:r w:rsidR="001B5693" w:rsidRPr="003B284C">
        <w:rPr>
          <w:sz w:val="24"/>
          <w:szCs w:val="24"/>
          <w:lang w:val="es-MX"/>
        </w:rPr>
        <w:t xml:space="preserve"> </w:t>
      </w:r>
      <w:r w:rsidRPr="003B284C">
        <w:rPr>
          <w:sz w:val="24"/>
          <w:szCs w:val="24"/>
          <w:lang w:val="es-MX"/>
        </w:rPr>
        <w:t>establecidos en el SGC, asegurando el logro de los resultados previstos.</w:t>
      </w:r>
    </w:p>
    <w:p w14:paraId="6CC689C8" w14:textId="7CB35A36" w:rsidR="00C92789" w:rsidRPr="003B284C" w:rsidRDefault="00C92789" w:rsidP="00774837">
      <w:pPr>
        <w:pStyle w:val="Prrafodelista"/>
        <w:numPr>
          <w:ilvl w:val="0"/>
          <w:numId w:val="12"/>
        </w:numPr>
        <w:spacing w:line="360" w:lineRule="auto"/>
        <w:jc w:val="both"/>
        <w:rPr>
          <w:sz w:val="24"/>
          <w:szCs w:val="24"/>
          <w:lang w:val="es-MX"/>
        </w:rPr>
      </w:pPr>
      <w:r w:rsidRPr="003B284C">
        <w:rPr>
          <w:sz w:val="24"/>
          <w:szCs w:val="24"/>
          <w:lang w:val="es-MX"/>
        </w:rPr>
        <w:t xml:space="preserve">Comprometiendo, dirigiendo </w:t>
      </w:r>
      <w:r w:rsidR="0010112E" w:rsidRPr="003B284C">
        <w:rPr>
          <w:sz w:val="24"/>
          <w:szCs w:val="24"/>
          <w:lang w:val="es-MX"/>
        </w:rPr>
        <w:t xml:space="preserve">y apoyando a las personas del Instituto </w:t>
      </w:r>
      <w:r w:rsidRPr="003B284C">
        <w:rPr>
          <w:sz w:val="24"/>
          <w:szCs w:val="24"/>
          <w:lang w:val="es-MX"/>
        </w:rPr>
        <w:t>para contribuir a la eficacia del SGC;</w:t>
      </w:r>
    </w:p>
    <w:p w14:paraId="038606CF" w14:textId="051690D4" w:rsidR="00C92789" w:rsidRPr="003B284C" w:rsidRDefault="00C92789" w:rsidP="00774837">
      <w:pPr>
        <w:pStyle w:val="Prrafodelista"/>
        <w:numPr>
          <w:ilvl w:val="0"/>
          <w:numId w:val="12"/>
        </w:numPr>
        <w:spacing w:line="360" w:lineRule="auto"/>
        <w:jc w:val="both"/>
        <w:rPr>
          <w:sz w:val="24"/>
          <w:szCs w:val="24"/>
          <w:lang w:val="es-MX"/>
        </w:rPr>
      </w:pPr>
      <w:r w:rsidRPr="003B284C">
        <w:rPr>
          <w:sz w:val="24"/>
          <w:szCs w:val="24"/>
          <w:lang w:val="es-MX"/>
        </w:rPr>
        <w:t>Promoviendo la mejora aplicando su liderazgo a sus áreas de responsabilidad.</w:t>
      </w:r>
    </w:p>
    <w:p w14:paraId="513E966D" w14:textId="65D01663" w:rsidR="00716649" w:rsidRPr="003B284C" w:rsidRDefault="00716649" w:rsidP="00774837">
      <w:pPr>
        <w:pStyle w:val="Prrafodelista"/>
        <w:numPr>
          <w:ilvl w:val="0"/>
          <w:numId w:val="12"/>
        </w:numPr>
        <w:spacing w:line="360" w:lineRule="auto"/>
        <w:jc w:val="both"/>
        <w:rPr>
          <w:sz w:val="24"/>
          <w:szCs w:val="24"/>
          <w:lang w:val="es-MX"/>
        </w:rPr>
      </w:pPr>
      <w:r w:rsidRPr="003B284C">
        <w:rPr>
          <w:sz w:val="24"/>
          <w:szCs w:val="24"/>
          <w:lang w:val="es-MX"/>
        </w:rPr>
        <w:t>E</w:t>
      </w:r>
      <w:r w:rsidR="00C92789" w:rsidRPr="003B284C">
        <w:rPr>
          <w:sz w:val="24"/>
          <w:szCs w:val="24"/>
          <w:lang w:val="es-MX"/>
        </w:rPr>
        <w:t>l Dir</w:t>
      </w:r>
      <w:r w:rsidRPr="003B284C">
        <w:rPr>
          <w:sz w:val="24"/>
          <w:szCs w:val="24"/>
          <w:lang w:val="es-MX"/>
        </w:rPr>
        <w:t xml:space="preserve">ector </w:t>
      </w:r>
      <w:r w:rsidR="00C92789" w:rsidRPr="003B284C">
        <w:rPr>
          <w:sz w:val="24"/>
          <w:szCs w:val="24"/>
          <w:lang w:val="es-MX"/>
        </w:rPr>
        <w:t>preside las reuniones de la</w:t>
      </w:r>
      <w:r w:rsidR="001B5693" w:rsidRPr="003B284C">
        <w:rPr>
          <w:sz w:val="24"/>
          <w:szCs w:val="24"/>
          <w:lang w:val="es-MX"/>
        </w:rPr>
        <w:t xml:space="preserve"> </w:t>
      </w:r>
      <w:r w:rsidR="00C92789" w:rsidRPr="003B284C">
        <w:rPr>
          <w:sz w:val="24"/>
          <w:szCs w:val="24"/>
          <w:lang w:val="es-MX"/>
        </w:rPr>
        <w:t>Revisión por la Dirección</w:t>
      </w:r>
    </w:p>
    <w:p w14:paraId="7AF7D0B8" w14:textId="77777777" w:rsidR="00716649" w:rsidRPr="003B284C" w:rsidRDefault="00716649" w:rsidP="00893456">
      <w:pPr>
        <w:pStyle w:val="Ttulo1"/>
        <w:tabs>
          <w:tab w:val="left" w:pos="567"/>
        </w:tabs>
        <w:spacing w:line="360" w:lineRule="auto"/>
        <w:ind w:left="1800"/>
        <w:jc w:val="both"/>
        <w:rPr>
          <w:lang w:val="es-MX"/>
        </w:rPr>
      </w:pPr>
    </w:p>
    <w:p w14:paraId="77524A3D" w14:textId="6F73A7D3" w:rsidR="001B5693" w:rsidRPr="003B284C" w:rsidRDefault="001B5693" w:rsidP="00893456">
      <w:pPr>
        <w:pStyle w:val="Ttulo2"/>
        <w:spacing w:line="360" w:lineRule="auto"/>
        <w:ind w:left="0"/>
        <w:jc w:val="both"/>
        <w:rPr>
          <w:i w:val="0"/>
          <w:lang w:val="es-MX"/>
        </w:rPr>
      </w:pPr>
      <w:bookmarkStart w:id="15" w:name="_Toc194395284"/>
      <w:r w:rsidRPr="003B284C">
        <w:rPr>
          <w:i w:val="0"/>
          <w:lang w:val="es-MX"/>
        </w:rPr>
        <w:t>5.</w:t>
      </w:r>
      <w:r w:rsidR="004C083B" w:rsidRPr="003B284C">
        <w:rPr>
          <w:i w:val="0"/>
          <w:lang w:val="es-MX"/>
        </w:rPr>
        <w:t>1.</w:t>
      </w:r>
      <w:r w:rsidRPr="003B284C">
        <w:rPr>
          <w:i w:val="0"/>
          <w:lang w:val="es-MX"/>
        </w:rPr>
        <w:t>2 Enfoque al Estudiante</w:t>
      </w:r>
      <w:bookmarkEnd w:id="15"/>
      <w:r w:rsidRPr="003B284C">
        <w:rPr>
          <w:i w:val="0"/>
          <w:lang w:val="es-MX"/>
        </w:rPr>
        <w:t xml:space="preserve"> </w:t>
      </w:r>
    </w:p>
    <w:p w14:paraId="2C6761A7" w14:textId="1F9C2E49" w:rsidR="004C083B" w:rsidRPr="003B284C" w:rsidRDefault="001B5693" w:rsidP="00893456">
      <w:pPr>
        <w:spacing w:line="360" w:lineRule="auto"/>
        <w:jc w:val="both"/>
        <w:rPr>
          <w:sz w:val="24"/>
          <w:szCs w:val="24"/>
          <w:lang w:val="es-MX"/>
        </w:rPr>
      </w:pPr>
      <w:r w:rsidRPr="003B284C">
        <w:rPr>
          <w:sz w:val="24"/>
          <w:szCs w:val="24"/>
          <w:lang w:val="es-MX"/>
        </w:rPr>
        <w:t>La Alta Dirección se asegura de que los requisitos del Estudiante se determin</w:t>
      </w:r>
      <w:r w:rsidR="00716649" w:rsidRPr="003B284C">
        <w:rPr>
          <w:sz w:val="24"/>
          <w:szCs w:val="24"/>
          <w:lang w:val="es-MX"/>
        </w:rPr>
        <w:t>e</w:t>
      </w:r>
      <w:r w:rsidRPr="003B284C">
        <w:rPr>
          <w:sz w:val="24"/>
          <w:szCs w:val="24"/>
          <w:lang w:val="es-MX"/>
        </w:rPr>
        <w:t xml:space="preserve">n en los Planes y Programas de Estudio y en el </w:t>
      </w:r>
      <w:r w:rsidR="00003C43" w:rsidRPr="003B284C">
        <w:rPr>
          <w:sz w:val="24"/>
          <w:szCs w:val="24"/>
          <w:lang w:val="es-MX"/>
        </w:rPr>
        <w:t>C</w:t>
      </w:r>
      <w:r w:rsidRPr="003B284C">
        <w:rPr>
          <w:sz w:val="24"/>
          <w:szCs w:val="24"/>
          <w:lang w:val="es-MX"/>
        </w:rPr>
        <w:t>ontrato establecido con el Estudiante, y se cumplen con el propósito de aumentar su satisfacción</w:t>
      </w:r>
      <w:r w:rsidR="00716649" w:rsidRPr="003B284C">
        <w:rPr>
          <w:sz w:val="24"/>
          <w:szCs w:val="24"/>
          <w:lang w:val="es-MX"/>
        </w:rPr>
        <w:t>,</w:t>
      </w:r>
      <w:r w:rsidRPr="003B284C">
        <w:rPr>
          <w:sz w:val="24"/>
          <w:szCs w:val="24"/>
          <w:lang w:val="es-MX"/>
        </w:rPr>
        <w:t xml:space="preserve"> mediante la operación del proceso </w:t>
      </w:r>
      <w:r w:rsidR="00AB34F5" w:rsidRPr="003B284C">
        <w:rPr>
          <w:sz w:val="24"/>
          <w:szCs w:val="24"/>
          <w:lang w:val="es-MX"/>
        </w:rPr>
        <w:t>Quejas y Sugerencias</w:t>
      </w:r>
      <w:r w:rsidRPr="003B284C">
        <w:rPr>
          <w:sz w:val="24"/>
          <w:szCs w:val="24"/>
          <w:lang w:val="es-MX"/>
        </w:rPr>
        <w:t xml:space="preserve"> del SGC, para Auditorias de Servicio</w:t>
      </w:r>
      <w:r w:rsidR="004C083B" w:rsidRPr="003B284C">
        <w:rPr>
          <w:sz w:val="24"/>
          <w:szCs w:val="24"/>
          <w:lang w:val="es-MX"/>
        </w:rPr>
        <w:t xml:space="preserve"> </w:t>
      </w:r>
      <w:r w:rsidRPr="003B284C">
        <w:rPr>
          <w:sz w:val="24"/>
          <w:szCs w:val="24"/>
          <w:lang w:val="es-MX"/>
        </w:rPr>
        <w:t xml:space="preserve">y para la Evaluación Docente </w:t>
      </w:r>
      <w:r w:rsidR="00AB34F5" w:rsidRPr="003B284C">
        <w:rPr>
          <w:sz w:val="24"/>
          <w:szCs w:val="24"/>
          <w:lang w:val="es-MX"/>
        </w:rPr>
        <w:t>Evaluación docente</w:t>
      </w:r>
      <w:r w:rsidR="004C083B" w:rsidRPr="003B284C">
        <w:rPr>
          <w:sz w:val="24"/>
          <w:szCs w:val="24"/>
          <w:lang w:val="es-MX"/>
        </w:rPr>
        <w:t xml:space="preserve"> </w:t>
      </w:r>
      <w:r w:rsidRPr="003B284C">
        <w:rPr>
          <w:sz w:val="24"/>
          <w:szCs w:val="24"/>
          <w:lang w:val="es-MX"/>
        </w:rPr>
        <w:t xml:space="preserve">(véase 8.2.2 y 9.1.2). </w:t>
      </w:r>
    </w:p>
    <w:p w14:paraId="485F3E70" w14:textId="1FC5E5FF" w:rsidR="001B5693" w:rsidRPr="003B284C" w:rsidRDefault="001B5693" w:rsidP="00893456">
      <w:pPr>
        <w:spacing w:line="360" w:lineRule="auto"/>
        <w:jc w:val="both"/>
        <w:rPr>
          <w:sz w:val="24"/>
          <w:szCs w:val="24"/>
          <w:lang w:val="es-MX"/>
        </w:rPr>
      </w:pPr>
      <w:r w:rsidRPr="003B284C">
        <w:rPr>
          <w:sz w:val="24"/>
          <w:szCs w:val="24"/>
          <w:lang w:val="es-MX"/>
        </w:rPr>
        <w:t>Se determinan y se tratan los riesgos y oportunidades que pueden afectar a la conformidad del Servicio Educativo y a la capacidad de aumentar la satisfacción del Estudiante.</w:t>
      </w:r>
    </w:p>
    <w:p w14:paraId="061519C5" w14:textId="77777777" w:rsidR="00AB34F5" w:rsidRPr="003B284C" w:rsidRDefault="00AB34F5" w:rsidP="00893456">
      <w:pPr>
        <w:spacing w:line="360" w:lineRule="auto"/>
        <w:jc w:val="both"/>
        <w:rPr>
          <w:sz w:val="24"/>
          <w:szCs w:val="24"/>
          <w:lang w:val="es-MX"/>
        </w:rPr>
      </w:pPr>
    </w:p>
    <w:p w14:paraId="22757DBC" w14:textId="4AEC5A5E" w:rsidR="004C083B" w:rsidRPr="003B284C" w:rsidRDefault="004C083B" w:rsidP="00893456">
      <w:pPr>
        <w:pStyle w:val="Ttulo2"/>
        <w:spacing w:line="360" w:lineRule="auto"/>
        <w:ind w:left="0"/>
        <w:jc w:val="both"/>
        <w:rPr>
          <w:i w:val="0"/>
          <w:lang w:val="es-MX"/>
        </w:rPr>
      </w:pPr>
      <w:bookmarkStart w:id="16" w:name="_Toc194395285"/>
      <w:r w:rsidRPr="003B284C">
        <w:rPr>
          <w:i w:val="0"/>
          <w:lang w:val="es-MX"/>
        </w:rPr>
        <w:t>5.2 Política</w:t>
      </w:r>
      <w:bookmarkEnd w:id="16"/>
    </w:p>
    <w:p w14:paraId="09883F2D" w14:textId="557C6E25" w:rsidR="004C083B" w:rsidRPr="003B284C" w:rsidRDefault="007123C2" w:rsidP="00893456">
      <w:pPr>
        <w:pStyle w:val="Ttulo2"/>
        <w:spacing w:line="360" w:lineRule="auto"/>
        <w:ind w:left="0"/>
        <w:jc w:val="both"/>
        <w:rPr>
          <w:i w:val="0"/>
          <w:lang w:val="es-MX"/>
        </w:rPr>
      </w:pPr>
      <w:bookmarkStart w:id="17" w:name="_Toc194395286"/>
      <w:r w:rsidRPr="003B284C">
        <w:rPr>
          <w:i w:val="0"/>
          <w:lang w:val="es-MX"/>
        </w:rPr>
        <w:t xml:space="preserve">5.2.1 </w:t>
      </w:r>
      <w:r w:rsidR="004C083B" w:rsidRPr="003B284C">
        <w:rPr>
          <w:i w:val="0"/>
          <w:lang w:val="es-MX"/>
        </w:rPr>
        <w:t>Establecimiento de la política</w:t>
      </w:r>
      <w:bookmarkEnd w:id="17"/>
    </w:p>
    <w:p w14:paraId="5252D0AF" w14:textId="238E3EFF" w:rsidR="004C083B" w:rsidRPr="003B284C" w:rsidRDefault="0010112E" w:rsidP="00893456">
      <w:pPr>
        <w:spacing w:line="360" w:lineRule="auto"/>
        <w:jc w:val="both"/>
        <w:rPr>
          <w:sz w:val="24"/>
          <w:szCs w:val="24"/>
          <w:lang w:val="es-MX"/>
        </w:rPr>
      </w:pPr>
      <w:r w:rsidRPr="003B284C">
        <w:rPr>
          <w:sz w:val="24"/>
          <w:szCs w:val="24"/>
          <w:lang w:val="es-MX"/>
        </w:rPr>
        <w:t xml:space="preserve">La Alta Dirección </w:t>
      </w:r>
      <w:r w:rsidR="004C083B" w:rsidRPr="003B284C">
        <w:rPr>
          <w:sz w:val="24"/>
          <w:szCs w:val="24"/>
          <w:lang w:val="es-MX"/>
        </w:rPr>
        <w:t>declara la siguiente política:</w:t>
      </w:r>
    </w:p>
    <w:p w14:paraId="0FF8ABC3" w14:textId="77777777" w:rsidR="004C083B" w:rsidRPr="003B284C" w:rsidRDefault="004C083B" w:rsidP="00893456">
      <w:pPr>
        <w:spacing w:line="360" w:lineRule="auto"/>
        <w:jc w:val="both"/>
        <w:rPr>
          <w:b/>
          <w:sz w:val="24"/>
          <w:szCs w:val="24"/>
          <w:lang w:val="es-MX"/>
        </w:rPr>
      </w:pPr>
      <w:r w:rsidRPr="003B284C">
        <w:rPr>
          <w:b/>
          <w:sz w:val="24"/>
          <w:szCs w:val="24"/>
          <w:lang w:val="es-MX"/>
        </w:rPr>
        <w:t>Política de Calidad</w:t>
      </w:r>
    </w:p>
    <w:p w14:paraId="53F0CDD1" w14:textId="42FA4C8E" w:rsidR="00AB34F5" w:rsidRPr="003B284C" w:rsidRDefault="004C083B" w:rsidP="00D034C0">
      <w:pPr>
        <w:spacing w:line="360" w:lineRule="auto"/>
        <w:jc w:val="both"/>
        <w:rPr>
          <w:b/>
          <w:sz w:val="24"/>
          <w:szCs w:val="24"/>
          <w:lang w:val="es-MX"/>
        </w:rPr>
      </w:pPr>
      <w:r w:rsidRPr="003B284C">
        <w:rPr>
          <w:b/>
          <w:sz w:val="24"/>
          <w:szCs w:val="24"/>
          <w:lang w:val="es-MX"/>
        </w:rPr>
        <w:t xml:space="preserve">El Instituto Tecnológico de Zacatepec establece el compromiso de implementar y mantener todos sus procesos, orientándolos hacia la satisfacción de las y los estudiantes, sustentada en la Calidad del Proceso Educativo, para cumplir </w:t>
      </w:r>
      <w:proofErr w:type="gramStart"/>
      <w:r w:rsidRPr="003B284C">
        <w:rPr>
          <w:b/>
          <w:sz w:val="24"/>
          <w:szCs w:val="24"/>
          <w:lang w:val="es-MX"/>
        </w:rPr>
        <w:t>con  sus</w:t>
      </w:r>
      <w:proofErr w:type="gramEnd"/>
      <w:r w:rsidRPr="003B284C">
        <w:rPr>
          <w:b/>
          <w:sz w:val="24"/>
          <w:szCs w:val="24"/>
          <w:lang w:val="es-MX"/>
        </w:rPr>
        <w:t xml:space="preserve">  requisitos, mediante la eficacia de un Sistema de Gestión </w:t>
      </w:r>
      <w:r w:rsidRPr="003B284C">
        <w:rPr>
          <w:b/>
          <w:spacing w:val="-3"/>
          <w:sz w:val="24"/>
          <w:szCs w:val="24"/>
          <w:lang w:val="es-MX"/>
        </w:rPr>
        <w:t xml:space="preserve">de </w:t>
      </w:r>
      <w:r w:rsidRPr="003B284C">
        <w:rPr>
          <w:b/>
          <w:sz w:val="24"/>
          <w:szCs w:val="24"/>
          <w:lang w:val="es-MX"/>
        </w:rPr>
        <w:t xml:space="preserve">la Calidad y de mejora continua, conforme a </w:t>
      </w:r>
      <w:r w:rsidRPr="003B284C">
        <w:rPr>
          <w:b/>
          <w:spacing w:val="2"/>
          <w:sz w:val="24"/>
          <w:szCs w:val="24"/>
          <w:lang w:val="es-MX"/>
        </w:rPr>
        <w:t xml:space="preserve">la </w:t>
      </w:r>
      <w:r w:rsidRPr="003B284C">
        <w:rPr>
          <w:b/>
          <w:sz w:val="24"/>
          <w:szCs w:val="24"/>
          <w:lang w:val="es-MX"/>
        </w:rPr>
        <w:t>norma ISO 9001:2015/NMX-</w:t>
      </w:r>
      <w:r w:rsidRPr="003B284C">
        <w:rPr>
          <w:b/>
          <w:spacing w:val="-18"/>
          <w:sz w:val="24"/>
          <w:szCs w:val="24"/>
          <w:lang w:val="es-MX"/>
        </w:rPr>
        <w:t xml:space="preserve"> </w:t>
      </w:r>
      <w:r w:rsidRPr="003B284C">
        <w:rPr>
          <w:b/>
          <w:sz w:val="24"/>
          <w:szCs w:val="24"/>
          <w:lang w:val="es-MX"/>
        </w:rPr>
        <w:t>CC-9001-IMNC-2015.</w:t>
      </w:r>
    </w:p>
    <w:p w14:paraId="1757BA95" w14:textId="77777777" w:rsidR="00D034C0" w:rsidRPr="003B284C" w:rsidRDefault="00D034C0" w:rsidP="00D034C0">
      <w:pPr>
        <w:spacing w:line="360" w:lineRule="auto"/>
        <w:jc w:val="both"/>
        <w:rPr>
          <w:b/>
          <w:sz w:val="24"/>
          <w:szCs w:val="24"/>
          <w:lang w:val="es-MX"/>
        </w:rPr>
      </w:pPr>
    </w:p>
    <w:p w14:paraId="3D634E61" w14:textId="0C948B2D" w:rsidR="004C083B" w:rsidRPr="003B284C" w:rsidRDefault="007123C2" w:rsidP="00893456">
      <w:pPr>
        <w:pStyle w:val="Ttulo2"/>
        <w:spacing w:line="360" w:lineRule="auto"/>
        <w:ind w:left="0"/>
        <w:jc w:val="both"/>
        <w:rPr>
          <w:i w:val="0"/>
          <w:lang w:val="es-MX"/>
        </w:rPr>
      </w:pPr>
      <w:bookmarkStart w:id="18" w:name="_Toc194395287"/>
      <w:r w:rsidRPr="003B284C">
        <w:rPr>
          <w:i w:val="0"/>
          <w:lang w:val="es-MX"/>
        </w:rPr>
        <w:t xml:space="preserve">5.2.2 </w:t>
      </w:r>
      <w:r w:rsidR="004C083B" w:rsidRPr="003B284C">
        <w:rPr>
          <w:i w:val="0"/>
          <w:lang w:val="es-MX"/>
        </w:rPr>
        <w:t>Comunicación de la política</w:t>
      </w:r>
      <w:bookmarkEnd w:id="18"/>
      <w:r w:rsidR="004C083B" w:rsidRPr="003B284C">
        <w:rPr>
          <w:i w:val="0"/>
          <w:lang w:val="es-MX"/>
        </w:rPr>
        <w:t xml:space="preserve"> </w:t>
      </w:r>
    </w:p>
    <w:p w14:paraId="7E1D1A1D" w14:textId="42FAADB1" w:rsidR="004C083B" w:rsidRPr="003B284C" w:rsidRDefault="004C083B" w:rsidP="00893456">
      <w:pPr>
        <w:spacing w:line="360" w:lineRule="auto"/>
        <w:jc w:val="both"/>
        <w:rPr>
          <w:sz w:val="24"/>
          <w:szCs w:val="24"/>
          <w:lang w:val="es-MX"/>
        </w:rPr>
      </w:pPr>
      <w:r w:rsidRPr="003B284C">
        <w:rPr>
          <w:sz w:val="24"/>
          <w:szCs w:val="24"/>
          <w:lang w:val="es-MX"/>
        </w:rPr>
        <w:t>Esta</w:t>
      </w:r>
      <w:r w:rsidRPr="003B284C">
        <w:rPr>
          <w:spacing w:val="-12"/>
          <w:sz w:val="24"/>
          <w:szCs w:val="24"/>
          <w:lang w:val="es-MX"/>
        </w:rPr>
        <w:t xml:space="preserve"> </w:t>
      </w:r>
      <w:r w:rsidRPr="003B284C">
        <w:rPr>
          <w:sz w:val="24"/>
          <w:szCs w:val="24"/>
          <w:lang w:val="es-MX"/>
        </w:rPr>
        <w:t>política</w:t>
      </w:r>
      <w:r w:rsidRPr="003B284C">
        <w:rPr>
          <w:spacing w:val="-13"/>
          <w:sz w:val="24"/>
          <w:szCs w:val="24"/>
          <w:lang w:val="es-MX"/>
        </w:rPr>
        <w:t xml:space="preserve"> </w:t>
      </w:r>
      <w:r w:rsidRPr="003B284C">
        <w:rPr>
          <w:sz w:val="24"/>
          <w:szCs w:val="24"/>
          <w:lang w:val="es-MX"/>
        </w:rPr>
        <w:t>es</w:t>
      </w:r>
      <w:r w:rsidRPr="003B284C">
        <w:rPr>
          <w:spacing w:val="-16"/>
          <w:sz w:val="24"/>
          <w:szCs w:val="24"/>
          <w:lang w:val="es-MX"/>
        </w:rPr>
        <w:t xml:space="preserve"> </w:t>
      </w:r>
      <w:r w:rsidRPr="003B284C">
        <w:rPr>
          <w:sz w:val="24"/>
          <w:szCs w:val="24"/>
          <w:lang w:val="es-MX"/>
        </w:rPr>
        <w:t>comunicada</w:t>
      </w:r>
      <w:r w:rsidRPr="003B284C">
        <w:rPr>
          <w:spacing w:val="-14"/>
          <w:sz w:val="24"/>
          <w:szCs w:val="24"/>
          <w:lang w:val="es-MX"/>
        </w:rPr>
        <w:t xml:space="preserve"> </w:t>
      </w:r>
      <w:r w:rsidR="005B2AC2" w:rsidRPr="003B284C">
        <w:rPr>
          <w:spacing w:val="-14"/>
          <w:sz w:val="24"/>
          <w:szCs w:val="24"/>
          <w:lang w:val="es-MX"/>
        </w:rPr>
        <w:t xml:space="preserve">en </w:t>
      </w:r>
      <w:r w:rsidR="0010112E" w:rsidRPr="003B284C">
        <w:rPr>
          <w:spacing w:val="-14"/>
          <w:sz w:val="24"/>
          <w:szCs w:val="24"/>
          <w:lang w:val="es-MX"/>
        </w:rPr>
        <w:t xml:space="preserve">todo el Instituto </w:t>
      </w:r>
      <w:r w:rsidRPr="003B284C">
        <w:rPr>
          <w:sz w:val="24"/>
          <w:szCs w:val="24"/>
          <w:lang w:val="es-MX"/>
        </w:rPr>
        <w:t>a</w:t>
      </w:r>
      <w:r w:rsidRPr="003B284C">
        <w:rPr>
          <w:spacing w:val="-15"/>
          <w:sz w:val="24"/>
          <w:szCs w:val="24"/>
          <w:lang w:val="es-MX"/>
        </w:rPr>
        <w:t xml:space="preserve"> </w:t>
      </w:r>
      <w:r w:rsidRPr="003B284C">
        <w:rPr>
          <w:sz w:val="24"/>
          <w:szCs w:val="24"/>
          <w:lang w:val="es-MX"/>
        </w:rPr>
        <w:t>través</w:t>
      </w:r>
      <w:r w:rsidRPr="003B284C">
        <w:rPr>
          <w:spacing w:val="-16"/>
          <w:sz w:val="24"/>
          <w:szCs w:val="24"/>
          <w:lang w:val="es-MX"/>
        </w:rPr>
        <w:t xml:space="preserve"> </w:t>
      </w:r>
      <w:r w:rsidRPr="003B284C">
        <w:rPr>
          <w:sz w:val="24"/>
          <w:szCs w:val="24"/>
          <w:lang w:val="es-MX"/>
        </w:rPr>
        <w:t>de</w:t>
      </w:r>
      <w:r w:rsidRPr="003B284C">
        <w:rPr>
          <w:spacing w:val="-18"/>
          <w:sz w:val="24"/>
          <w:szCs w:val="24"/>
          <w:lang w:val="es-MX"/>
        </w:rPr>
        <w:t xml:space="preserve"> </w:t>
      </w:r>
      <w:r w:rsidRPr="003B284C">
        <w:rPr>
          <w:sz w:val="24"/>
          <w:szCs w:val="24"/>
          <w:lang w:val="es-MX"/>
        </w:rPr>
        <w:t>diversos</w:t>
      </w:r>
      <w:r w:rsidRPr="003B284C">
        <w:rPr>
          <w:spacing w:val="-18"/>
          <w:sz w:val="24"/>
          <w:szCs w:val="24"/>
          <w:lang w:val="es-MX"/>
        </w:rPr>
        <w:t xml:space="preserve"> </w:t>
      </w:r>
      <w:r w:rsidRPr="003B284C">
        <w:rPr>
          <w:sz w:val="24"/>
          <w:szCs w:val="24"/>
          <w:lang w:val="es-MX"/>
        </w:rPr>
        <w:t>medios</w:t>
      </w:r>
      <w:r w:rsidRPr="003B284C">
        <w:rPr>
          <w:spacing w:val="-15"/>
          <w:sz w:val="24"/>
          <w:szCs w:val="24"/>
          <w:lang w:val="es-MX"/>
        </w:rPr>
        <w:t xml:space="preserve"> </w:t>
      </w:r>
      <w:r w:rsidRPr="003B284C">
        <w:rPr>
          <w:sz w:val="24"/>
          <w:szCs w:val="24"/>
          <w:lang w:val="es-MX"/>
        </w:rPr>
        <w:t>y</w:t>
      </w:r>
      <w:r w:rsidRPr="003B284C">
        <w:rPr>
          <w:spacing w:val="-24"/>
          <w:sz w:val="24"/>
          <w:szCs w:val="24"/>
          <w:lang w:val="es-MX"/>
        </w:rPr>
        <w:t xml:space="preserve"> </w:t>
      </w:r>
      <w:r w:rsidRPr="003B284C">
        <w:rPr>
          <w:sz w:val="24"/>
          <w:szCs w:val="24"/>
          <w:lang w:val="es-MX"/>
        </w:rPr>
        <w:t>es</w:t>
      </w:r>
      <w:r w:rsidRPr="003B284C">
        <w:rPr>
          <w:spacing w:val="-16"/>
          <w:sz w:val="24"/>
          <w:szCs w:val="24"/>
          <w:lang w:val="es-MX"/>
        </w:rPr>
        <w:t xml:space="preserve"> </w:t>
      </w:r>
      <w:r w:rsidRPr="003B284C">
        <w:rPr>
          <w:sz w:val="24"/>
          <w:szCs w:val="24"/>
          <w:lang w:val="es-MX"/>
        </w:rPr>
        <w:t>revisada</w:t>
      </w:r>
      <w:r w:rsidRPr="003B284C">
        <w:rPr>
          <w:spacing w:val="-13"/>
          <w:sz w:val="24"/>
          <w:szCs w:val="24"/>
          <w:lang w:val="es-MX"/>
        </w:rPr>
        <w:t xml:space="preserve"> </w:t>
      </w:r>
      <w:r w:rsidRPr="003B284C">
        <w:rPr>
          <w:sz w:val="24"/>
          <w:szCs w:val="24"/>
          <w:lang w:val="es-MX"/>
        </w:rPr>
        <w:t>para</w:t>
      </w:r>
      <w:r w:rsidRPr="003B284C">
        <w:rPr>
          <w:spacing w:val="-13"/>
          <w:sz w:val="24"/>
          <w:szCs w:val="24"/>
          <w:lang w:val="es-MX"/>
        </w:rPr>
        <w:t xml:space="preserve"> </w:t>
      </w:r>
      <w:r w:rsidRPr="003B284C">
        <w:rPr>
          <w:sz w:val="24"/>
          <w:szCs w:val="24"/>
          <w:lang w:val="es-MX"/>
        </w:rPr>
        <w:t>su</w:t>
      </w:r>
      <w:r w:rsidRPr="003B284C">
        <w:rPr>
          <w:spacing w:val="-15"/>
          <w:sz w:val="24"/>
          <w:szCs w:val="24"/>
          <w:lang w:val="es-MX"/>
        </w:rPr>
        <w:t xml:space="preserve"> </w:t>
      </w:r>
      <w:r w:rsidRPr="003B284C">
        <w:rPr>
          <w:sz w:val="24"/>
          <w:szCs w:val="24"/>
          <w:lang w:val="es-MX"/>
        </w:rPr>
        <w:t>continua adecuación</w:t>
      </w:r>
      <w:r w:rsidRPr="003B284C">
        <w:rPr>
          <w:spacing w:val="-20"/>
          <w:sz w:val="24"/>
          <w:szCs w:val="24"/>
          <w:lang w:val="es-MX"/>
        </w:rPr>
        <w:t xml:space="preserve"> </w:t>
      </w:r>
      <w:r w:rsidRPr="003B284C">
        <w:rPr>
          <w:sz w:val="24"/>
          <w:szCs w:val="24"/>
          <w:lang w:val="es-MX"/>
        </w:rPr>
        <w:t>en</w:t>
      </w:r>
      <w:r w:rsidRPr="003B284C">
        <w:rPr>
          <w:spacing w:val="-19"/>
          <w:sz w:val="24"/>
          <w:szCs w:val="24"/>
          <w:lang w:val="es-MX"/>
        </w:rPr>
        <w:t xml:space="preserve"> </w:t>
      </w:r>
      <w:r w:rsidRPr="003B284C">
        <w:rPr>
          <w:sz w:val="24"/>
          <w:szCs w:val="24"/>
          <w:lang w:val="es-MX"/>
        </w:rPr>
        <w:t>la</w:t>
      </w:r>
      <w:r w:rsidRPr="003B284C">
        <w:rPr>
          <w:spacing w:val="-16"/>
          <w:sz w:val="24"/>
          <w:szCs w:val="24"/>
          <w:lang w:val="es-MX"/>
        </w:rPr>
        <w:t xml:space="preserve"> </w:t>
      </w:r>
      <w:r w:rsidRPr="003B284C">
        <w:rPr>
          <w:sz w:val="24"/>
          <w:szCs w:val="24"/>
          <w:lang w:val="es-MX"/>
        </w:rPr>
        <w:t>revisión</w:t>
      </w:r>
      <w:r w:rsidRPr="003B284C">
        <w:rPr>
          <w:spacing w:val="-13"/>
          <w:sz w:val="24"/>
          <w:szCs w:val="24"/>
          <w:lang w:val="es-MX"/>
        </w:rPr>
        <w:t xml:space="preserve"> </w:t>
      </w:r>
      <w:r w:rsidRPr="003B284C">
        <w:rPr>
          <w:sz w:val="24"/>
          <w:szCs w:val="24"/>
          <w:lang w:val="es-MX"/>
        </w:rPr>
        <w:t>por</w:t>
      </w:r>
      <w:r w:rsidRPr="003B284C">
        <w:rPr>
          <w:spacing w:val="-22"/>
          <w:sz w:val="24"/>
          <w:szCs w:val="24"/>
          <w:lang w:val="es-MX"/>
        </w:rPr>
        <w:t xml:space="preserve"> </w:t>
      </w:r>
      <w:r w:rsidRPr="003B284C">
        <w:rPr>
          <w:sz w:val="24"/>
          <w:szCs w:val="24"/>
          <w:lang w:val="es-MX"/>
        </w:rPr>
        <w:t>la</w:t>
      </w:r>
      <w:r w:rsidRPr="003B284C">
        <w:rPr>
          <w:spacing w:val="-14"/>
          <w:sz w:val="24"/>
          <w:szCs w:val="24"/>
          <w:lang w:val="es-MX"/>
        </w:rPr>
        <w:t xml:space="preserve"> </w:t>
      </w:r>
      <w:r w:rsidRPr="003B284C">
        <w:rPr>
          <w:sz w:val="24"/>
          <w:szCs w:val="24"/>
          <w:lang w:val="es-MX"/>
        </w:rPr>
        <w:t>dirección.</w:t>
      </w:r>
    </w:p>
    <w:p w14:paraId="25E63E29" w14:textId="77777777" w:rsidR="00AB34F5" w:rsidRPr="003B284C" w:rsidRDefault="00AB34F5" w:rsidP="00893456">
      <w:pPr>
        <w:spacing w:line="360" w:lineRule="auto"/>
        <w:jc w:val="both"/>
        <w:rPr>
          <w:sz w:val="24"/>
          <w:szCs w:val="24"/>
          <w:lang w:val="es-MX"/>
        </w:rPr>
      </w:pPr>
    </w:p>
    <w:p w14:paraId="2AE3BED7" w14:textId="75D46E04" w:rsidR="004C083B" w:rsidRPr="003B284C" w:rsidRDefault="00F1407F" w:rsidP="00893456">
      <w:pPr>
        <w:pStyle w:val="Ttulo2"/>
        <w:spacing w:line="360" w:lineRule="auto"/>
        <w:ind w:left="0"/>
        <w:jc w:val="both"/>
        <w:rPr>
          <w:i w:val="0"/>
          <w:lang w:val="es-MX"/>
        </w:rPr>
      </w:pPr>
      <w:bookmarkStart w:id="19" w:name="_Toc194395288"/>
      <w:r w:rsidRPr="003B284C">
        <w:rPr>
          <w:i w:val="0"/>
          <w:lang w:val="es-MX"/>
        </w:rPr>
        <w:t xml:space="preserve">5.3 </w:t>
      </w:r>
      <w:r w:rsidR="005B2AC2" w:rsidRPr="003B284C">
        <w:rPr>
          <w:i w:val="0"/>
          <w:lang w:val="es-MX"/>
        </w:rPr>
        <w:t>Roles, responsabilidades y autoridades en la organización</w:t>
      </w:r>
      <w:bookmarkEnd w:id="19"/>
    </w:p>
    <w:p w14:paraId="3A89859F" w14:textId="2BC6DAEA" w:rsidR="00D03618" w:rsidRPr="003B284C" w:rsidRDefault="005B2AC2" w:rsidP="00893456">
      <w:pPr>
        <w:spacing w:line="360" w:lineRule="auto"/>
        <w:jc w:val="both"/>
        <w:rPr>
          <w:sz w:val="24"/>
          <w:szCs w:val="24"/>
          <w:lang w:val="es-MX"/>
        </w:rPr>
      </w:pPr>
      <w:r w:rsidRPr="003B284C">
        <w:rPr>
          <w:sz w:val="24"/>
          <w:szCs w:val="24"/>
          <w:lang w:val="es-MX"/>
        </w:rPr>
        <w:t xml:space="preserve">La </w:t>
      </w:r>
      <w:r w:rsidR="0010112E" w:rsidRPr="003B284C">
        <w:rPr>
          <w:sz w:val="24"/>
          <w:szCs w:val="24"/>
          <w:lang w:val="es-MX"/>
        </w:rPr>
        <w:t>Alta Dirección</w:t>
      </w:r>
      <w:r w:rsidRPr="003B284C">
        <w:rPr>
          <w:sz w:val="24"/>
          <w:szCs w:val="24"/>
          <w:lang w:val="es-MX"/>
        </w:rPr>
        <w:t xml:space="preserve"> se asegura que las responsabilidades y autoridad están defin</w:t>
      </w:r>
      <w:r w:rsidR="0010112E" w:rsidRPr="003B284C">
        <w:rPr>
          <w:sz w:val="24"/>
          <w:szCs w:val="24"/>
          <w:lang w:val="es-MX"/>
        </w:rPr>
        <w:t xml:space="preserve">idas </w:t>
      </w:r>
      <w:r w:rsidR="0010112E" w:rsidRPr="003B284C">
        <w:rPr>
          <w:sz w:val="24"/>
          <w:szCs w:val="24"/>
          <w:lang w:val="es-MX"/>
        </w:rPr>
        <w:lastRenderedPageBreak/>
        <w:t>y son comunicadas dentro del Instituto</w:t>
      </w:r>
      <w:r w:rsidRPr="003B284C">
        <w:rPr>
          <w:sz w:val="24"/>
          <w:szCs w:val="24"/>
          <w:lang w:val="es-MX"/>
        </w:rPr>
        <w:t xml:space="preserve">, revisando el Manual de Organización de los planteles, a través de los nombramientos de cada una de las Subdirecciones y Jefaturas de Departamento, así como con la difusión de los Anexos 10 y 3 del presente Manual, relativos a las Responsabilidades y Autoridad para el SGC y la Matriz de Responsabilidades del SGC respectivamente. </w:t>
      </w:r>
    </w:p>
    <w:p w14:paraId="6F52E809" w14:textId="7DFB4A36" w:rsidR="005B2AC2" w:rsidRPr="003B284C" w:rsidRDefault="005B2AC2" w:rsidP="00893456">
      <w:pPr>
        <w:spacing w:line="360" w:lineRule="auto"/>
        <w:jc w:val="both"/>
        <w:rPr>
          <w:sz w:val="24"/>
          <w:szCs w:val="24"/>
          <w:lang w:val="es-MX"/>
        </w:rPr>
      </w:pPr>
      <w:r w:rsidRPr="003B284C">
        <w:rPr>
          <w:sz w:val="24"/>
          <w:szCs w:val="24"/>
          <w:lang w:val="es-MX"/>
        </w:rPr>
        <w:t>Asegurando la integridad del SGC al momento de planificar e implementar cambios en el mismo. Utilizando las oportunidades de mejora.</w:t>
      </w:r>
    </w:p>
    <w:p w14:paraId="34D3C231" w14:textId="77777777" w:rsidR="00D034C0" w:rsidRPr="003B284C" w:rsidRDefault="00D034C0" w:rsidP="00893456">
      <w:pPr>
        <w:spacing w:line="360" w:lineRule="auto"/>
        <w:jc w:val="both"/>
        <w:rPr>
          <w:sz w:val="24"/>
          <w:szCs w:val="24"/>
          <w:lang w:val="es-MX"/>
        </w:rPr>
      </w:pPr>
    </w:p>
    <w:p w14:paraId="40DB4DDB" w14:textId="00E6E45F" w:rsidR="00D03618" w:rsidRPr="003B284C" w:rsidRDefault="00F1407F" w:rsidP="00D034C0">
      <w:pPr>
        <w:pStyle w:val="Ttulo1"/>
        <w:spacing w:line="360" w:lineRule="auto"/>
        <w:jc w:val="both"/>
      </w:pPr>
      <w:bookmarkStart w:id="20" w:name="_Toc194395289"/>
      <w:r w:rsidRPr="003B284C">
        <w:t xml:space="preserve">6 </w:t>
      </w:r>
      <w:r w:rsidR="00D03618" w:rsidRPr="003B284C">
        <w:t>PLANIFICACIÓN</w:t>
      </w:r>
      <w:bookmarkEnd w:id="20"/>
    </w:p>
    <w:p w14:paraId="67FA8E6A" w14:textId="6610E9D0" w:rsidR="00D03618" w:rsidRPr="003B284C" w:rsidRDefault="00F1407F" w:rsidP="00893456">
      <w:pPr>
        <w:pStyle w:val="Ttulo2"/>
        <w:spacing w:line="360" w:lineRule="auto"/>
        <w:ind w:left="0"/>
        <w:jc w:val="both"/>
        <w:rPr>
          <w:i w:val="0"/>
          <w:lang w:val="es-MX"/>
        </w:rPr>
      </w:pPr>
      <w:bookmarkStart w:id="21" w:name="_Toc194395290"/>
      <w:r w:rsidRPr="003B284C">
        <w:rPr>
          <w:i w:val="0"/>
          <w:lang w:val="es-MX"/>
        </w:rPr>
        <w:t xml:space="preserve">6.1 </w:t>
      </w:r>
      <w:r w:rsidR="00D03618" w:rsidRPr="003B284C">
        <w:rPr>
          <w:i w:val="0"/>
          <w:lang w:val="es-MX"/>
        </w:rPr>
        <w:t>Acciones para abordar riesgos y oportunidades</w:t>
      </w:r>
      <w:bookmarkEnd w:id="21"/>
    </w:p>
    <w:p w14:paraId="31F52A46" w14:textId="104712C4" w:rsidR="00D03618" w:rsidRPr="003B284C" w:rsidRDefault="0010112E" w:rsidP="00893456">
      <w:pPr>
        <w:spacing w:line="360" w:lineRule="auto"/>
        <w:jc w:val="both"/>
        <w:rPr>
          <w:sz w:val="24"/>
          <w:szCs w:val="24"/>
          <w:lang w:val="es-MX"/>
        </w:rPr>
      </w:pPr>
      <w:r w:rsidRPr="003B284C">
        <w:rPr>
          <w:sz w:val="24"/>
          <w:szCs w:val="24"/>
          <w:lang w:val="es-MX"/>
        </w:rPr>
        <w:t>El Instituto Tecnológico de Zacatepec</w:t>
      </w:r>
      <w:r w:rsidR="00D03618" w:rsidRPr="003B284C">
        <w:rPr>
          <w:sz w:val="24"/>
          <w:szCs w:val="24"/>
          <w:lang w:val="es-MX"/>
        </w:rPr>
        <w:t xml:space="preserve"> planifica acciones mediante el procedimiento de la Matriz de riesgos (Anexo 10), asegurando que el SGC cumpla con los resultados, prevenir y reducir efectos no deseados Las acciones tomadas para abordar riesgos y oportunidades son proporcionales al impacto en la conformidad del servicio educativo.</w:t>
      </w:r>
    </w:p>
    <w:p w14:paraId="600BD445" w14:textId="77777777" w:rsidR="00D03618" w:rsidRPr="003B284C" w:rsidRDefault="00D03618" w:rsidP="00893456">
      <w:pPr>
        <w:spacing w:line="360" w:lineRule="auto"/>
        <w:jc w:val="both"/>
        <w:rPr>
          <w:sz w:val="24"/>
          <w:szCs w:val="24"/>
          <w:lang w:val="es-MX"/>
        </w:rPr>
      </w:pPr>
    </w:p>
    <w:p w14:paraId="12BE8002" w14:textId="697FCF96" w:rsidR="00D03618" w:rsidRPr="003B284C" w:rsidRDefault="00F1407F" w:rsidP="00893456">
      <w:pPr>
        <w:pStyle w:val="Ttulo2"/>
        <w:spacing w:line="360" w:lineRule="auto"/>
        <w:ind w:left="0"/>
        <w:jc w:val="both"/>
        <w:rPr>
          <w:i w:val="0"/>
          <w:lang w:val="es-MX"/>
        </w:rPr>
      </w:pPr>
      <w:bookmarkStart w:id="22" w:name="_Toc194395291"/>
      <w:r w:rsidRPr="003B284C">
        <w:rPr>
          <w:i w:val="0"/>
          <w:lang w:val="es-MX"/>
        </w:rPr>
        <w:t xml:space="preserve">6.2 </w:t>
      </w:r>
      <w:r w:rsidR="00D03618" w:rsidRPr="003B284C">
        <w:rPr>
          <w:i w:val="0"/>
          <w:lang w:val="es-MX"/>
        </w:rPr>
        <w:t>Objetivos de la calidad y planificación para lograrlos</w:t>
      </w:r>
      <w:bookmarkEnd w:id="22"/>
    </w:p>
    <w:p w14:paraId="3BECCB03" w14:textId="77777777" w:rsidR="00D03618" w:rsidRPr="003B284C" w:rsidRDefault="00D03618" w:rsidP="00893456">
      <w:pPr>
        <w:pStyle w:val="Textoindependiente"/>
        <w:spacing w:line="360" w:lineRule="auto"/>
        <w:jc w:val="both"/>
        <w:rPr>
          <w:b/>
          <w:lang w:val="es-MX"/>
        </w:rPr>
      </w:pPr>
    </w:p>
    <w:p w14:paraId="0635190C" w14:textId="042278D0" w:rsidR="00D03618" w:rsidRPr="003B284C" w:rsidRDefault="00D03618" w:rsidP="00893456">
      <w:pPr>
        <w:spacing w:line="360" w:lineRule="auto"/>
        <w:jc w:val="both"/>
        <w:rPr>
          <w:sz w:val="24"/>
          <w:szCs w:val="24"/>
          <w:lang w:val="es-MX"/>
        </w:rPr>
      </w:pPr>
      <w:r w:rsidRPr="003B284C">
        <w:rPr>
          <w:sz w:val="24"/>
          <w:szCs w:val="24"/>
          <w:lang w:val="es-MX"/>
        </w:rPr>
        <w:t>La</w:t>
      </w:r>
      <w:r w:rsidRPr="003B284C">
        <w:rPr>
          <w:spacing w:val="-13"/>
          <w:sz w:val="24"/>
          <w:szCs w:val="24"/>
          <w:lang w:val="es-MX"/>
        </w:rPr>
        <w:t xml:space="preserve"> </w:t>
      </w:r>
      <w:r w:rsidR="0010112E" w:rsidRPr="003B284C">
        <w:rPr>
          <w:sz w:val="24"/>
          <w:szCs w:val="24"/>
          <w:lang w:val="es-MX"/>
        </w:rPr>
        <w:t>Alta D</w:t>
      </w:r>
      <w:r w:rsidRPr="003B284C">
        <w:rPr>
          <w:sz w:val="24"/>
          <w:szCs w:val="24"/>
          <w:lang w:val="es-MX"/>
        </w:rPr>
        <w:t>irección</w:t>
      </w:r>
      <w:r w:rsidRPr="003B284C">
        <w:rPr>
          <w:spacing w:val="-25"/>
          <w:sz w:val="24"/>
          <w:szCs w:val="24"/>
          <w:lang w:val="es-MX"/>
        </w:rPr>
        <w:t xml:space="preserve"> </w:t>
      </w:r>
      <w:r w:rsidRPr="003B284C">
        <w:rPr>
          <w:sz w:val="24"/>
          <w:szCs w:val="24"/>
          <w:lang w:val="es-MX"/>
        </w:rPr>
        <w:t>se</w:t>
      </w:r>
      <w:r w:rsidRPr="003B284C">
        <w:rPr>
          <w:spacing w:val="-10"/>
          <w:sz w:val="24"/>
          <w:szCs w:val="24"/>
          <w:lang w:val="es-MX"/>
        </w:rPr>
        <w:t xml:space="preserve"> </w:t>
      </w:r>
      <w:r w:rsidRPr="003B284C">
        <w:rPr>
          <w:sz w:val="24"/>
          <w:szCs w:val="24"/>
          <w:lang w:val="es-MX"/>
        </w:rPr>
        <w:t>asegura</w:t>
      </w:r>
      <w:r w:rsidRPr="003B284C">
        <w:rPr>
          <w:spacing w:val="-13"/>
          <w:sz w:val="24"/>
          <w:szCs w:val="24"/>
          <w:lang w:val="es-MX"/>
        </w:rPr>
        <w:t xml:space="preserve"> </w:t>
      </w:r>
      <w:r w:rsidRPr="003B284C">
        <w:rPr>
          <w:spacing w:val="-2"/>
          <w:sz w:val="24"/>
          <w:szCs w:val="24"/>
          <w:lang w:val="es-MX"/>
        </w:rPr>
        <w:t>que</w:t>
      </w:r>
      <w:r w:rsidRPr="003B284C">
        <w:rPr>
          <w:spacing w:val="-15"/>
          <w:sz w:val="24"/>
          <w:szCs w:val="24"/>
          <w:lang w:val="es-MX"/>
        </w:rPr>
        <w:t xml:space="preserve"> </w:t>
      </w:r>
      <w:r w:rsidRPr="003B284C">
        <w:rPr>
          <w:sz w:val="24"/>
          <w:szCs w:val="24"/>
          <w:lang w:val="es-MX"/>
        </w:rPr>
        <w:t>los</w:t>
      </w:r>
      <w:r w:rsidRPr="003B284C">
        <w:rPr>
          <w:spacing w:val="-16"/>
          <w:sz w:val="24"/>
          <w:szCs w:val="24"/>
          <w:lang w:val="es-MX"/>
        </w:rPr>
        <w:t xml:space="preserve"> </w:t>
      </w:r>
      <w:r w:rsidRPr="003B284C">
        <w:rPr>
          <w:sz w:val="24"/>
          <w:szCs w:val="24"/>
          <w:lang w:val="es-MX"/>
        </w:rPr>
        <w:t>objetivos</w:t>
      </w:r>
      <w:r w:rsidRPr="003B284C">
        <w:rPr>
          <w:spacing w:val="-10"/>
          <w:sz w:val="24"/>
          <w:szCs w:val="24"/>
          <w:lang w:val="es-MX"/>
        </w:rPr>
        <w:t xml:space="preserve"> </w:t>
      </w:r>
      <w:r w:rsidRPr="003B284C">
        <w:rPr>
          <w:sz w:val="24"/>
          <w:szCs w:val="24"/>
          <w:lang w:val="es-MX"/>
        </w:rPr>
        <w:t>de</w:t>
      </w:r>
      <w:r w:rsidRPr="003B284C">
        <w:rPr>
          <w:spacing w:val="-13"/>
          <w:sz w:val="24"/>
          <w:szCs w:val="24"/>
          <w:lang w:val="es-MX"/>
        </w:rPr>
        <w:t xml:space="preserve"> </w:t>
      </w:r>
      <w:r w:rsidRPr="003B284C">
        <w:rPr>
          <w:sz w:val="24"/>
          <w:szCs w:val="24"/>
          <w:lang w:val="es-MX"/>
        </w:rPr>
        <w:t>la</w:t>
      </w:r>
      <w:r w:rsidRPr="003B284C">
        <w:rPr>
          <w:spacing w:val="-13"/>
          <w:sz w:val="24"/>
          <w:szCs w:val="24"/>
          <w:lang w:val="es-MX"/>
        </w:rPr>
        <w:t xml:space="preserve"> </w:t>
      </w:r>
      <w:r w:rsidRPr="003B284C">
        <w:rPr>
          <w:sz w:val="24"/>
          <w:szCs w:val="24"/>
          <w:lang w:val="es-MX"/>
        </w:rPr>
        <w:t>calidad</w:t>
      </w:r>
      <w:r w:rsidRPr="003B284C">
        <w:rPr>
          <w:spacing w:val="-11"/>
          <w:sz w:val="24"/>
          <w:szCs w:val="24"/>
          <w:lang w:val="es-MX"/>
        </w:rPr>
        <w:t xml:space="preserve"> </w:t>
      </w:r>
      <w:r w:rsidRPr="003B284C">
        <w:rPr>
          <w:sz w:val="24"/>
          <w:szCs w:val="24"/>
          <w:lang w:val="es-MX"/>
        </w:rPr>
        <w:t>se</w:t>
      </w:r>
      <w:r w:rsidRPr="003B284C">
        <w:rPr>
          <w:spacing w:val="-22"/>
          <w:sz w:val="24"/>
          <w:szCs w:val="24"/>
          <w:lang w:val="es-MX"/>
        </w:rPr>
        <w:t xml:space="preserve"> </w:t>
      </w:r>
      <w:r w:rsidRPr="003B284C">
        <w:rPr>
          <w:sz w:val="24"/>
          <w:szCs w:val="24"/>
          <w:lang w:val="es-MX"/>
        </w:rPr>
        <w:t>establecen</w:t>
      </w:r>
      <w:r w:rsidRPr="003B284C">
        <w:rPr>
          <w:spacing w:val="-11"/>
          <w:sz w:val="24"/>
          <w:szCs w:val="24"/>
          <w:lang w:val="es-MX"/>
        </w:rPr>
        <w:t xml:space="preserve"> </w:t>
      </w:r>
      <w:r w:rsidRPr="003B284C">
        <w:rPr>
          <w:sz w:val="24"/>
          <w:szCs w:val="24"/>
          <w:lang w:val="es-MX"/>
        </w:rPr>
        <w:t>en</w:t>
      </w:r>
      <w:r w:rsidRPr="003B284C">
        <w:rPr>
          <w:spacing w:val="-13"/>
          <w:sz w:val="24"/>
          <w:szCs w:val="24"/>
          <w:lang w:val="es-MX"/>
        </w:rPr>
        <w:t xml:space="preserve"> </w:t>
      </w:r>
      <w:r w:rsidRPr="003B284C">
        <w:rPr>
          <w:sz w:val="24"/>
          <w:szCs w:val="24"/>
          <w:lang w:val="es-MX"/>
        </w:rPr>
        <w:t xml:space="preserve">las </w:t>
      </w:r>
      <w:proofErr w:type="gramStart"/>
      <w:r w:rsidRPr="003B284C">
        <w:rPr>
          <w:sz w:val="24"/>
          <w:szCs w:val="24"/>
          <w:lang w:val="es-MX"/>
        </w:rPr>
        <w:t>funciones</w:t>
      </w:r>
      <w:r w:rsidRPr="003B284C">
        <w:rPr>
          <w:spacing w:val="-19"/>
          <w:sz w:val="24"/>
          <w:szCs w:val="24"/>
          <w:lang w:val="es-MX"/>
        </w:rPr>
        <w:t xml:space="preserve">  </w:t>
      </w:r>
      <w:r w:rsidRPr="003B284C">
        <w:rPr>
          <w:sz w:val="24"/>
          <w:szCs w:val="24"/>
          <w:lang w:val="es-MX"/>
        </w:rPr>
        <w:t>y</w:t>
      </w:r>
      <w:proofErr w:type="gramEnd"/>
      <w:r w:rsidRPr="003B284C">
        <w:rPr>
          <w:spacing w:val="-29"/>
          <w:sz w:val="24"/>
          <w:szCs w:val="24"/>
          <w:lang w:val="es-MX"/>
        </w:rPr>
        <w:t xml:space="preserve"> </w:t>
      </w:r>
      <w:r w:rsidRPr="003B284C">
        <w:rPr>
          <w:sz w:val="24"/>
          <w:szCs w:val="24"/>
          <w:lang w:val="es-MX"/>
        </w:rPr>
        <w:t>niveles</w:t>
      </w:r>
      <w:r w:rsidRPr="003B284C">
        <w:rPr>
          <w:spacing w:val="-19"/>
          <w:sz w:val="24"/>
          <w:szCs w:val="24"/>
          <w:lang w:val="es-MX"/>
        </w:rPr>
        <w:t xml:space="preserve"> </w:t>
      </w:r>
      <w:r w:rsidRPr="003B284C">
        <w:rPr>
          <w:sz w:val="24"/>
          <w:szCs w:val="24"/>
          <w:lang w:val="es-MX"/>
        </w:rPr>
        <w:t>pertinentes</w:t>
      </w:r>
      <w:r w:rsidRPr="003B284C">
        <w:rPr>
          <w:spacing w:val="-18"/>
          <w:sz w:val="24"/>
          <w:szCs w:val="24"/>
          <w:lang w:val="es-MX"/>
        </w:rPr>
        <w:t xml:space="preserve"> </w:t>
      </w:r>
      <w:r w:rsidRPr="003B284C">
        <w:rPr>
          <w:sz w:val="24"/>
          <w:szCs w:val="24"/>
          <w:lang w:val="es-MX"/>
        </w:rPr>
        <w:t>del</w:t>
      </w:r>
      <w:r w:rsidRPr="003B284C">
        <w:rPr>
          <w:spacing w:val="-25"/>
          <w:sz w:val="24"/>
          <w:szCs w:val="24"/>
          <w:lang w:val="es-MX"/>
        </w:rPr>
        <w:t xml:space="preserve"> </w:t>
      </w:r>
      <w:r w:rsidRPr="003B284C">
        <w:rPr>
          <w:sz w:val="24"/>
          <w:szCs w:val="24"/>
          <w:lang w:val="es-MX"/>
        </w:rPr>
        <w:t>Instituto</w:t>
      </w:r>
    </w:p>
    <w:p w14:paraId="3E0E8480" w14:textId="77777777" w:rsidR="00D03618" w:rsidRPr="003B284C" w:rsidRDefault="00D03618" w:rsidP="00893456">
      <w:pPr>
        <w:spacing w:line="360" w:lineRule="auto"/>
        <w:jc w:val="both"/>
        <w:rPr>
          <w:sz w:val="24"/>
          <w:szCs w:val="24"/>
          <w:lang w:val="es-MX"/>
        </w:rPr>
      </w:pPr>
    </w:p>
    <w:p w14:paraId="4DFE039B" w14:textId="77777777" w:rsidR="00D03618" w:rsidRPr="003B284C" w:rsidRDefault="00D03618" w:rsidP="00893456">
      <w:pPr>
        <w:spacing w:line="360" w:lineRule="auto"/>
        <w:jc w:val="both"/>
        <w:rPr>
          <w:b/>
          <w:sz w:val="24"/>
          <w:szCs w:val="24"/>
          <w:lang w:val="es-MX"/>
        </w:rPr>
      </w:pPr>
      <w:r w:rsidRPr="003B284C">
        <w:rPr>
          <w:b/>
          <w:sz w:val="24"/>
          <w:szCs w:val="24"/>
          <w:lang w:val="es-MX"/>
        </w:rPr>
        <w:t>Objetivo</w:t>
      </w:r>
      <w:r w:rsidRPr="003B284C">
        <w:rPr>
          <w:b/>
          <w:spacing w:val="-45"/>
          <w:sz w:val="24"/>
          <w:szCs w:val="24"/>
          <w:lang w:val="es-MX"/>
        </w:rPr>
        <w:t xml:space="preserve"> </w:t>
      </w:r>
      <w:r w:rsidRPr="003B284C">
        <w:rPr>
          <w:b/>
          <w:sz w:val="24"/>
          <w:szCs w:val="24"/>
          <w:lang w:val="es-MX"/>
        </w:rPr>
        <w:t>General:</w:t>
      </w:r>
    </w:p>
    <w:p w14:paraId="7030F900" w14:textId="77777777" w:rsidR="00B5016E" w:rsidRPr="003B284C" w:rsidRDefault="00B5016E" w:rsidP="00893456">
      <w:pPr>
        <w:spacing w:line="360" w:lineRule="auto"/>
        <w:jc w:val="both"/>
        <w:rPr>
          <w:b/>
          <w:sz w:val="24"/>
          <w:szCs w:val="24"/>
          <w:lang w:val="es-MX"/>
        </w:rPr>
      </w:pPr>
    </w:p>
    <w:p w14:paraId="24DD3ABC" w14:textId="77777777" w:rsidR="00D03618" w:rsidRPr="003B284C" w:rsidRDefault="00D03618" w:rsidP="00893456">
      <w:pPr>
        <w:spacing w:line="360" w:lineRule="auto"/>
        <w:jc w:val="both"/>
        <w:rPr>
          <w:sz w:val="24"/>
          <w:szCs w:val="24"/>
          <w:lang w:val="es-MX"/>
        </w:rPr>
      </w:pPr>
      <w:r w:rsidRPr="003B284C">
        <w:rPr>
          <w:sz w:val="24"/>
          <w:szCs w:val="24"/>
          <w:lang w:val="es-MX"/>
        </w:rPr>
        <w:t>“Proporcionar</w:t>
      </w:r>
      <w:r w:rsidRPr="003B284C">
        <w:rPr>
          <w:spacing w:val="-26"/>
          <w:sz w:val="24"/>
          <w:szCs w:val="24"/>
          <w:lang w:val="es-MX"/>
        </w:rPr>
        <w:t xml:space="preserve"> </w:t>
      </w:r>
      <w:r w:rsidRPr="003B284C">
        <w:rPr>
          <w:sz w:val="24"/>
          <w:szCs w:val="24"/>
          <w:lang w:val="es-MX"/>
        </w:rPr>
        <w:t>el</w:t>
      </w:r>
      <w:r w:rsidRPr="003B284C">
        <w:rPr>
          <w:spacing w:val="-24"/>
          <w:sz w:val="24"/>
          <w:szCs w:val="24"/>
          <w:lang w:val="es-MX"/>
        </w:rPr>
        <w:t xml:space="preserve"> </w:t>
      </w:r>
      <w:r w:rsidRPr="003B284C">
        <w:rPr>
          <w:sz w:val="24"/>
          <w:szCs w:val="24"/>
          <w:lang w:val="es-MX"/>
        </w:rPr>
        <w:t>Servicio</w:t>
      </w:r>
      <w:r w:rsidRPr="003B284C">
        <w:rPr>
          <w:spacing w:val="-17"/>
          <w:sz w:val="24"/>
          <w:szCs w:val="24"/>
          <w:lang w:val="es-MX"/>
        </w:rPr>
        <w:t xml:space="preserve"> </w:t>
      </w:r>
      <w:r w:rsidRPr="003B284C">
        <w:rPr>
          <w:sz w:val="24"/>
          <w:szCs w:val="24"/>
          <w:lang w:val="es-MX"/>
        </w:rPr>
        <w:t>Educativo</w:t>
      </w:r>
      <w:r w:rsidRPr="003B284C">
        <w:rPr>
          <w:spacing w:val="-13"/>
          <w:sz w:val="24"/>
          <w:szCs w:val="24"/>
          <w:lang w:val="es-MX"/>
        </w:rPr>
        <w:t xml:space="preserve"> </w:t>
      </w:r>
      <w:r w:rsidRPr="003B284C">
        <w:rPr>
          <w:sz w:val="24"/>
          <w:szCs w:val="24"/>
          <w:lang w:val="es-MX"/>
        </w:rPr>
        <w:t>de</w:t>
      </w:r>
      <w:r w:rsidRPr="003B284C">
        <w:rPr>
          <w:spacing w:val="-19"/>
          <w:sz w:val="24"/>
          <w:szCs w:val="24"/>
          <w:lang w:val="es-MX"/>
        </w:rPr>
        <w:t xml:space="preserve"> </w:t>
      </w:r>
      <w:r w:rsidRPr="003B284C">
        <w:rPr>
          <w:sz w:val="24"/>
          <w:szCs w:val="24"/>
          <w:lang w:val="es-MX"/>
        </w:rPr>
        <w:t>Calidad,</w:t>
      </w:r>
      <w:r w:rsidRPr="003B284C">
        <w:rPr>
          <w:spacing w:val="-19"/>
          <w:sz w:val="24"/>
          <w:szCs w:val="24"/>
          <w:lang w:val="es-MX"/>
        </w:rPr>
        <w:t xml:space="preserve"> </w:t>
      </w:r>
      <w:r w:rsidRPr="003B284C">
        <w:rPr>
          <w:sz w:val="24"/>
          <w:szCs w:val="24"/>
          <w:lang w:val="es-MX"/>
        </w:rPr>
        <w:t>orientado</w:t>
      </w:r>
      <w:r w:rsidRPr="003B284C">
        <w:rPr>
          <w:spacing w:val="-17"/>
          <w:sz w:val="24"/>
          <w:szCs w:val="24"/>
          <w:lang w:val="es-MX"/>
        </w:rPr>
        <w:t xml:space="preserve"> </w:t>
      </w:r>
      <w:r w:rsidRPr="003B284C">
        <w:rPr>
          <w:sz w:val="24"/>
          <w:szCs w:val="24"/>
          <w:lang w:val="es-MX"/>
        </w:rPr>
        <w:t>a</w:t>
      </w:r>
      <w:r w:rsidRPr="003B284C">
        <w:rPr>
          <w:spacing w:val="-21"/>
          <w:sz w:val="24"/>
          <w:szCs w:val="24"/>
          <w:lang w:val="es-MX"/>
        </w:rPr>
        <w:t xml:space="preserve"> </w:t>
      </w:r>
      <w:r w:rsidRPr="003B284C">
        <w:rPr>
          <w:sz w:val="24"/>
          <w:szCs w:val="24"/>
          <w:lang w:val="es-MX"/>
        </w:rPr>
        <w:t>la</w:t>
      </w:r>
      <w:r w:rsidRPr="003B284C">
        <w:rPr>
          <w:spacing w:val="-16"/>
          <w:sz w:val="24"/>
          <w:szCs w:val="24"/>
          <w:lang w:val="es-MX"/>
        </w:rPr>
        <w:t xml:space="preserve"> </w:t>
      </w:r>
      <w:r w:rsidRPr="003B284C">
        <w:rPr>
          <w:sz w:val="24"/>
          <w:szCs w:val="24"/>
          <w:lang w:val="es-MX"/>
        </w:rPr>
        <w:t>satisfacción</w:t>
      </w:r>
      <w:r w:rsidRPr="003B284C">
        <w:rPr>
          <w:spacing w:val="-15"/>
          <w:sz w:val="24"/>
          <w:szCs w:val="24"/>
          <w:lang w:val="es-MX"/>
        </w:rPr>
        <w:t xml:space="preserve"> </w:t>
      </w:r>
      <w:r w:rsidRPr="003B284C">
        <w:rPr>
          <w:sz w:val="24"/>
          <w:szCs w:val="24"/>
          <w:lang w:val="es-MX"/>
        </w:rPr>
        <w:t>de</w:t>
      </w:r>
      <w:r w:rsidRPr="003B284C">
        <w:rPr>
          <w:spacing w:val="-19"/>
          <w:sz w:val="24"/>
          <w:szCs w:val="24"/>
          <w:lang w:val="es-MX"/>
        </w:rPr>
        <w:t xml:space="preserve"> </w:t>
      </w:r>
      <w:r w:rsidRPr="003B284C">
        <w:rPr>
          <w:sz w:val="24"/>
          <w:szCs w:val="24"/>
          <w:lang w:val="es-MX"/>
        </w:rPr>
        <w:t>las y los estudiantes”.</w:t>
      </w:r>
    </w:p>
    <w:p w14:paraId="56230793" w14:textId="77777777" w:rsidR="00D03618" w:rsidRPr="003B284C" w:rsidRDefault="00D03618" w:rsidP="00893456">
      <w:pPr>
        <w:spacing w:line="360" w:lineRule="auto"/>
        <w:jc w:val="both"/>
        <w:rPr>
          <w:sz w:val="24"/>
          <w:szCs w:val="24"/>
          <w:lang w:val="es-MX"/>
        </w:rPr>
      </w:pPr>
    </w:p>
    <w:p w14:paraId="18E684F8" w14:textId="77777777" w:rsidR="00D03618" w:rsidRPr="003B284C" w:rsidRDefault="00D03618" w:rsidP="00893456">
      <w:pPr>
        <w:spacing w:line="360" w:lineRule="auto"/>
        <w:jc w:val="both"/>
        <w:rPr>
          <w:sz w:val="24"/>
          <w:szCs w:val="24"/>
          <w:lang w:val="es-MX"/>
        </w:rPr>
      </w:pPr>
      <w:r w:rsidRPr="003B284C">
        <w:rPr>
          <w:sz w:val="24"/>
          <w:szCs w:val="24"/>
          <w:lang w:val="es-MX"/>
        </w:rPr>
        <w:t>Objetivos</w:t>
      </w:r>
      <w:r w:rsidRPr="003B284C">
        <w:rPr>
          <w:spacing w:val="-24"/>
          <w:sz w:val="24"/>
          <w:szCs w:val="24"/>
          <w:lang w:val="es-MX"/>
        </w:rPr>
        <w:t xml:space="preserve"> </w:t>
      </w:r>
      <w:r w:rsidRPr="003B284C">
        <w:rPr>
          <w:sz w:val="24"/>
          <w:szCs w:val="24"/>
          <w:lang w:val="es-MX"/>
        </w:rPr>
        <w:t>de</w:t>
      </w:r>
      <w:r w:rsidRPr="003B284C">
        <w:rPr>
          <w:spacing w:val="-25"/>
          <w:sz w:val="24"/>
          <w:szCs w:val="24"/>
          <w:lang w:val="es-MX"/>
        </w:rPr>
        <w:t xml:space="preserve"> </w:t>
      </w:r>
      <w:r w:rsidRPr="003B284C">
        <w:rPr>
          <w:sz w:val="24"/>
          <w:szCs w:val="24"/>
          <w:lang w:val="es-MX"/>
        </w:rPr>
        <w:t>calidad por proceso:</w:t>
      </w:r>
    </w:p>
    <w:p w14:paraId="5E87ED84" w14:textId="77777777" w:rsidR="00D03618" w:rsidRPr="003B284C" w:rsidRDefault="00D03618" w:rsidP="00893456">
      <w:pPr>
        <w:pStyle w:val="Textoindependiente"/>
        <w:spacing w:before="3" w:line="360" w:lineRule="auto"/>
        <w:jc w:val="both"/>
        <w:rPr>
          <w:b/>
          <w:lang w:val="es-MX"/>
        </w:rPr>
      </w:pPr>
    </w:p>
    <w:tbl>
      <w:tblPr>
        <w:tblStyle w:val="Tablaconcuadrcul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0"/>
        <w:gridCol w:w="6116"/>
      </w:tblGrid>
      <w:tr w:rsidR="003B284C" w:rsidRPr="003B284C" w14:paraId="2C153F16" w14:textId="77777777" w:rsidTr="00BA5A3E">
        <w:tc>
          <w:tcPr>
            <w:tcW w:w="2551" w:type="dxa"/>
          </w:tcPr>
          <w:p w14:paraId="1FAFCF7A" w14:textId="77777777" w:rsidR="00D03618" w:rsidRPr="003B284C" w:rsidRDefault="00D03618" w:rsidP="00893456">
            <w:pPr>
              <w:spacing w:line="360" w:lineRule="auto"/>
              <w:jc w:val="both"/>
              <w:rPr>
                <w:sz w:val="24"/>
                <w:szCs w:val="24"/>
                <w:lang w:val="es-MX"/>
              </w:rPr>
            </w:pPr>
            <w:r w:rsidRPr="003B284C">
              <w:rPr>
                <w:b/>
                <w:sz w:val="24"/>
                <w:szCs w:val="24"/>
                <w:lang w:val="es-MX"/>
              </w:rPr>
              <w:lastRenderedPageBreak/>
              <w:t xml:space="preserve">Proceso </w:t>
            </w:r>
          </w:p>
        </w:tc>
        <w:tc>
          <w:tcPr>
            <w:tcW w:w="7088" w:type="dxa"/>
          </w:tcPr>
          <w:p w14:paraId="36B72BBA" w14:textId="77777777" w:rsidR="00D03618" w:rsidRPr="003B284C" w:rsidRDefault="00D03618" w:rsidP="00893456">
            <w:pPr>
              <w:spacing w:line="360" w:lineRule="auto"/>
              <w:jc w:val="both"/>
              <w:rPr>
                <w:sz w:val="24"/>
                <w:szCs w:val="24"/>
                <w:lang w:val="es-MX"/>
              </w:rPr>
            </w:pPr>
            <w:r w:rsidRPr="003B284C">
              <w:rPr>
                <w:b/>
                <w:sz w:val="24"/>
                <w:szCs w:val="24"/>
                <w:lang w:val="es-MX"/>
              </w:rPr>
              <w:t>Objetivo</w:t>
            </w:r>
          </w:p>
        </w:tc>
      </w:tr>
      <w:tr w:rsidR="003B284C" w:rsidRPr="003B284C" w14:paraId="0D9760B4" w14:textId="77777777" w:rsidTr="00BA5A3E">
        <w:tc>
          <w:tcPr>
            <w:tcW w:w="2551" w:type="dxa"/>
            <w:vAlign w:val="center"/>
          </w:tcPr>
          <w:p w14:paraId="4621F187" w14:textId="77777777" w:rsidR="00D03618" w:rsidRPr="003B284C" w:rsidRDefault="00D03618" w:rsidP="00893456">
            <w:pPr>
              <w:spacing w:line="360" w:lineRule="auto"/>
              <w:jc w:val="both"/>
              <w:rPr>
                <w:sz w:val="24"/>
                <w:szCs w:val="24"/>
                <w:lang w:val="es-MX"/>
              </w:rPr>
            </w:pPr>
            <w:r w:rsidRPr="003B284C">
              <w:rPr>
                <w:sz w:val="24"/>
                <w:szCs w:val="24"/>
                <w:lang w:val="es-MX"/>
              </w:rPr>
              <w:t>Planeación</w:t>
            </w:r>
          </w:p>
        </w:tc>
        <w:tc>
          <w:tcPr>
            <w:tcW w:w="7088" w:type="dxa"/>
          </w:tcPr>
          <w:p w14:paraId="1F3BAD46" w14:textId="77777777" w:rsidR="00D03618" w:rsidRPr="003B284C" w:rsidRDefault="00D03618" w:rsidP="00893456">
            <w:pPr>
              <w:spacing w:line="360" w:lineRule="auto"/>
              <w:jc w:val="both"/>
              <w:rPr>
                <w:sz w:val="24"/>
                <w:szCs w:val="24"/>
                <w:lang w:val="es-MX"/>
              </w:rPr>
            </w:pPr>
            <w:r w:rsidRPr="003B284C">
              <w:rPr>
                <w:sz w:val="24"/>
                <w:szCs w:val="24"/>
                <w:lang w:val="es-MX"/>
              </w:rPr>
              <w:t>Realizar la planeación, programación,</w:t>
            </w:r>
            <w:r w:rsidRPr="003B284C">
              <w:rPr>
                <w:spacing w:val="28"/>
                <w:sz w:val="24"/>
                <w:szCs w:val="24"/>
                <w:lang w:val="es-MX"/>
              </w:rPr>
              <w:t xml:space="preserve"> </w:t>
            </w:r>
            <w:proofErr w:type="spellStart"/>
            <w:r w:rsidRPr="003B284C">
              <w:rPr>
                <w:sz w:val="24"/>
                <w:szCs w:val="24"/>
                <w:lang w:val="es-MX"/>
              </w:rPr>
              <w:t>presupuestación</w:t>
            </w:r>
            <w:proofErr w:type="spellEnd"/>
            <w:r w:rsidRPr="003B284C">
              <w:rPr>
                <w:sz w:val="24"/>
                <w:szCs w:val="24"/>
                <w:lang w:val="es-MX"/>
              </w:rPr>
              <w:t>,</w:t>
            </w:r>
            <w:r w:rsidRPr="003B284C">
              <w:rPr>
                <w:spacing w:val="8"/>
                <w:sz w:val="24"/>
                <w:szCs w:val="24"/>
                <w:lang w:val="es-MX"/>
              </w:rPr>
              <w:t xml:space="preserve"> </w:t>
            </w:r>
            <w:r w:rsidRPr="003B284C">
              <w:rPr>
                <w:sz w:val="24"/>
                <w:szCs w:val="24"/>
                <w:lang w:val="es-MX"/>
              </w:rPr>
              <w:t>seguimiento y evaluación de las acciones para cumplir con los requisitos del servicio.</w:t>
            </w:r>
          </w:p>
          <w:p w14:paraId="4F73191E" w14:textId="77777777" w:rsidR="00D03618" w:rsidRPr="003B284C" w:rsidRDefault="00D03618" w:rsidP="00893456">
            <w:pPr>
              <w:spacing w:line="360" w:lineRule="auto"/>
              <w:jc w:val="both"/>
              <w:rPr>
                <w:b/>
                <w:sz w:val="24"/>
                <w:szCs w:val="24"/>
                <w:lang w:val="es-MX"/>
              </w:rPr>
            </w:pPr>
          </w:p>
        </w:tc>
      </w:tr>
      <w:tr w:rsidR="003B284C" w:rsidRPr="003B284C" w14:paraId="78C68502" w14:textId="77777777" w:rsidTr="00BA5A3E">
        <w:tc>
          <w:tcPr>
            <w:tcW w:w="2551" w:type="dxa"/>
            <w:vAlign w:val="center"/>
          </w:tcPr>
          <w:p w14:paraId="036593D7" w14:textId="77777777" w:rsidR="00D03618" w:rsidRPr="003B284C" w:rsidRDefault="00D03618" w:rsidP="00893456">
            <w:pPr>
              <w:spacing w:line="360" w:lineRule="auto"/>
              <w:jc w:val="both"/>
              <w:rPr>
                <w:sz w:val="24"/>
                <w:szCs w:val="24"/>
                <w:lang w:val="es-MX"/>
              </w:rPr>
            </w:pPr>
            <w:r w:rsidRPr="003B284C">
              <w:rPr>
                <w:sz w:val="24"/>
                <w:szCs w:val="24"/>
                <w:lang w:val="es-MX"/>
              </w:rPr>
              <w:t>Calidad</w:t>
            </w:r>
          </w:p>
        </w:tc>
        <w:tc>
          <w:tcPr>
            <w:tcW w:w="7088" w:type="dxa"/>
          </w:tcPr>
          <w:p w14:paraId="6AE5464A" w14:textId="77777777" w:rsidR="00D03618" w:rsidRPr="003B284C" w:rsidRDefault="00D03618" w:rsidP="00893456">
            <w:pPr>
              <w:spacing w:line="360" w:lineRule="auto"/>
              <w:jc w:val="both"/>
              <w:rPr>
                <w:sz w:val="24"/>
                <w:szCs w:val="24"/>
                <w:lang w:val="es-MX"/>
              </w:rPr>
            </w:pPr>
            <w:r w:rsidRPr="003B284C">
              <w:rPr>
                <w:sz w:val="24"/>
                <w:szCs w:val="24"/>
                <w:lang w:val="es-MX"/>
              </w:rPr>
              <w:t>Gestionar</w:t>
            </w:r>
            <w:r w:rsidRPr="003B284C">
              <w:rPr>
                <w:spacing w:val="-15"/>
                <w:sz w:val="24"/>
                <w:szCs w:val="24"/>
                <w:lang w:val="es-MX"/>
              </w:rPr>
              <w:t xml:space="preserve"> </w:t>
            </w:r>
            <w:r w:rsidRPr="003B284C">
              <w:rPr>
                <w:sz w:val="24"/>
                <w:szCs w:val="24"/>
                <w:lang w:val="es-MX"/>
              </w:rPr>
              <w:t>la</w:t>
            </w:r>
            <w:r w:rsidRPr="003B284C">
              <w:rPr>
                <w:spacing w:val="-22"/>
                <w:sz w:val="24"/>
                <w:szCs w:val="24"/>
                <w:lang w:val="es-MX"/>
              </w:rPr>
              <w:t xml:space="preserve"> </w:t>
            </w:r>
            <w:r w:rsidRPr="003B284C">
              <w:rPr>
                <w:sz w:val="24"/>
                <w:szCs w:val="24"/>
                <w:lang w:val="es-MX"/>
              </w:rPr>
              <w:t>calidad</w:t>
            </w:r>
            <w:r w:rsidRPr="003B284C">
              <w:rPr>
                <w:spacing w:val="-22"/>
                <w:sz w:val="24"/>
                <w:szCs w:val="24"/>
                <w:lang w:val="es-MX"/>
              </w:rPr>
              <w:t xml:space="preserve"> </w:t>
            </w:r>
            <w:r w:rsidRPr="003B284C">
              <w:rPr>
                <w:sz w:val="24"/>
                <w:szCs w:val="24"/>
                <w:lang w:val="es-MX"/>
              </w:rPr>
              <w:t>para</w:t>
            </w:r>
            <w:r w:rsidRPr="003B284C">
              <w:rPr>
                <w:spacing w:val="-19"/>
                <w:sz w:val="24"/>
                <w:szCs w:val="24"/>
                <w:lang w:val="es-MX"/>
              </w:rPr>
              <w:t xml:space="preserve"> </w:t>
            </w:r>
            <w:r w:rsidRPr="003B284C">
              <w:rPr>
                <w:sz w:val="24"/>
                <w:szCs w:val="24"/>
                <w:lang w:val="es-MX"/>
              </w:rPr>
              <w:t>lograr</w:t>
            </w:r>
            <w:r w:rsidRPr="003B284C">
              <w:rPr>
                <w:spacing w:val="-18"/>
                <w:sz w:val="24"/>
                <w:szCs w:val="24"/>
                <w:lang w:val="es-MX"/>
              </w:rPr>
              <w:t xml:space="preserve"> </w:t>
            </w:r>
            <w:r w:rsidRPr="003B284C">
              <w:rPr>
                <w:sz w:val="24"/>
                <w:szCs w:val="24"/>
                <w:lang w:val="es-MX"/>
              </w:rPr>
              <w:t>la</w:t>
            </w:r>
            <w:r w:rsidRPr="003B284C">
              <w:rPr>
                <w:spacing w:val="-22"/>
                <w:sz w:val="24"/>
                <w:szCs w:val="24"/>
                <w:lang w:val="es-MX"/>
              </w:rPr>
              <w:t xml:space="preserve"> </w:t>
            </w:r>
            <w:r w:rsidRPr="003B284C">
              <w:rPr>
                <w:sz w:val="24"/>
                <w:szCs w:val="24"/>
                <w:lang w:val="es-MX"/>
              </w:rPr>
              <w:t>satisfacción</w:t>
            </w:r>
            <w:r w:rsidRPr="003B284C">
              <w:rPr>
                <w:spacing w:val="-19"/>
                <w:sz w:val="24"/>
                <w:szCs w:val="24"/>
                <w:lang w:val="es-MX"/>
              </w:rPr>
              <w:t xml:space="preserve"> </w:t>
            </w:r>
            <w:r w:rsidRPr="003B284C">
              <w:rPr>
                <w:sz w:val="24"/>
                <w:szCs w:val="24"/>
                <w:lang w:val="es-MX"/>
              </w:rPr>
              <w:t>de nuestros</w:t>
            </w:r>
            <w:r w:rsidRPr="003B284C">
              <w:rPr>
                <w:spacing w:val="-19"/>
                <w:sz w:val="24"/>
                <w:szCs w:val="24"/>
                <w:lang w:val="es-MX"/>
              </w:rPr>
              <w:t xml:space="preserve"> </w:t>
            </w:r>
            <w:r w:rsidRPr="003B284C">
              <w:rPr>
                <w:sz w:val="24"/>
                <w:szCs w:val="24"/>
                <w:lang w:val="es-MX"/>
              </w:rPr>
              <w:t>estudiantes.</w:t>
            </w:r>
          </w:p>
        </w:tc>
      </w:tr>
      <w:tr w:rsidR="003B284C" w:rsidRPr="003B284C" w14:paraId="398A0EC7" w14:textId="77777777" w:rsidTr="00BA5A3E">
        <w:trPr>
          <w:trHeight w:val="667"/>
        </w:trPr>
        <w:tc>
          <w:tcPr>
            <w:tcW w:w="2551" w:type="dxa"/>
            <w:vAlign w:val="center"/>
          </w:tcPr>
          <w:p w14:paraId="72E98EF1" w14:textId="77777777" w:rsidR="00D03618" w:rsidRPr="003B284C" w:rsidRDefault="00D03618" w:rsidP="00893456">
            <w:pPr>
              <w:spacing w:line="360" w:lineRule="auto"/>
              <w:jc w:val="both"/>
              <w:rPr>
                <w:sz w:val="24"/>
                <w:szCs w:val="24"/>
                <w:lang w:val="es-MX"/>
              </w:rPr>
            </w:pPr>
          </w:p>
          <w:p w14:paraId="051D9F14" w14:textId="77777777" w:rsidR="00D03618" w:rsidRPr="003B284C" w:rsidRDefault="00D03618" w:rsidP="00893456">
            <w:pPr>
              <w:spacing w:line="360" w:lineRule="auto"/>
              <w:jc w:val="both"/>
              <w:rPr>
                <w:sz w:val="24"/>
                <w:szCs w:val="24"/>
                <w:lang w:val="es-MX"/>
              </w:rPr>
            </w:pPr>
          </w:p>
          <w:p w14:paraId="0F6AD4A1" w14:textId="77777777" w:rsidR="00D03618" w:rsidRPr="003B284C" w:rsidRDefault="00D03618" w:rsidP="00893456">
            <w:pPr>
              <w:spacing w:line="360" w:lineRule="auto"/>
              <w:jc w:val="both"/>
              <w:rPr>
                <w:sz w:val="24"/>
                <w:szCs w:val="24"/>
                <w:lang w:val="es-MX"/>
              </w:rPr>
            </w:pPr>
            <w:r w:rsidRPr="003B284C">
              <w:rPr>
                <w:sz w:val="24"/>
                <w:szCs w:val="24"/>
                <w:lang w:val="es-MX"/>
              </w:rPr>
              <w:t>Formación integral del estudiante</w:t>
            </w:r>
          </w:p>
        </w:tc>
        <w:tc>
          <w:tcPr>
            <w:tcW w:w="7088" w:type="dxa"/>
          </w:tcPr>
          <w:p w14:paraId="4786CC9E" w14:textId="77777777" w:rsidR="00D03618" w:rsidRPr="003B284C" w:rsidRDefault="00D03618" w:rsidP="00893456">
            <w:pPr>
              <w:tabs>
                <w:tab w:val="left" w:pos="3251"/>
                <w:tab w:val="left" w:pos="8817"/>
              </w:tabs>
              <w:spacing w:before="139" w:line="360" w:lineRule="auto"/>
              <w:jc w:val="both"/>
              <w:rPr>
                <w:position w:val="2"/>
                <w:sz w:val="24"/>
                <w:szCs w:val="24"/>
                <w:lang w:val="es-MX"/>
              </w:rPr>
            </w:pPr>
          </w:p>
          <w:p w14:paraId="19649587" w14:textId="55FA3C9C" w:rsidR="00D03618" w:rsidRPr="003B284C" w:rsidRDefault="00AB34F5" w:rsidP="00893456">
            <w:pPr>
              <w:tabs>
                <w:tab w:val="left" w:pos="3251"/>
                <w:tab w:val="left" w:pos="8817"/>
              </w:tabs>
              <w:spacing w:before="139" w:line="360" w:lineRule="auto"/>
              <w:jc w:val="both"/>
              <w:rPr>
                <w:sz w:val="24"/>
                <w:szCs w:val="24"/>
                <w:lang w:val="es-MX"/>
              </w:rPr>
            </w:pPr>
            <w:r w:rsidRPr="003B284C">
              <w:rPr>
                <w:position w:val="2"/>
                <w:sz w:val="24"/>
                <w:szCs w:val="24"/>
                <w:lang w:val="es-MX"/>
              </w:rPr>
              <w:t>Gestionar los planes</w:t>
            </w:r>
            <w:r w:rsidR="00D03618" w:rsidRPr="003B284C">
              <w:rPr>
                <w:position w:val="2"/>
                <w:sz w:val="24"/>
                <w:szCs w:val="24"/>
                <w:lang w:val="es-MX"/>
              </w:rPr>
              <w:t xml:space="preserve"> y programas de</w:t>
            </w:r>
            <w:r w:rsidR="00D03618" w:rsidRPr="003B284C">
              <w:rPr>
                <w:spacing w:val="-15"/>
                <w:position w:val="2"/>
                <w:sz w:val="24"/>
                <w:szCs w:val="24"/>
                <w:lang w:val="es-MX"/>
              </w:rPr>
              <w:t xml:space="preserve"> </w:t>
            </w:r>
            <w:r w:rsidR="00D03618" w:rsidRPr="003B284C">
              <w:rPr>
                <w:position w:val="2"/>
                <w:sz w:val="24"/>
                <w:szCs w:val="24"/>
                <w:lang w:val="es-MX"/>
              </w:rPr>
              <w:t>estudio</w:t>
            </w:r>
            <w:r w:rsidR="00D03618" w:rsidRPr="003B284C">
              <w:rPr>
                <w:spacing w:val="-4"/>
                <w:position w:val="2"/>
                <w:sz w:val="24"/>
                <w:szCs w:val="24"/>
                <w:lang w:val="es-MX"/>
              </w:rPr>
              <w:t xml:space="preserve"> </w:t>
            </w:r>
            <w:r w:rsidR="00D03618" w:rsidRPr="003B284C">
              <w:rPr>
                <w:position w:val="2"/>
                <w:sz w:val="24"/>
                <w:szCs w:val="24"/>
                <w:lang w:val="es-MX"/>
              </w:rPr>
              <w:t>para la</w:t>
            </w:r>
            <w:r w:rsidR="00D03618" w:rsidRPr="003B284C">
              <w:rPr>
                <w:spacing w:val="-17"/>
                <w:position w:val="2"/>
                <w:sz w:val="24"/>
                <w:szCs w:val="24"/>
                <w:lang w:val="es-MX"/>
              </w:rPr>
              <w:t xml:space="preserve"> </w:t>
            </w:r>
            <w:r w:rsidR="00D03618" w:rsidRPr="003B284C">
              <w:rPr>
                <w:position w:val="2"/>
                <w:sz w:val="24"/>
                <w:szCs w:val="24"/>
                <w:lang w:val="es-MX"/>
              </w:rPr>
              <w:t xml:space="preserve">formación </w:t>
            </w:r>
            <w:r w:rsidR="00D03618" w:rsidRPr="003B284C">
              <w:rPr>
                <w:sz w:val="24"/>
                <w:szCs w:val="24"/>
                <w:lang w:val="es-MX"/>
              </w:rPr>
              <w:t>profesional</w:t>
            </w:r>
            <w:r w:rsidR="00D03618" w:rsidRPr="003B284C">
              <w:rPr>
                <w:spacing w:val="-33"/>
                <w:sz w:val="24"/>
                <w:szCs w:val="24"/>
                <w:lang w:val="es-MX"/>
              </w:rPr>
              <w:t xml:space="preserve"> </w:t>
            </w:r>
            <w:r w:rsidR="00D03618" w:rsidRPr="003B284C">
              <w:rPr>
                <w:sz w:val="24"/>
                <w:szCs w:val="24"/>
                <w:lang w:val="es-MX"/>
              </w:rPr>
              <w:t>de nuestros estudiantes, así como las actividades pertinentes que le permitan desarrollar habilidades y valores que fortalezcan su desarrollo integral.</w:t>
            </w:r>
          </w:p>
          <w:p w14:paraId="42C92480" w14:textId="77777777" w:rsidR="00D03618" w:rsidRPr="003B284C" w:rsidRDefault="00D03618" w:rsidP="00893456">
            <w:pPr>
              <w:tabs>
                <w:tab w:val="left" w:pos="3251"/>
                <w:tab w:val="left" w:pos="8817"/>
              </w:tabs>
              <w:spacing w:before="139" w:line="360" w:lineRule="auto"/>
              <w:jc w:val="both"/>
              <w:rPr>
                <w:sz w:val="24"/>
                <w:szCs w:val="24"/>
                <w:lang w:val="es-MX"/>
              </w:rPr>
            </w:pPr>
          </w:p>
        </w:tc>
      </w:tr>
      <w:tr w:rsidR="003B284C" w:rsidRPr="003B284C" w14:paraId="76C40C99" w14:textId="77777777" w:rsidTr="00BA5A3E">
        <w:trPr>
          <w:trHeight w:val="667"/>
        </w:trPr>
        <w:tc>
          <w:tcPr>
            <w:tcW w:w="2551" w:type="dxa"/>
            <w:vAlign w:val="center"/>
          </w:tcPr>
          <w:p w14:paraId="0065BEB1" w14:textId="77777777" w:rsidR="00D03618" w:rsidRPr="003B284C" w:rsidRDefault="00D03618" w:rsidP="00893456">
            <w:pPr>
              <w:spacing w:line="360" w:lineRule="auto"/>
              <w:jc w:val="both"/>
              <w:rPr>
                <w:sz w:val="24"/>
                <w:szCs w:val="24"/>
                <w:lang w:val="es-MX"/>
              </w:rPr>
            </w:pPr>
            <w:r w:rsidRPr="003B284C">
              <w:rPr>
                <w:sz w:val="24"/>
                <w:szCs w:val="24"/>
                <w:lang w:val="es-MX"/>
              </w:rPr>
              <w:t>Formación del talento humano</w:t>
            </w:r>
          </w:p>
        </w:tc>
        <w:tc>
          <w:tcPr>
            <w:tcW w:w="7088" w:type="dxa"/>
          </w:tcPr>
          <w:p w14:paraId="5A5129F9" w14:textId="6E11777E" w:rsidR="00D03618" w:rsidRPr="003B284C" w:rsidRDefault="00D03618" w:rsidP="00893456">
            <w:pPr>
              <w:tabs>
                <w:tab w:val="left" w:pos="3251"/>
                <w:tab w:val="left" w:pos="6872"/>
                <w:tab w:val="left" w:pos="8817"/>
              </w:tabs>
              <w:spacing w:before="139" w:line="360" w:lineRule="auto"/>
              <w:jc w:val="both"/>
              <w:rPr>
                <w:position w:val="2"/>
                <w:sz w:val="24"/>
                <w:szCs w:val="24"/>
                <w:lang w:val="es-MX"/>
              </w:rPr>
            </w:pPr>
            <w:r w:rsidRPr="003B284C">
              <w:rPr>
                <w:position w:val="2"/>
                <w:sz w:val="24"/>
                <w:szCs w:val="24"/>
                <w:lang w:val="es-MX"/>
              </w:rPr>
              <w:t>Desarrollar competencias en el talento humano que permitan ofrecer calidad en el servicio</w:t>
            </w:r>
            <w:r w:rsidR="00AB34F5" w:rsidRPr="003B284C">
              <w:rPr>
                <w:position w:val="2"/>
                <w:sz w:val="24"/>
                <w:szCs w:val="24"/>
                <w:lang w:val="es-MX"/>
              </w:rPr>
              <w:t xml:space="preserve"> educativo,</w:t>
            </w:r>
            <w:r w:rsidRPr="003B284C">
              <w:rPr>
                <w:position w:val="2"/>
                <w:sz w:val="24"/>
                <w:szCs w:val="24"/>
                <w:lang w:val="es-MX"/>
              </w:rPr>
              <w:t xml:space="preserve"> así </w:t>
            </w:r>
            <w:r w:rsidR="00AB34F5" w:rsidRPr="003B284C">
              <w:rPr>
                <w:position w:val="2"/>
                <w:sz w:val="24"/>
                <w:szCs w:val="24"/>
                <w:lang w:val="es-MX"/>
              </w:rPr>
              <w:t>como progreso</w:t>
            </w:r>
            <w:r w:rsidRPr="003B284C">
              <w:rPr>
                <w:position w:val="2"/>
                <w:sz w:val="24"/>
                <w:szCs w:val="24"/>
                <w:lang w:val="es-MX"/>
              </w:rPr>
              <w:t xml:space="preserve"> para </w:t>
            </w:r>
            <w:r w:rsidR="00AB34F5" w:rsidRPr="003B284C">
              <w:rPr>
                <w:position w:val="2"/>
                <w:sz w:val="24"/>
                <w:szCs w:val="24"/>
                <w:lang w:val="es-MX"/>
              </w:rPr>
              <w:t>la Institución</w:t>
            </w:r>
            <w:r w:rsidRPr="003B284C">
              <w:rPr>
                <w:position w:val="2"/>
                <w:sz w:val="24"/>
                <w:szCs w:val="24"/>
                <w:lang w:val="es-MX"/>
              </w:rPr>
              <w:t xml:space="preserve">. </w:t>
            </w:r>
          </w:p>
        </w:tc>
      </w:tr>
      <w:tr w:rsidR="003B284C" w:rsidRPr="003B284C" w14:paraId="4E9AACFC" w14:textId="77777777" w:rsidTr="00BA5A3E">
        <w:trPr>
          <w:trHeight w:val="832"/>
        </w:trPr>
        <w:tc>
          <w:tcPr>
            <w:tcW w:w="2551" w:type="dxa"/>
            <w:vAlign w:val="center"/>
          </w:tcPr>
          <w:p w14:paraId="5A243B52" w14:textId="77777777" w:rsidR="00D03618" w:rsidRPr="003B284C" w:rsidRDefault="00D03618" w:rsidP="00893456">
            <w:pPr>
              <w:spacing w:line="360" w:lineRule="auto"/>
              <w:jc w:val="both"/>
              <w:rPr>
                <w:sz w:val="24"/>
                <w:szCs w:val="24"/>
                <w:lang w:val="es-MX"/>
              </w:rPr>
            </w:pPr>
          </w:p>
          <w:p w14:paraId="3B04AECD" w14:textId="77777777" w:rsidR="00D03618" w:rsidRPr="003B284C" w:rsidRDefault="00D03618" w:rsidP="00893456">
            <w:pPr>
              <w:spacing w:line="360" w:lineRule="auto"/>
              <w:jc w:val="both"/>
              <w:rPr>
                <w:sz w:val="24"/>
                <w:szCs w:val="24"/>
                <w:lang w:val="es-MX"/>
              </w:rPr>
            </w:pPr>
            <w:r w:rsidRPr="003B284C">
              <w:rPr>
                <w:sz w:val="24"/>
                <w:szCs w:val="24"/>
                <w:lang w:val="es-MX"/>
              </w:rPr>
              <w:t>Mejora continua</w:t>
            </w:r>
          </w:p>
        </w:tc>
        <w:tc>
          <w:tcPr>
            <w:tcW w:w="7088" w:type="dxa"/>
          </w:tcPr>
          <w:p w14:paraId="3DB2CB89" w14:textId="77777777" w:rsidR="00D03618" w:rsidRPr="003B284C" w:rsidRDefault="00D03618" w:rsidP="00893456">
            <w:pPr>
              <w:tabs>
                <w:tab w:val="left" w:pos="3251"/>
                <w:tab w:val="left" w:pos="8817"/>
              </w:tabs>
              <w:spacing w:before="139" w:line="360" w:lineRule="auto"/>
              <w:jc w:val="both"/>
              <w:rPr>
                <w:position w:val="2"/>
                <w:sz w:val="24"/>
                <w:szCs w:val="24"/>
                <w:lang w:val="es-MX"/>
              </w:rPr>
            </w:pPr>
          </w:p>
          <w:p w14:paraId="0F37112D" w14:textId="77777777" w:rsidR="00D03618" w:rsidRPr="003B284C" w:rsidRDefault="00D03618" w:rsidP="00893456">
            <w:pPr>
              <w:tabs>
                <w:tab w:val="left" w:pos="3251"/>
                <w:tab w:val="left" w:pos="8817"/>
              </w:tabs>
              <w:spacing w:before="139" w:line="360" w:lineRule="auto"/>
              <w:jc w:val="both"/>
              <w:rPr>
                <w:position w:val="2"/>
                <w:sz w:val="24"/>
                <w:szCs w:val="24"/>
                <w:lang w:val="es-MX"/>
              </w:rPr>
            </w:pPr>
            <w:r w:rsidRPr="003B284C">
              <w:rPr>
                <w:position w:val="2"/>
                <w:sz w:val="24"/>
                <w:szCs w:val="24"/>
                <w:lang w:val="es-MX"/>
              </w:rPr>
              <w:t>Vigilar el estado de las tareas que se  desarrollen en cada proceso para identificar posibles desviaciones que afecten la calidad en el servicio educativo y emprender las acciones pertinentes para su control.</w:t>
            </w:r>
          </w:p>
        </w:tc>
      </w:tr>
      <w:tr w:rsidR="003B284C" w:rsidRPr="003B284C" w14:paraId="7FE8D81D" w14:textId="77777777" w:rsidTr="00BA5A3E">
        <w:trPr>
          <w:trHeight w:val="832"/>
        </w:trPr>
        <w:tc>
          <w:tcPr>
            <w:tcW w:w="2551" w:type="dxa"/>
            <w:vAlign w:val="center"/>
          </w:tcPr>
          <w:p w14:paraId="1EEB1DE2" w14:textId="77777777" w:rsidR="00D03618" w:rsidRPr="003B284C" w:rsidRDefault="00D03618" w:rsidP="00893456">
            <w:pPr>
              <w:spacing w:line="360" w:lineRule="auto"/>
              <w:jc w:val="both"/>
              <w:rPr>
                <w:sz w:val="24"/>
                <w:szCs w:val="24"/>
                <w:lang w:val="es-MX"/>
              </w:rPr>
            </w:pPr>
          </w:p>
          <w:p w14:paraId="3CE634E1" w14:textId="77777777" w:rsidR="00D03618" w:rsidRPr="003B284C" w:rsidRDefault="00D03618" w:rsidP="00893456">
            <w:pPr>
              <w:spacing w:line="360" w:lineRule="auto"/>
              <w:jc w:val="both"/>
              <w:rPr>
                <w:sz w:val="24"/>
                <w:szCs w:val="24"/>
                <w:lang w:val="es-MX"/>
              </w:rPr>
            </w:pPr>
          </w:p>
          <w:p w14:paraId="6687640B" w14:textId="77777777" w:rsidR="00D03618" w:rsidRPr="003B284C" w:rsidRDefault="00D03618" w:rsidP="00893456">
            <w:pPr>
              <w:spacing w:line="360" w:lineRule="auto"/>
              <w:jc w:val="both"/>
              <w:rPr>
                <w:sz w:val="24"/>
                <w:szCs w:val="24"/>
                <w:lang w:val="es-MX"/>
              </w:rPr>
            </w:pPr>
            <w:r w:rsidRPr="003B284C">
              <w:rPr>
                <w:sz w:val="24"/>
                <w:szCs w:val="24"/>
                <w:lang w:val="es-MX"/>
              </w:rPr>
              <w:t xml:space="preserve">Captación y ejercicio de los </w:t>
            </w:r>
            <w:r w:rsidRPr="003B284C">
              <w:rPr>
                <w:sz w:val="24"/>
                <w:szCs w:val="24"/>
                <w:lang w:val="es-MX"/>
              </w:rPr>
              <w:lastRenderedPageBreak/>
              <w:t>recursos</w:t>
            </w:r>
          </w:p>
        </w:tc>
        <w:tc>
          <w:tcPr>
            <w:tcW w:w="7088" w:type="dxa"/>
          </w:tcPr>
          <w:p w14:paraId="7315DEB2" w14:textId="77777777" w:rsidR="00D03618" w:rsidRPr="003B284C" w:rsidRDefault="00D03618" w:rsidP="00893456">
            <w:pPr>
              <w:tabs>
                <w:tab w:val="left" w:pos="3251"/>
                <w:tab w:val="left" w:pos="8817"/>
              </w:tabs>
              <w:spacing w:before="139" w:line="360" w:lineRule="auto"/>
              <w:jc w:val="both"/>
              <w:rPr>
                <w:sz w:val="24"/>
                <w:szCs w:val="24"/>
                <w:lang w:val="es-MX"/>
              </w:rPr>
            </w:pPr>
          </w:p>
          <w:p w14:paraId="290D57AA" w14:textId="77777777" w:rsidR="00D03618" w:rsidRPr="003B284C" w:rsidRDefault="00D03618" w:rsidP="00893456">
            <w:pPr>
              <w:tabs>
                <w:tab w:val="left" w:pos="3251"/>
                <w:tab w:val="left" w:pos="8817"/>
              </w:tabs>
              <w:spacing w:before="139" w:line="360" w:lineRule="auto"/>
              <w:jc w:val="both"/>
              <w:rPr>
                <w:sz w:val="24"/>
                <w:szCs w:val="24"/>
                <w:lang w:val="es-MX"/>
              </w:rPr>
            </w:pPr>
            <w:r w:rsidRPr="003B284C">
              <w:rPr>
                <w:sz w:val="24"/>
                <w:szCs w:val="24"/>
                <w:lang w:val="es-MX"/>
              </w:rPr>
              <w:t>Determinar  y  proporcionar</w:t>
            </w:r>
            <w:r w:rsidRPr="003B284C">
              <w:rPr>
                <w:spacing w:val="53"/>
                <w:sz w:val="24"/>
                <w:szCs w:val="24"/>
                <w:lang w:val="es-MX"/>
              </w:rPr>
              <w:t xml:space="preserve"> </w:t>
            </w:r>
            <w:r w:rsidRPr="003B284C">
              <w:rPr>
                <w:sz w:val="24"/>
                <w:szCs w:val="24"/>
                <w:lang w:val="es-MX"/>
              </w:rPr>
              <w:t>los</w:t>
            </w:r>
            <w:r w:rsidRPr="003B284C">
              <w:rPr>
                <w:spacing w:val="60"/>
                <w:sz w:val="24"/>
                <w:szCs w:val="24"/>
                <w:lang w:val="es-MX"/>
              </w:rPr>
              <w:t xml:space="preserve"> </w:t>
            </w:r>
            <w:r w:rsidRPr="003B284C">
              <w:rPr>
                <w:sz w:val="24"/>
                <w:szCs w:val="24"/>
                <w:lang w:val="es-MX"/>
              </w:rPr>
              <w:t xml:space="preserve">recursos necesarios </w:t>
            </w:r>
            <w:r w:rsidRPr="003B284C">
              <w:rPr>
                <w:spacing w:val="28"/>
                <w:sz w:val="24"/>
                <w:szCs w:val="24"/>
                <w:lang w:val="es-MX"/>
              </w:rPr>
              <w:t xml:space="preserve"> </w:t>
            </w:r>
            <w:r w:rsidRPr="003B284C">
              <w:rPr>
                <w:sz w:val="24"/>
                <w:szCs w:val="24"/>
                <w:lang w:val="es-MX"/>
              </w:rPr>
              <w:t xml:space="preserve">para  </w:t>
            </w:r>
            <w:r w:rsidRPr="003B284C">
              <w:rPr>
                <w:spacing w:val="2"/>
                <w:sz w:val="24"/>
                <w:szCs w:val="24"/>
                <w:lang w:val="es-MX"/>
              </w:rPr>
              <w:t xml:space="preserve"> </w:t>
            </w:r>
            <w:r w:rsidRPr="003B284C">
              <w:rPr>
                <w:sz w:val="24"/>
                <w:szCs w:val="24"/>
                <w:lang w:val="es-MX"/>
              </w:rPr>
              <w:t>lograr la</w:t>
            </w:r>
            <w:r w:rsidRPr="003B284C">
              <w:rPr>
                <w:spacing w:val="-22"/>
                <w:sz w:val="24"/>
                <w:szCs w:val="24"/>
                <w:lang w:val="es-MX"/>
              </w:rPr>
              <w:t xml:space="preserve"> </w:t>
            </w:r>
            <w:r w:rsidRPr="003B284C">
              <w:rPr>
                <w:sz w:val="24"/>
                <w:szCs w:val="24"/>
                <w:lang w:val="es-MX"/>
              </w:rPr>
              <w:t>conformidad</w:t>
            </w:r>
            <w:r w:rsidRPr="003B284C">
              <w:rPr>
                <w:spacing w:val="-24"/>
                <w:sz w:val="24"/>
                <w:szCs w:val="24"/>
                <w:lang w:val="es-MX"/>
              </w:rPr>
              <w:t xml:space="preserve"> </w:t>
            </w:r>
            <w:r w:rsidRPr="003B284C">
              <w:rPr>
                <w:sz w:val="24"/>
                <w:szCs w:val="24"/>
                <w:lang w:val="es-MX"/>
              </w:rPr>
              <w:t>con</w:t>
            </w:r>
            <w:r w:rsidRPr="003B284C">
              <w:rPr>
                <w:spacing w:val="-24"/>
                <w:sz w:val="24"/>
                <w:szCs w:val="24"/>
                <w:lang w:val="es-MX"/>
              </w:rPr>
              <w:t xml:space="preserve"> </w:t>
            </w:r>
            <w:r w:rsidRPr="003B284C">
              <w:rPr>
                <w:sz w:val="24"/>
                <w:szCs w:val="24"/>
                <w:lang w:val="es-MX"/>
              </w:rPr>
              <w:t>los</w:t>
            </w:r>
            <w:r w:rsidRPr="003B284C">
              <w:rPr>
                <w:spacing w:val="-19"/>
                <w:sz w:val="24"/>
                <w:szCs w:val="24"/>
                <w:lang w:val="es-MX"/>
              </w:rPr>
              <w:t xml:space="preserve"> </w:t>
            </w:r>
            <w:r w:rsidRPr="003B284C">
              <w:rPr>
                <w:sz w:val="24"/>
                <w:szCs w:val="24"/>
                <w:lang w:val="es-MX"/>
              </w:rPr>
              <w:t>requisitos</w:t>
            </w:r>
            <w:r w:rsidRPr="003B284C">
              <w:rPr>
                <w:spacing w:val="-15"/>
                <w:sz w:val="24"/>
                <w:szCs w:val="24"/>
                <w:lang w:val="es-MX"/>
              </w:rPr>
              <w:t xml:space="preserve"> </w:t>
            </w:r>
            <w:r w:rsidRPr="003B284C">
              <w:rPr>
                <w:sz w:val="24"/>
                <w:szCs w:val="24"/>
                <w:lang w:val="es-MX"/>
              </w:rPr>
              <w:t>del</w:t>
            </w:r>
            <w:r w:rsidRPr="003B284C">
              <w:rPr>
                <w:spacing w:val="-21"/>
                <w:sz w:val="24"/>
                <w:szCs w:val="24"/>
                <w:lang w:val="es-MX"/>
              </w:rPr>
              <w:t xml:space="preserve"> </w:t>
            </w:r>
            <w:r w:rsidRPr="003B284C">
              <w:rPr>
                <w:sz w:val="24"/>
                <w:szCs w:val="24"/>
                <w:lang w:val="es-MX"/>
              </w:rPr>
              <w:t>servicio</w:t>
            </w:r>
            <w:r w:rsidRPr="003B284C">
              <w:rPr>
                <w:spacing w:val="-22"/>
                <w:sz w:val="24"/>
                <w:szCs w:val="24"/>
                <w:lang w:val="es-MX"/>
              </w:rPr>
              <w:t xml:space="preserve"> </w:t>
            </w:r>
            <w:r w:rsidRPr="003B284C">
              <w:rPr>
                <w:sz w:val="24"/>
                <w:szCs w:val="24"/>
                <w:lang w:val="es-MX"/>
              </w:rPr>
              <w:lastRenderedPageBreak/>
              <w:t>educativo.</w:t>
            </w:r>
          </w:p>
        </w:tc>
      </w:tr>
      <w:tr w:rsidR="003B284C" w:rsidRPr="003B284C" w14:paraId="552F19B1" w14:textId="77777777" w:rsidTr="00BA5A3E">
        <w:trPr>
          <w:trHeight w:val="556"/>
        </w:trPr>
        <w:tc>
          <w:tcPr>
            <w:tcW w:w="2551" w:type="dxa"/>
            <w:vAlign w:val="center"/>
          </w:tcPr>
          <w:p w14:paraId="0281C0F5" w14:textId="77777777" w:rsidR="00D03618" w:rsidRPr="003B284C" w:rsidRDefault="00D03618" w:rsidP="00893456">
            <w:pPr>
              <w:spacing w:before="71" w:line="360" w:lineRule="auto"/>
              <w:ind w:right="-17"/>
              <w:jc w:val="both"/>
              <w:rPr>
                <w:sz w:val="24"/>
                <w:szCs w:val="24"/>
                <w:lang w:val="es-MX"/>
              </w:rPr>
            </w:pPr>
          </w:p>
        </w:tc>
        <w:tc>
          <w:tcPr>
            <w:tcW w:w="7088" w:type="dxa"/>
          </w:tcPr>
          <w:p w14:paraId="46D42F80" w14:textId="77777777" w:rsidR="00D03618" w:rsidRPr="003B284C" w:rsidRDefault="00D03618" w:rsidP="00893456">
            <w:pPr>
              <w:tabs>
                <w:tab w:val="left" w:pos="3220"/>
              </w:tabs>
              <w:spacing w:before="195" w:line="360" w:lineRule="auto"/>
              <w:jc w:val="both"/>
              <w:rPr>
                <w:sz w:val="24"/>
                <w:szCs w:val="24"/>
                <w:lang w:val="es-MX"/>
              </w:rPr>
            </w:pPr>
          </w:p>
        </w:tc>
      </w:tr>
      <w:tr w:rsidR="003B284C" w:rsidRPr="003B284C" w14:paraId="7EC45A08" w14:textId="77777777" w:rsidTr="00BA5A3E">
        <w:trPr>
          <w:trHeight w:val="556"/>
        </w:trPr>
        <w:tc>
          <w:tcPr>
            <w:tcW w:w="2551" w:type="dxa"/>
            <w:vAlign w:val="center"/>
          </w:tcPr>
          <w:p w14:paraId="4A873D4F" w14:textId="77777777" w:rsidR="00D034C0" w:rsidRPr="003B284C" w:rsidRDefault="00D034C0" w:rsidP="00893456">
            <w:pPr>
              <w:spacing w:before="71" w:line="360" w:lineRule="auto"/>
              <w:ind w:right="-17"/>
              <w:jc w:val="both"/>
              <w:rPr>
                <w:sz w:val="24"/>
                <w:szCs w:val="24"/>
                <w:lang w:val="es-MX"/>
              </w:rPr>
            </w:pPr>
          </w:p>
        </w:tc>
        <w:tc>
          <w:tcPr>
            <w:tcW w:w="7088" w:type="dxa"/>
          </w:tcPr>
          <w:p w14:paraId="4147E90C" w14:textId="77777777" w:rsidR="00D034C0" w:rsidRPr="003B284C" w:rsidRDefault="00D034C0" w:rsidP="00893456">
            <w:pPr>
              <w:tabs>
                <w:tab w:val="left" w:pos="3220"/>
              </w:tabs>
              <w:spacing w:before="195" w:line="360" w:lineRule="auto"/>
              <w:jc w:val="both"/>
              <w:rPr>
                <w:sz w:val="24"/>
                <w:szCs w:val="24"/>
                <w:lang w:val="es-MX"/>
              </w:rPr>
            </w:pPr>
          </w:p>
        </w:tc>
      </w:tr>
      <w:tr w:rsidR="003B284C" w:rsidRPr="003B284C" w14:paraId="5EC3AF45" w14:textId="77777777" w:rsidTr="00BA5A3E">
        <w:trPr>
          <w:trHeight w:val="556"/>
        </w:trPr>
        <w:tc>
          <w:tcPr>
            <w:tcW w:w="2551" w:type="dxa"/>
            <w:vAlign w:val="center"/>
          </w:tcPr>
          <w:p w14:paraId="169A7079" w14:textId="77777777" w:rsidR="00D034C0" w:rsidRPr="003B284C" w:rsidRDefault="00D034C0" w:rsidP="00893456">
            <w:pPr>
              <w:spacing w:before="71" w:line="360" w:lineRule="auto"/>
              <w:ind w:right="-17"/>
              <w:jc w:val="both"/>
              <w:rPr>
                <w:sz w:val="24"/>
                <w:szCs w:val="24"/>
                <w:lang w:val="es-MX"/>
              </w:rPr>
            </w:pPr>
          </w:p>
        </w:tc>
        <w:tc>
          <w:tcPr>
            <w:tcW w:w="7088" w:type="dxa"/>
          </w:tcPr>
          <w:p w14:paraId="3DD99205" w14:textId="77777777" w:rsidR="00D034C0" w:rsidRPr="003B284C" w:rsidRDefault="00D034C0" w:rsidP="00893456">
            <w:pPr>
              <w:tabs>
                <w:tab w:val="left" w:pos="3220"/>
              </w:tabs>
              <w:spacing w:before="195" w:line="360" w:lineRule="auto"/>
              <w:jc w:val="both"/>
              <w:rPr>
                <w:sz w:val="24"/>
                <w:szCs w:val="24"/>
                <w:lang w:val="es-MX"/>
              </w:rPr>
            </w:pPr>
          </w:p>
        </w:tc>
      </w:tr>
    </w:tbl>
    <w:p w14:paraId="214E9DE3" w14:textId="1B2D99FA" w:rsidR="00D03618" w:rsidRPr="003B284C" w:rsidRDefault="00D03618" w:rsidP="00893456">
      <w:pPr>
        <w:spacing w:line="360" w:lineRule="auto"/>
        <w:jc w:val="both"/>
        <w:rPr>
          <w:sz w:val="24"/>
          <w:szCs w:val="24"/>
          <w:lang w:val="es-MX"/>
        </w:rPr>
      </w:pPr>
      <w:r w:rsidRPr="003B284C">
        <w:rPr>
          <w:sz w:val="24"/>
          <w:szCs w:val="24"/>
          <w:lang w:val="es-MX"/>
        </w:rPr>
        <w:t>Los objetivos de calidad por proceso se miden a través de los indicadores definidos para cada uno de ellos, los cuales se</w:t>
      </w:r>
      <w:r w:rsidR="00D06A26" w:rsidRPr="003B284C">
        <w:rPr>
          <w:sz w:val="24"/>
          <w:szCs w:val="24"/>
          <w:lang w:val="es-MX"/>
        </w:rPr>
        <w:t xml:space="preserve"> encuentran en el Anexo 4 Plan rector de c</w:t>
      </w:r>
      <w:r w:rsidRPr="003B284C">
        <w:rPr>
          <w:sz w:val="24"/>
          <w:szCs w:val="24"/>
          <w:lang w:val="es-MX"/>
        </w:rPr>
        <w:t>alidad mostrando coherencia con la Política de Calidad del Instituto.</w:t>
      </w:r>
    </w:p>
    <w:p w14:paraId="7889F124" w14:textId="57C7E350" w:rsidR="004C083B" w:rsidRPr="003B284C" w:rsidRDefault="00F1407F" w:rsidP="00893456">
      <w:pPr>
        <w:pStyle w:val="Ttulo2"/>
        <w:spacing w:line="360" w:lineRule="auto"/>
        <w:ind w:left="0"/>
        <w:jc w:val="both"/>
        <w:rPr>
          <w:i w:val="0"/>
          <w:lang w:val="es-MX"/>
        </w:rPr>
      </w:pPr>
      <w:bookmarkStart w:id="23" w:name="_Toc194395292"/>
      <w:r w:rsidRPr="003B284C">
        <w:rPr>
          <w:i w:val="0"/>
          <w:lang w:val="es-MX"/>
        </w:rPr>
        <w:t xml:space="preserve">6.3 </w:t>
      </w:r>
      <w:r w:rsidR="00D03618" w:rsidRPr="003B284C">
        <w:rPr>
          <w:i w:val="0"/>
          <w:lang w:val="es-MX"/>
        </w:rPr>
        <w:t>Planificación de los cambios</w:t>
      </w:r>
      <w:bookmarkEnd w:id="23"/>
    </w:p>
    <w:p w14:paraId="7EDAA3CF" w14:textId="2CA7C993" w:rsidR="00D06A26" w:rsidRPr="003B284C" w:rsidRDefault="00D06A26" w:rsidP="00893456">
      <w:pPr>
        <w:spacing w:line="360" w:lineRule="auto"/>
        <w:jc w:val="both"/>
        <w:rPr>
          <w:sz w:val="24"/>
          <w:szCs w:val="24"/>
          <w:lang w:val="es-MX"/>
        </w:rPr>
      </w:pPr>
      <w:r w:rsidRPr="003B284C">
        <w:rPr>
          <w:sz w:val="24"/>
          <w:szCs w:val="24"/>
          <w:lang w:val="es-MX"/>
        </w:rPr>
        <w:t xml:space="preserve">La planificación del Proceso Educativo se realiza a partir de los documentos rectores como son el PDI del </w:t>
      </w:r>
      <w:proofErr w:type="spellStart"/>
      <w:r w:rsidRPr="003B284C">
        <w:rPr>
          <w:sz w:val="24"/>
          <w:szCs w:val="24"/>
          <w:lang w:val="es-MX"/>
        </w:rPr>
        <w:t>TecNM</w:t>
      </w:r>
      <w:proofErr w:type="spellEnd"/>
      <w:r w:rsidRPr="003B284C">
        <w:rPr>
          <w:sz w:val="24"/>
          <w:szCs w:val="24"/>
          <w:lang w:val="es-MX"/>
        </w:rPr>
        <w:t>, Modelo Educativo para el Siglo XXI, Modelo de Educación Dual,</w:t>
      </w:r>
      <w:r w:rsidR="00003C43" w:rsidRPr="003B284C">
        <w:rPr>
          <w:sz w:val="24"/>
          <w:szCs w:val="24"/>
          <w:lang w:val="es-MX"/>
        </w:rPr>
        <w:t xml:space="preserve"> </w:t>
      </w:r>
      <w:r w:rsidRPr="003B284C">
        <w:rPr>
          <w:sz w:val="24"/>
          <w:szCs w:val="24"/>
          <w:lang w:val="es-MX"/>
        </w:rPr>
        <w:t>el PDI y el PTA, de</w:t>
      </w:r>
      <w:r w:rsidR="00003C43" w:rsidRPr="003B284C">
        <w:rPr>
          <w:sz w:val="24"/>
          <w:szCs w:val="24"/>
          <w:lang w:val="es-MX"/>
        </w:rPr>
        <w:t>sarrollado e implementado en el Instituto.</w:t>
      </w:r>
    </w:p>
    <w:p w14:paraId="218EA78D" w14:textId="385B3BB5" w:rsidR="00D06A26" w:rsidRPr="003B284C" w:rsidRDefault="00D06A26" w:rsidP="00893456">
      <w:pPr>
        <w:spacing w:line="360" w:lineRule="auto"/>
        <w:jc w:val="both"/>
        <w:rPr>
          <w:sz w:val="24"/>
          <w:szCs w:val="24"/>
          <w:lang w:val="es-MX"/>
        </w:rPr>
      </w:pPr>
      <w:r w:rsidRPr="003B284C">
        <w:rPr>
          <w:sz w:val="24"/>
          <w:szCs w:val="24"/>
          <w:lang w:val="es-MX"/>
        </w:rPr>
        <w:t xml:space="preserve">La </w:t>
      </w:r>
      <w:r w:rsidR="0010112E" w:rsidRPr="003B284C">
        <w:rPr>
          <w:sz w:val="24"/>
          <w:szCs w:val="24"/>
          <w:lang w:val="es-MX"/>
        </w:rPr>
        <w:t>Alta Dirección del Instituto</w:t>
      </w:r>
      <w:r w:rsidRPr="003B284C">
        <w:rPr>
          <w:sz w:val="24"/>
          <w:szCs w:val="24"/>
          <w:lang w:val="es-MX"/>
        </w:rPr>
        <w:t xml:space="preserve"> se asegura que: </w:t>
      </w:r>
    </w:p>
    <w:p w14:paraId="2A18B605" w14:textId="5A76490F" w:rsidR="00D06A26" w:rsidRPr="003B284C" w:rsidRDefault="00D06A26" w:rsidP="00774837">
      <w:pPr>
        <w:pStyle w:val="Prrafodelista"/>
        <w:numPr>
          <w:ilvl w:val="0"/>
          <w:numId w:val="13"/>
        </w:numPr>
        <w:spacing w:line="360" w:lineRule="auto"/>
        <w:jc w:val="both"/>
        <w:rPr>
          <w:sz w:val="24"/>
          <w:szCs w:val="24"/>
          <w:lang w:val="es-MX"/>
        </w:rPr>
      </w:pPr>
      <w:r w:rsidRPr="003B284C">
        <w:rPr>
          <w:sz w:val="24"/>
          <w:szCs w:val="24"/>
          <w:lang w:val="es-MX"/>
        </w:rPr>
        <w:t xml:space="preserve">La Planificación del SGC se realiza con el fin de cumplir con los requisitos citados en 4.4 de este Manual, así como los Objetivos de Calidad descritos en el Plan rector de calidad (Anexo 4). </w:t>
      </w:r>
    </w:p>
    <w:p w14:paraId="56C315D0" w14:textId="07686AEA" w:rsidR="00D06A26" w:rsidRPr="003B284C" w:rsidRDefault="00D06A26" w:rsidP="00774837">
      <w:pPr>
        <w:pStyle w:val="Prrafodelista"/>
        <w:numPr>
          <w:ilvl w:val="0"/>
          <w:numId w:val="13"/>
        </w:numPr>
        <w:spacing w:line="360" w:lineRule="auto"/>
        <w:jc w:val="both"/>
        <w:rPr>
          <w:sz w:val="24"/>
          <w:szCs w:val="24"/>
          <w:lang w:val="es-MX"/>
        </w:rPr>
      </w:pPr>
      <w:r w:rsidRPr="003B284C">
        <w:rPr>
          <w:sz w:val="24"/>
          <w:szCs w:val="24"/>
          <w:lang w:val="es-MX"/>
        </w:rPr>
        <w:t>Para mantener la integridad del SGC cualquier cambio que afecte su operación (disponibilidad de recursos y/o asignación o reasignación de responsabilidades) deberá ser planteado y revisado por los Directores de los Planteles y autorizado por la Dirección de Aseguramiento de la Calidad en la Revisión por la Dirección.</w:t>
      </w:r>
    </w:p>
    <w:p w14:paraId="7E9BC25E" w14:textId="1528B6BD" w:rsidR="00D06A26" w:rsidRPr="003B284C" w:rsidRDefault="00D06A26" w:rsidP="00774837">
      <w:pPr>
        <w:pStyle w:val="Prrafodelista"/>
        <w:numPr>
          <w:ilvl w:val="0"/>
          <w:numId w:val="13"/>
        </w:numPr>
        <w:spacing w:line="360" w:lineRule="auto"/>
        <w:jc w:val="both"/>
        <w:rPr>
          <w:sz w:val="24"/>
          <w:szCs w:val="24"/>
          <w:lang w:val="es-MX"/>
        </w:rPr>
      </w:pPr>
      <w:r w:rsidRPr="003B284C">
        <w:rPr>
          <w:sz w:val="24"/>
          <w:szCs w:val="24"/>
          <w:lang w:val="es-MX"/>
        </w:rPr>
        <w:t>Para los cambios en la asignación o reasignación de responsabilidades deberá documentarse el proceso de entrega - recepción; con la finalidad de dejar constancia del estado que guarda el SGC. Se constituye la Coordinación General del SGC para mantener la operación e integridad del SGC en caso de imprevistos.</w:t>
      </w:r>
    </w:p>
    <w:p w14:paraId="06DDB5E5" w14:textId="41BF84AA" w:rsidR="00D06A26" w:rsidRPr="003B284C" w:rsidRDefault="00F1407F" w:rsidP="00893456">
      <w:pPr>
        <w:pStyle w:val="Ttulo1"/>
        <w:spacing w:line="360" w:lineRule="auto"/>
        <w:jc w:val="both"/>
      </w:pPr>
      <w:bookmarkStart w:id="24" w:name="_Toc194395293"/>
      <w:r w:rsidRPr="003B284C">
        <w:t xml:space="preserve">7 </w:t>
      </w:r>
      <w:r w:rsidR="00D06A26" w:rsidRPr="003B284C">
        <w:t>APOYO</w:t>
      </w:r>
      <w:bookmarkEnd w:id="24"/>
    </w:p>
    <w:p w14:paraId="1A0FD2EC" w14:textId="70B0E8C0" w:rsidR="00D06A26" w:rsidRPr="003B284C" w:rsidRDefault="00F1407F" w:rsidP="00893456">
      <w:pPr>
        <w:pStyle w:val="Ttulo2"/>
        <w:spacing w:line="360" w:lineRule="auto"/>
        <w:ind w:left="0"/>
        <w:jc w:val="both"/>
        <w:rPr>
          <w:i w:val="0"/>
          <w:lang w:val="es-MX"/>
        </w:rPr>
      </w:pPr>
      <w:bookmarkStart w:id="25" w:name="_Toc194395294"/>
      <w:r w:rsidRPr="003B284C">
        <w:rPr>
          <w:i w:val="0"/>
          <w:lang w:val="es-MX"/>
        </w:rPr>
        <w:lastRenderedPageBreak/>
        <w:t xml:space="preserve">7.1 </w:t>
      </w:r>
      <w:r w:rsidR="00D06A26" w:rsidRPr="003B284C">
        <w:rPr>
          <w:i w:val="0"/>
          <w:lang w:val="es-MX"/>
        </w:rPr>
        <w:t>Recursos</w:t>
      </w:r>
      <w:bookmarkEnd w:id="25"/>
    </w:p>
    <w:p w14:paraId="50E45286" w14:textId="7ACE2698" w:rsidR="00D06A26" w:rsidRPr="003B284C" w:rsidRDefault="00F1407F" w:rsidP="00893456">
      <w:pPr>
        <w:pStyle w:val="Ttulo2"/>
        <w:spacing w:line="360" w:lineRule="auto"/>
        <w:ind w:left="0"/>
        <w:jc w:val="both"/>
        <w:rPr>
          <w:i w:val="0"/>
          <w:lang w:val="es-MX"/>
        </w:rPr>
      </w:pPr>
      <w:bookmarkStart w:id="26" w:name="_Toc194395295"/>
      <w:r w:rsidRPr="003B284C">
        <w:rPr>
          <w:i w:val="0"/>
          <w:lang w:val="es-MX"/>
        </w:rPr>
        <w:t xml:space="preserve">7.1.1 </w:t>
      </w:r>
      <w:r w:rsidR="00D06A26" w:rsidRPr="003B284C">
        <w:rPr>
          <w:i w:val="0"/>
          <w:lang w:val="es-MX"/>
        </w:rPr>
        <w:t>Generalidades</w:t>
      </w:r>
      <w:bookmarkEnd w:id="26"/>
    </w:p>
    <w:p w14:paraId="630B6330" w14:textId="75CB63E6" w:rsidR="00D06A26" w:rsidRPr="003B284C" w:rsidRDefault="0010112E" w:rsidP="00893456">
      <w:pPr>
        <w:spacing w:line="360" w:lineRule="auto"/>
        <w:jc w:val="both"/>
        <w:rPr>
          <w:sz w:val="24"/>
          <w:szCs w:val="24"/>
          <w:lang w:val="es-MX"/>
        </w:rPr>
      </w:pPr>
      <w:r w:rsidRPr="003B284C">
        <w:rPr>
          <w:sz w:val="24"/>
          <w:szCs w:val="24"/>
          <w:lang w:val="es-MX"/>
        </w:rPr>
        <w:t>El Instituto</w:t>
      </w:r>
      <w:r w:rsidR="00D06A26" w:rsidRPr="003B284C">
        <w:rPr>
          <w:sz w:val="24"/>
          <w:szCs w:val="24"/>
          <w:lang w:val="es-MX"/>
        </w:rPr>
        <w:t xml:space="preserve"> provee y determina los recursos necesarios para: </w:t>
      </w:r>
    </w:p>
    <w:p w14:paraId="5AA957F2" w14:textId="77777777" w:rsidR="00D06A26" w:rsidRPr="003B284C" w:rsidRDefault="00D06A26" w:rsidP="00774837">
      <w:pPr>
        <w:pStyle w:val="Prrafodelista"/>
        <w:numPr>
          <w:ilvl w:val="0"/>
          <w:numId w:val="14"/>
        </w:numPr>
        <w:spacing w:line="360" w:lineRule="auto"/>
        <w:jc w:val="both"/>
        <w:rPr>
          <w:sz w:val="24"/>
          <w:szCs w:val="24"/>
          <w:lang w:val="es-MX"/>
        </w:rPr>
      </w:pPr>
      <w:r w:rsidRPr="003B284C">
        <w:rPr>
          <w:sz w:val="24"/>
          <w:szCs w:val="24"/>
          <w:lang w:val="es-MX"/>
        </w:rPr>
        <w:t xml:space="preserve">Implementar y mantener el SGC y mejorar continuamente su eficacia, se realiza a través de la asignación presupuestal definida en el POA. </w:t>
      </w:r>
    </w:p>
    <w:p w14:paraId="6D0D14AB" w14:textId="77777777" w:rsidR="00D06A26" w:rsidRPr="003B284C" w:rsidRDefault="00D06A26" w:rsidP="00774837">
      <w:pPr>
        <w:pStyle w:val="Prrafodelista"/>
        <w:numPr>
          <w:ilvl w:val="0"/>
          <w:numId w:val="14"/>
        </w:numPr>
        <w:spacing w:line="360" w:lineRule="auto"/>
        <w:jc w:val="both"/>
        <w:rPr>
          <w:sz w:val="24"/>
          <w:szCs w:val="24"/>
          <w:lang w:val="es-MX"/>
        </w:rPr>
      </w:pPr>
      <w:r w:rsidRPr="003B284C">
        <w:rPr>
          <w:sz w:val="24"/>
          <w:szCs w:val="24"/>
          <w:lang w:val="es-MX"/>
        </w:rPr>
        <w:t xml:space="preserve">Aumentar la satisfacción del cliente y el cumplimiento de sus requisitos, a través de los procedimientos del SGC para el POA, Captación de Ingresos Propios y Anteproyecto de Inversión en el caso particular de los planteles. </w:t>
      </w:r>
    </w:p>
    <w:p w14:paraId="4074E0FE" w14:textId="29DEE380" w:rsidR="00D06A26" w:rsidRPr="003B284C" w:rsidRDefault="00D06A26" w:rsidP="00893456">
      <w:pPr>
        <w:spacing w:line="360" w:lineRule="auto"/>
        <w:jc w:val="both"/>
        <w:rPr>
          <w:sz w:val="24"/>
          <w:szCs w:val="24"/>
          <w:lang w:val="es-MX"/>
        </w:rPr>
      </w:pPr>
      <w:r w:rsidRPr="003B284C">
        <w:rPr>
          <w:sz w:val="24"/>
          <w:szCs w:val="24"/>
          <w:lang w:val="es-MX"/>
        </w:rPr>
        <w:t xml:space="preserve">Para la identificación de recursos, la Secretaria de Planeación Evaluación y Desarrollo Institucional del </w:t>
      </w:r>
      <w:proofErr w:type="spellStart"/>
      <w:r w:rsidRPr="003B284C">
        <w:rPr>
          <w:sz w:val="24"/>
          <w:szCs w:val="24"/>
          <w:lang w:val="es-MX"/>
        </w:rPr>
        <w:t>TecNM</w:t>
      </w:r>
      <w:proofErr w:type="spellEnd"/>
      <w:r w:rsidRPr="003B284C">
        <w:rPr>
          <w:sz w:val="24"/>
          <w:szCs w:val="24"/>
          <w:lang w:val="es-MX"/>
        </w:rPr>
        <w:t>, solicita a los Directores de los planteles su PTA y POA en donde se refleja el Programa de trabajo anual y sus necesidades de recursos respectivamente</w:t>
      </w:r>
    </w:p>
    <w:p w14:paraId="004D8C40" w14:textId="5E641B30" w:rsidR="00D06A26" w:rsidRPr="003B284C" w:rsidRDefault="00F1407F" w:rsidP="00893456">
      <w:pPr>
        <w:pStyle w:val="Ttulo2"/>
        <w:spacing w:line="360" w:lineRule="auto"/>
        <w:ind w:left="0"/>
        <w:jc w:val="both"/>
        <w:rPr>
          <w:i w:val="0"/>
          <w:lang w:val="es-MX"/>
        </w:rPr>
      </w:pPr>
      <w:bookmarkStart w:id="27" w:name="_Toc194395296"/>
      <w:r w:rsidRPr="003B284C">
        <w:rPr>
          <w:i w:val="0"/>
          <w:lang w:val="es-MX"/>
        </w:rPr>
        <w:t xml:space="preserve">7.1.2 </w:t>
      </w:r>
      <w:r w:rsidR="00D06A26" w:rsidRPr="003B284C">
        <w:rPr>
          <w:i w:val="0"/>
          <w:lang w:val="es-MX"/>
        </w:rPr>
        <w:t>Personas</w:t>
      </w:r>
      <w:bookmarkEnd w:id="27"/>
    </w:p>
    <w:p w14:paraId="4B12AA9A" w14:textId="3BECE50B" w:rsidR="00D06A26" w:rsidRPr="003B284C" w:rsidRDefault="00D06A26" w:rsidP="00893456">
      <w:pPr>
        <w:spacing w:line="360" w:lineRule="auto"/>
        <w:jc w:val="both"/>
        <w:rPr>
          <w:sz w:val="24"/>
          <w:szCs w:val="24"/>
          <w:lang w:val="es-MX"/>
        </w:rPr>
      </w:pPr>
      <w:r w:rsidRPr="003B284C">
        <w:rPr>
          <w:sz w:val="24"/>
          <w:szCs w:val="24"/>
          <w:lang w:val="es-MX"/>
        </w:rPr>
        <w:t xml:space="preserve">El personal </w:t>
      </w:r>
      <w:r w:rsidR="0010112E" w:rsidRPr="003B284C">
        <w:rPr>
          <w:sz w:val="24"/>
          <w:szCs w:val="24"/>
          <w:lang w:val="es-MX"/>
        </w:rPr>
        <w:t>del Instituto</w:t>
      </w:r>
      <w:r w:rsidRPr="003B284C">
        <w:rPr>
          <w:sz w:val="24"/>
          <w:szCs w:val="24"/>
          <w:lang w:val="es-MX"/>
        </w:rPr>
        <w:t xml:space="preserve"> que realiza trabajos que afectan a la calidad del Servicio Educativo, demuestra su competencia con base en la educación, formación, habilidades y experiencias apropiadas definidas en el Reglamento Interior de Trabajo del </w:t>
      </w:r>
      <w:proofErr w:type="spellStart"/>
      <w:r w:rsidRPr="003B284C">
        <w:rPr>
          <w:sz w:val="24"/>
          <w:szCs w:val="24"/>
          <w:lang w:val="es-MX"/>
        </w:rPr>
        <w:t>TecNM</w:t>
      </w:r>
      <w:proofErr w:type="spellEnd"/>
      <w:r w:rsidRPr="003B284C">
        <w:rPr>
          <w:sz w:val="24"/>
          <w:szCs w:val="24"/>
          <w:lang w:val="es-MX"/>
        </w:rPr>
        <w:t xml:space="preserve">, del Personal Docente y No Docente de los Institutos Tecnológicos, la documentación comprobatoria se encuentra en el expediente de cada persona el cual se concentra en la jefatura de Recursos Humanos en el </w:t>
      </w:r>
      <w:proofErr w:type="spellStart"/>
      <w:r w:rsidRPr="003B284C">
        <w:rPr>
          <w:sz w:val="24"/>
          <w:szCs w:val="24"/>
          <w:lang w:val="es-MX"/>
        </w:rPr>
        <w:t>TecNM</w:t>
      </w:r>
      <w:proofErr w:type="spellEnd"/>
      <w:r w:rsidRPr="003B284C">
        <w:rPr>
          <w:sz w:val="24"/>
          <w:szCs w:val="24"/>
          <w:lang w:val="es-MX"/>
        </w:rPr>
        <w:t xml:space="preserve"> y en los Departamentos de Recursos Humanos en los Planteles</w:t>
      </w:r>
      <w:r w:rsidR="00003C43" w:rsidRPr="003B284C">
        <w:rPr>
          <w:sz w:val="24"/>
          <w:szCs w:val="24"/>
          <w:lang w:val="es-MX"/>
        </w:rPr>
        <w:t>.</w:t>
      </w:r>
    </w:p>
    <w:p w14:paraId="60447195" w14:textId="6450F7DE" w:rsidR="00D06A26" w:rsidRPr="003B284C" w:rsidRDefault="00F1407F" w:rsidP="00893456">
      <w:pPr>
        <w:pStyle w:val="Ttulo2"/>
        <w:spacing w:line="360" w:lineRule="auto"/>
        <w:ind w:left="0"/>
        <w:jc w:val="both"/>
        <w:rPr>
          <w:i w:val="0"/>
          <w:lang w:val="es-MX"/>
        </w:rPr>
      </w:pPr>
      <w:bookmarkStart w:id="28" w:name="_Toc194395297"/>
      <w:r w:rsidRPr="003B284C">
        <w:rPr>
          <w:i w:val="0"/>
          <w:lang w:val="es-MX"/>
        </w:rPr>
        <w:t xml:space="preserve">7.1.3 </w:t>
      </w:r>
      <w:r w:rsidR="00D06A26" w:rsidRPr="003B284C">
        <w:rPr>
          <w:i w:val="0"/>
          <w:lang w:val="es-MX"/>
        </w:rPr>
        <w:t>Infraestructura</w:t>
      </w:r>
      <w:bookmarkEnd w:id="28"/>
    </w:p>
    <w:p w14:paraId="7F243422" w14:textId="62AC7B4D" w:rsidR="00BA5A3E" w:rsidRPr="003B284C" w:rsidRDefault="0010112E" w:rsidP="00893456">
      <w:pPr>
        <w:spacing w:line="360" w:lineRule="auto"/>
        <w:jc w:val="both"/>
        <w:rPr>
          <w:sz w:val="24"/>
          <w:szCs w:val="24"/>
          <w:lang w:val="es-MX"/>
        </w:rPr>
      </w:pPr>
      <w:r w:rsidRPr="003B284C">
        <w:rPr>
          <w:sz w:val="24"/>
          <w:szCs w:val="24"/>
          <w:lang w:val="es-MX"/>
        </w:rPr>
        <w:t>El Instituto</w:t>
      </w:r>
      <w:r w:rsidR="00D06A26" w:rsidRPr="003B284C">
        <w:rPr>
          <w:sz w:val="24"/>
          <w:szCs w:val="24"/>
          <w:lang w:val="es-MX"/>
        </w:rPr>
        <w:t xml:space="preserve"> determina y proporciona los requerimientos de la infraestructura de acuerdo a las condiciones particulares y recursos disponibles de cada plantel, y con la operación del procedimiento del SGC de acuerdo al PTA y POA y la mantiene a través de la operación del procedimiento d</w:t>
      </w:r>
      <w:r w:rsidR="00BA5A3E" w:rsidRPr="003B284C">
        <w:rPr>
          <w:sz w:val="24"/>
          <w:szCs w:val="24"/>
          <w:lang w:val="es-MX"/>
        </w:rPr>
        <w:t xml:space="preserve">el SGC para el Mantenimiento a </w:t>
      </w:r>
      <w:r w:rsidR="00D06A26" w:rsidRPr="003B284C">
        <w:rPr>
          <w:sz w:val="24"/>
          <w:szCs w:val="24"/>
          <w:lang w:val="es-MX"/>
        </w:rPr>
        <w:t>la Infraestructura</w:t>
      </w:r>
      <w:r w:rsidR="00BA5A3E" w:rsidRPr="003B284C">
        <w:rPr>
          <w:sz w:val="24"/>
          <w:szCs w:val="24"/>
          <w:lang w:val="es-MX"/>
        </w:rPr>
        <w:t xml:space="preserve"> y equipo</w:t>
      </w:r>
      <w:r w:rsidR="00D06A26" w:rsidRPr="003B284C">
        <w:rPr>
          <w:sz w:val="24"/>
          <w:szCs w:val="24"/>
          <w:lang w:val="es-MX"/>
        </w:rPr>
        <w:t xml:space="preserve"> (</w:t>
      </w:r>
      <w:proofErr w:type="gramStart"/>
      <w:r w:rsidR="00003C43" w:rsidRPr="003B284C">
        <w:rPr>
          <w:sz w:val="24"/>
          <w:szCs w:val="24"/>
          <w:lang w:val="es-MX"/>
        </w:rPr>
        <w:t>3.</w:t>
      </w:r>
      <w:r w:rsidR="00BA5A3E" w:rsidRPr="003B284C">
        <w:rPr>
          <w:sz w:val="24"/>
          <w:szCs w:val="24"/>
          <w:lang w:val="es-MX"/>
        </w:rPr>
        <w:t>Nivel</w:t>
      </w:r>
      <w:proofErr w:type="gramEnd"/>
      <w:r w:rsidR="00BA5A3E" w:rsidRPr="003B284C">
        <w:rPr>
          <w:sz w:val="24"/>
          <w:szCs w:val="24"/>
          <w:lang w:val="es-MX"/>
        </w:rPr>
        <w:t xml:space="preserve"> Apoyo-Captación y ejercicio de los recursos-Mantenimiento a la infraestructura y equipo</w:t>
      </w:r>
      <w:r w:rsidR="00D06A26" w:rsidRPr="003B284C">
        <w:rPr>
          <w:sz w:val="24"/>
          <w:szCs w:val="24"/>
          <w:lang w:val="es-MX"/>
        </w:rPr>
        <w:t>).</w:t>
      </w:r>
    </w:p>
    <w:p w14:paraId="26D53989" w14:textId="77777777" w:rsidR="00BA5A3E" w:rsidRPr="003B284C" w:rsidRDefault="00BA5A3E" w:rsidP="00893456">
      <w:pPr>
        <w:spacing w:line="360" w:lineRule="auto"/>
        <w:jc w:val="both"/>
        <w:rPr>
          <w:sz w:val="24"/>
          <w:szCs w:val="24"/>
          <w:lang w:val="es-MX"/>
        </w:rPr>
      </w:pPr>
      <w:r w:rsidRPr="003B284C">
        <w:rPr>
          <w:sz w:val="24"/>
          <w:szCs w:val="24"/>
          <w:lang w:val="es-MX"/>
        </w:rPr>
        <w:t xml:space="preserve">La infraestructura necesaria para lograr la conformidad con los requisitos del </w:t>
      </w:r>
      <w:r w:rsidRPr="003B284C">
        <w:rPr>
          <w:sz w:val="24"/>
          <w:szCs w:val="24"/>
          <w:lang w:val="es-MX"/>
        </w:rPr>
        <w:lastRenderedPageBreak/>
        <w:t xml:space="preserve">Servicio Educativo, incluye: </w:t>
      </w:r>
    </w:p>
    <w:p w14:paraId="7A1E4504" w14:textId="5738123A" w:rsidR="00BA5A3E" w:rsidRPr="003B284C" w:rsidRDefault="00BA5A3E" w:rsidP="00774837">
      <w:pPr>
        <w:pStyle w:val="Prrafodelista"/>
        <w:numPr>
          <w:ilvl w:val="0"/>
          <w:numId w:val="15"/>
        </w:numPr>
        <w:spacing w:line="360" w:lineRule="auto"/>
        <w:jc w:val="both"/>
        <w:rPr>
          <w:sz w:val="24"/>
          <w:szCs w:val="24"/>
          <w:lang w:val="es-MX"/>
        </w:rPr>
      </w:pPr>
      <w:r w:rsidRPr="003B284C">
        <w:rPr>
          <w:sz w:val="24"/>
          <w:szCs w:val="24"/>
          <w:lang w:val="es-MX"/>
        </w:rPr>
        <w:t>Aulas, salones audiovisuales, laboratorios, centros de cómputo, centros de información (bibliotecas), oficinas administrativas, instalaciones culturales y deportivas.</w:t>
      </w:r>
    </w:p>
    <w:p w14:paraId="760A1949" w14:textId="77777777" w:rsidR="00BA5A3E" w:rsidRPr="003B284C" w:rsidRDefault="00BA5A3E" w:rsidP="00774837">
      <w:pPr>
        <w:pStyle w:val="Prrafodelista"/>
        <w:numPr>
          <w:ilvl w:val="0"/>
          <w:numId w:val="15"/>
        </w:numPr>
        <w:spacing w:line="360" w:lineRule="auto"/>
        <w:jc w:val="both"/>
        <w:rPr>
          <w:sz w:val="24"/>
          <w:szCs w:val="24"/>
          <w:lang w:val="es-MX"/>
        </w:rPr>
      </w:pPr>
      <w:r w:rsidRPr="003B284C">
        <w:rPr>
          <w:sz w:val="24"/>
          <w:szCs w:val="24"/>
          <w:lang w:val="es-MX"/>
        </w:rPr>
        <w:t>El hardware y software necesario para la impartición de cátedras y servicios de soporte informático.</w:t>
      </w:r>
    </w:p>
    <w:p w14:paraId="1B1BDD32" w14:textId="77777777" w:rsidR="00BA5A3E" w:rsidRPr="003B284C" w:rsidRDefault="00BA5A3E" w:rsidP="00774837">
      <w:pPr>
        <w:pStyle w:val="Prrafodelista"/>
        <w:numPr>
          <w:ilvl w:val="0"/>
          <w:numId w:val="15"/>
        </w:numPr>
        <w:spacing w:line="360" w:lineRule="auto"/>
        <w:jc w:val="both"/>
        <w:rPr>
          <w:sz w:val="24"/>
          <w:szCs w:val="24"/>
          <w:lang w:val="es-MX"/>
        </w:rPr>
      </w:pPr>
      <w:r w:rsidRPr="003B284C">
        <w:rPr>
          <w:sz w:val="24"/>
          <w:szCs w:val="24"/>
          <w:lang w:val="es-MX"/>
        </w:rPr>
        <w:t>Parque vehicular.</w:t>
      </w:r>
    </w:p>
    <w:p w14:paraId="323D2F8C" w14:textId="3F0C84A6" w:rsidR="00BA5A3E" w:rsidRPr="003B284C" w:rsidRDefault="00BA5A3E" w:rsidP="00774837">
      <w:pPr>
        <w:pStyle w:val="Prrafodelista"/>
        <w:numPr>
          <w:ilvl w:val="0"/>
          <w:numId w:val="15"/>
        </w:numPr>
        <w:spacing w:line="360" w:lineRule="auto"/>
        <w:jc w:val="both"/>
        <w:rPr>
          <w:sz w:val="24"/>
          <w:szCs w:val="24"/>
          <w:lang w:val="es-MX"/>
        </w:rPr>
      </w:pPr>
      <w:r w:rsidRPr="003B284C">
        <w:rPr>
          <w:sz w:val="24"/>
          <w:szCs w:val="24"/>
          <w:lang w:val="es-MX"/>
        </w:rPr>
        <w:t>Tecnologías de la información y la comunicación.</w:t>
      </w:r>
    </w:p>
    <w:p w14:paraId="171DE52A" w14:textId="738F5B3C" w:rsidR="00BA5A3E" w:rsidRPr="003B284C" w:rsidRDefault="00F1407F" w:rsidP="00893456">
      <w:pPr>
        <w:pStyle w:val="Ttulo2"/>
        <w:spacing w:line="360" w:lineRule="auto"/>
        <w:ind w:left="0"/>
        <w:jc w:val="both"/>
        <w:rPr>
          <w:i w:val="0"/>
          <w:lang w:val="es-MX"/>
        </w:rPr>
      </w:pPr>
      <w:bookmarkStart w:id="29" w:name="_Toc194395298"/>
      <w:r w:rsidRPr="003B284C">
        <w:rPr>
          <w:i w:val="0"/>
          <w:lang w:val="es-MX"/>
        </w:rPr>
        <w:t xml:space="preserve">7.1.4 </w:t>
      </w:r>
      <w:r w:rsidR="00BA5A3E" w:rsidRPr="003B284C">
        <w:rPr>
          <w:i w:val="0"/>
          <w:lang w:val="es-MX"/>
        </w:rPr>
        <w:t>Ambiente para la operación del Proceso Educativo</w:t>
      </w:r>
      <w:bookmarkEnd w:id="29"/>
    </w:p>
    <w:p w14:paraId="203A40A0" w14:textId="4CCA3586" w:rsidR="00BA5A3E" w:rsidRPr="003B284C" w:rsidRDefault="0010112E" w:rsidP="00893456">
      <w:pPr>
        <w:spacing w:line="360" w:lineRule="auto"/>
        <w:jc w:val="both"/>
        <w:rPr>
          <w:sz w:val="24"/>
          <w:szCs w:val="24"/>
          <w:lang w:val="es-MX"/>
        </w:rPr>
      </w:pPr>
      <w:r w:rsidRPr="003B284C">
        <w:rPr>
          <w:sz w:val="24"/>
          <w:szCs w:val="24"/>
          <w:lang w:val="es-MX"/>
        </w:rPr>
        <w:t>El Instituto</w:t>
      </w:r>
      <w:r w:rsidR="00BA5A3E" w:rsidRPr="003B284C">
        <w:rPr>
          <w:sz w:val="24"/>
          <w:szCs w:val="24"/>
          <w:lang w:val="es-MX"/>
        </w:rPr>
        <w:t xml:space="preserve"> determina y gestiona el ambiente de trabajo necesario para lograr la conformidad con los requisitos del Servicio Educativo, proporcionando las condiciones de trabajo adecuadas para el buen desempeño de las funciones asignadas a cada persona, así como la conservación, mantenimiento y adecuación de las condiciones físicas para el trabajo, promoviendo los programas de capacitación, desarrollo, reconocimientos y estímulos, considerando los resultados de la encuesta para determinar y gestionar el Entorno laboral (3.Nivel Apoyo-Mejora Continua-Entorno laboral) </w:t>
      </w:r>
    </w:p>
    <w:p w14:paraId="582D1D05" w14:textId="59932FB6" w:rsidR="00BA5A3E" w:rsidRPr="003B284C" w:rsidRDefault="00F1407F" w:rsidP="00893456">
      <w:pPr>
        <w:pStyle w:val="Ttulo2"/>
        <w:spacing w:line="360" w:lineRule="auto"/>
        <w:ind w:left="0"/>
        <w:jc w:val="both"/>
        <w:rPr>
          <w:i w:val="0"/>
          <w:lang w:val="es-MX"/>
        </w:rPr>
      </w:pPr>
      <w:bookmarkStart w:id="30" w:name="_Toc194395299"/>
      <w:r w:rsidRPr="003B284C">
        <w:rPr>
          <w:i w:val="0"/>
          <w:lang w:val="es-MX"/>
        </w:rPr>
        <w:t xml:space="preserve">7.1.5 </w:t>
      </w:r>
      <w:r w:rsidR="00BA5A3E" w:rsidRPr="003B284C">
        <w:rPr>
          <w:i w:val="0"/>
          <w:lang w:val="es-MX"/>
        </w:rPr>
        <w:t>Recursos de seguimiento y medición</w:t>
      </w:r>
      <w:bookmarkEnd w:id="30"/>
    </w:p>
    <w:p w14:paraId="4A327CC1" w14:textId="34A02135" w:rsidR="00BA5A3E" w:rsidRPr="003B284C" w:rsidRDefault="00F1407F" w:rsidP="00893456">
      <w:pPr>
        <w:pStyle w:val="Ttulo2"/>
        <w:spacing w:line="360" w:lineRule="auto"/>
        <w:ind w:left="0"/>
        <w:jc w:val="both"/>
        <w:rPr>
          <w:i w:val="0"/>
          <w:lang w:val="es-MX"/>
        </w:rPr>
      </w:pPr>
      <w:bookmarkStart w:id="31" w:name="_Toc194395300"/>
      <w:r w:rsidRPr="003B284C">
        <w:rPr>
          <w:i w:val="0"/>
          <w:lang w:val="es-MX"/>
        </w:rPr>
        <w:t xml:space="preserve">7.1.6 </w:t>
      </w:r>
      <w:r w:rsidR="00BA5A3E" w:rsidRPr="003B284C">
        <w:rPr>
          <w:i w:val="0"/>
          <w:lang w:val="es-MX"/>
        </w:rPr>
        <w:t>Conocimientos de la organización</w:t>
      </w:r>
      <w:bookmarkEnd w:id="31"/>
    </w:p>
    <w:p w14:paraId="5F6D935B" w14:textId="32015088" w:rsidR="00BA5A3E" w:rsidRPr="003B284C" w:rsidRDefault="0010112E" w:rsidP="00893456">
      <w:pPr>
        <w:spacing w:line="360" w:lineRule="auto"/>
        <w:jc w:val="both"/>
        <w:rPr>
          <w:sz w:val="24"/>
          <w:szCs w:val="24"/>
          <w:lang w:val="es-MX"/>
        </w:rPr>
      </w:pPr>
      <w:r w:rsidRPr="003B284C">
        <w:rPr>
          <w:sz w:val="24"/>
          <w:szCs w:val="24"/>
          <w:lang w:val="es-MX"/>
        </w:rPr>
        <w:t>El Instituto</w:t>
      </w:r>
      <w:r w:rsidR="00BA637C" w:rsidRPr="003B284C">
        <w:rPr>
          <w:sz w:val="24"/>
          <w:szCs w:val="24"/>
          <w:lang w:val="es-MX"/>
        </w:rPr>
        <w:t xml:space="preserve"> determina los conocimientos necesarios para la operación de sus procesos, logrando la conformidad del servicio educativo, mediante el registro en el procedimiento Revisión por la dirección.</w:t>
      </w:r>
    </w:p>
    <w:p w14:paraId="416F60B8" w14:textId="109D8070" w:rsidR="00BA637C" w:rsidRPr="003B284C" w:rsidRDefault="00F1407F" w:rsidP="00893456">
      <w:pPr>
        <w:pStyle w:val="Ttulo2"/>
        <w:spacing w:line="360" w:lineRule="auto"/>
        <w:ind w:left="0"/>
        <w:jc w:val="both"/>
        <w:rPr>
          <w:i w:val="0"/>
          <w:lang w:val="es-MX"/>
        </w:rPr>
      </w:pPr>
      <w:bookmarkStart w:id="32" w:name="_Toc194395301"/>
      <w:r w:rsidRPr="003B284C">
        <w:rPr>
          <w:i w:val="0"/>
          <w:lang w:val="es-MX"/>
        </w:rPr>
        <w:t xml:space="preserve">7.2 </w:t>
      </w:r>
      <w:r w:rsidR="00BA637C" w:rsidRPr="003B284C">
        <w:rPr>
          <w:i w:val="0"/>
          <w:lang w:val="es-MX"/>
        </w:rPr>
        <w:t>Competencia</w:t>
      </w:r>
      <w:bookmarkEnd w:id="32"/>
    </w:p>
    <w:p w14:paraId="440466EC" w14:textId="615F50AE" w:rsidR="00BA637C" w:rsidRPr="003B284C" w:rsidRDefault="0010112E" w:rsidP="00893456">
      <w:pPr>
        <w:spacing w:line="360" w:lineRule="auto"/>
        <w:jc w:val="both"/>
        <w:rPr>
          <w:sz w:val="24"/>
          <w:szCs w:val="24"/>
          <w:lang w:val="es-MX"/>
        </w:rPr>
      </w:pPr>
      <w:r w:rsidRPr="003B284C">
        <w:rPr>
          <w:sz w:val="24"/>
          <w:szCs w:val="24"/>
          <w:lang w:val="es-MX"/>
        </w:rPr>
        <w:t>El Instituto Tecnológico de Zacatepec</w:t>
      </w:r>
      <w:r w:rsidR="00BA637C" w:rsidRPr="003B284C">
        <w:rPr>
          <w:sz w:val="24"/>
          <w:szCs w:val="24"/>
          <w:lang w:val="es-MX"/>
        </w:rPr>
        <w:t xml:space="preserve">: </w:t>
      </w:r>
    </w:p>
    <w:p w14:paraId="6FB8010F" w14:textId="75BD969C" w:rsidR="00BA637C" w:rsidRPr="003B284C" w:rsidRDefault="00BA637C" w:rsidP="00774837">
      <w:pPr>
        <w:pStyle w:val="Prrafodelista"/>
        <w:numPr>
          <w:ilvl w:val="0"/>
          <w:numId w:val="16"/>
        </w:numPr>
        <w:spacing w:line="360" w:lineRule="auto"/>
        <w:jc w:val="both"/>
        <w:rPr>
          <w:sz w:val="24"/>
          <w:szCs w:val="24"/>
          <w:lang w:val="es-MX"/>
        </w:rPr>
      </w:pPr>
      <w:r w:rsidRPr="003B284C">
        <w:rPr>
          <w:sz w:val="24"/>
          <w:szCs w:val="24"/>
          <w:lang w:val="es-MX"/>
        </w:rPr>
        <w:t>Determina la competencia necesaria para el personal que afecta la calidad del Servicio Educativo, con apego al Reglamento Interior de Trabajo del Personal Docente y No Docente de los Institutos Tecnológicos, así mismo aplica el procedimiento para el Reclutamiento y selección (</w:t>
      </w:r>
      <w:proofErr w:type="gramStart"/>
      <w:r w:rsidRPr="003B284C">
        <w:rPr>
          <w:sz w:val="24"/>
          <w:szCs w:val="24"/>
          <w:lang w:val="es-MX"/>
        </w:rPr>
        <w:t>3.Nivel</w:t>
      </w:r>
      <w:proofErr w:type="gramEnd"/>
      <w:r w:rsidRPr="003B284C">
        <w:rPr>
          <w:sz w:val="24"/>
          <w:szCs w:val="24"/>
          <w:lang w:val="es-MX"/>
        </w:rPr>
        <w:t xml:space="preserve"> Apoyo-</w:t>
      </w:r>
      <w:r w:rsidRPr="003B284C">
        <w:rPr>
          <w:sz w:val="24"/>
          <w:szCs w:val="24"/>
          <w:lang w:val="es-MX"/>
        </w:rPr>
        <w:lastRenderedPageBreak/>
        <w:t>Formación del talento humano-Reclutamiento y selección).</w:t>
      </w:r>
    </w:p>
    <w:p w14:paraId="200187A5" w14:textId="2A11C36A" w:rsidR="00BA637C" w:rsidRPr="003B284C" w:rsidRDefault="00BA637C" w:rsidP="00774837">
      <w:pPr>
        <w:pStyle w:val="Prrafodelista"/>
        <w:numPr>
          <w:ilvl w:val="0"/>
          <w:numId w:val="16"/>
        </w:numPr>
        <w:spacing w:line="360" w:lineRule="auto"/>
        <w:jc w:val="both"/>
        <w:rPr>
          <w:sz w:val="24"/>
          <w:szCs w:val="24"/>
          <w:lang w:val="es-MX"/>
        </w:rPr>
      </w:pPr>
      <w:r w:rsidRPr="003B284C">
        <w:rPr>
          <w:sz w:val="24"/>
          <w:szCs w:val="24"/>
          <w:lang w:val="es-MX"/>
        </w:rPr>
        <w:t xml:space="preserve">Proporciona formación tanto para el personal docente, como no docente, a través de la aplicación de los procedimientos del SGC para la Formación </w:t>
      </w:r>
      <w:r w:rsidR="00E4269F" w:rsidRPr="003B284C">
        <w:rPr>
          <w:sz w:val="24"/>
          <w:szCs w:val="24"/>
          <w:lang w:val="es-MX"/>
        </w:rPr>
        <w:t>del talent</w:t>
      </w:r>
      <w:r w:rsidR="00003C43" w:rsidRPr="003B284C">
        <w:rPr>
          <w:sz w:val="24"/>
          <w:szCs w:val="24"/>
          <w:lang w:val="es-MX"/>
        </w:rPr>
        <w:t>o</w:t>
      </w:r>
      <w:r w:rsidR="00E4269F" w:rsidRPr="003B284C">
        <w:rPr>
          <w:sz w:val="24"/>
          <w:szCs w:val="24"/>
          <w:lang w:val="es-MX"/>
        </w:rPr>
        <w:t xml:space="preserve"> humano (</w:t>
      </w:r>
      <w:proofErr w:type="gramStart"/>
      <w:r w:rsidR="00E4269F" w:rsidRPr="003B284C">
        <w:rPr>
          <w:sz w:val="24"/>
          <w:szCs w:val="24"/>
          <w:lang w:val="es-MX"/>
        </w:rPr>
        <w:t>3.Nivel</w:t>
      </w:r>
      <w:proofErr w:type="gramEnd"/>
      <w:r w:rsidR="00E4269F" w:rsidRPr="003B284C">
        <w:rPr>
          <w:sz w:val="24"/>
          <w:szCs w:val="24"/>
          <w:lang w:val="es-MX"/>
        </w:rPr>
        <w:t xml:space="preserve"> Apoyo-Formación del talent</w:t>
      </w:r>
      <w:r w:rsidR="00003C43" w:rsidRPr="003B284C">
        <w:rPr>
          <w:sz w:val="24"/>
          <w:szCs w:val="24"/>
          <w:lang w:val="es-MX"/>
        </w:rPr>
        <w:t>o</w:t>
      </w:r>
      <w:r w:rsidR="00E4269F" w:rsidRPr="003B284C">
        <w:rPr>
          <w:sz w:val="24"/>
          <w:szCs w:val="24"/>
          <w:lang w:val="es-MX"/>
        </w:rPr>
        <w:t xml:space="preserve"> humano-Capacitación)</w:t>
      </w:r>
      <w:r w:rsidRPr="003B284C">
        <w:rPr>
          <w:sz w:val="24"/>
          <w:szCs w:val="24"/>
          <w:lang w:val="es-MX"/>
        </w:rPr>
        <w:t xml:space="preserve"> y detecta las necesidades de capacitación con base en las solicitudes que los jefes de departamento envían a los Departamentos de Recursos Humanos y Desarrollo Académico.</w:t>
      </w:r>
    </w:p>
    <w:p w14:paraId="0EE27DA3" w14:textId="77777777" w:rsidR="00E4269F" w:rsidRPr="003B284C" w:rsidRDefault="00E4269F" w:rsidP="00774837">
      <w:pPr>
        <w:pStyle w:val="Prrafodelista"/>
        <w:numPr>
          <w:ilvl w:val="0"/>
          <w:numId w:val="16"/>
        </w:numPr>
        <w:spacing w:line="360" w:lineRule="auto"/>
        <w:jc w:val="both"/>
        <w:rPr>
          <w:sz w:val="24"/>
          <w:szCs w:val="24"/>
          <w:lang w:val="es-MX"/>
        </w:rPr>
      </w:pPr>
      <w:r w:rsidRPr="003B284C">
        <w:rPr>
          <w:sz w:val="24"/>
          <w:szCs w:val="24"/>
          <w:lang w:val="es-MX"/>
        </w:rPr>
        <w:t xml:space="preserve">Para elaborar el Programa de Capacitación; en el caso del personal no docente los jefes de departamento envían una solicitud al jefe del Departamento de Recursos Humanos manifestando los cursos que de acuerdo al desempeño de su personal considere pertinentes y tomando en cuenta la Detección de Necesidades de Capacitación. </w:t>
      </w:r>
    </w:p>
    <w:p w14:paraId="31981ACC" w14:textId="21FA9A1A" w:rsidR="00E4269F" w:rsidRPr="003B284C" w:rsidRDefault="00E4269F" w:rsidP="00774837">
      <w:pPr>
        <w:pStyle w:val="Prrafodelista"/>
        <w:numPr>
          <w:ilvl w:val="0"/>
          <w:numId w:val="16"/>
        </w:numPr>
        <w:spacing w:line="360" w:lineRule="auto"/>
        <w:jc w:val="both"/>
        <w:rPr>
          <w:sz w:val="24"/>
          <w:szCs w:val="24"/>
          <w:lang w:val="es-MX"/>
        </w:rPr>
      </w:pPr>
      <w:r w:rsidRPr="003B284C">
        <w:rPr>
          <w:sz w:val="24"/>
          <w:szCs w:val="24"/>
          <w:lang w:val="es-MX"/>
        </w:rPr>
        <w:t>En el caso del Personal Docente, el programa de capacitación se determina por el jefe del área, con base en el análisis de:</w:t>
      </w:r>
    </w:p>
    <w:p w14:paraId="017DEBE8" w14:textId="77777777" w:rsidR="00E4269F" w:rsidRPr="003B284C" w:rsidRDefault="00E4269F" w:rsidP="00774837">
      <w:pPr>
        <w:pStyle w:val="Prrafodelista"/>
        <w:numPr>
          <w:ilvl w:val="0"/>
          <w:numId w:val="17"/>
        </w:numPr>
        <w:spacing w:line="360" w:lineRule="auto"/>
        <w:jc w:val="both"/>
        <w:rPr>
          <w:sz w:val="24"/>
          <w:szCs w:val="24"/>
          <w:lang w:val="es-MX"/>
        </w:rPr>
      </w:pPr>
      <w:r w:rsidRPr="003B284C">
        <w:rPr>
          <w:sz w:val="24"/>
          <w:szCs w:val="24"/>
          <w:lang w:val="es-MX"/>
        </w:rPr>
        <w:t xml:space="preserve">Los resultados de la Evaluación Docente. </w:t>
      </w:r>
    </w:p>
    <w:p w14:paraId="4634B1D8" w14:textId="77777777" w:rsidR="00E4269F" w:rsidRPr="003B284C" w:rsidRDefault="00E4269F" w:rsidP="00774837">
      <w:pPr>
        <w:pStyle w:val="Prrafodelista"/>
        <w:numPr>
          <w:ilvl w:val="0"/>
          <w:numId w:val="17"/>
        </w:numPr>
        <w:spacing w:line="360" w:lineRule="auto"/>
        <w:jc w:val="both"/>
        <w:rPr>
          <w:sz w:val="24"/>
          <w:szCs w:val="24"/>
          <w:lang w:val="es-MX"/>
        </w:rPr>
      </w:pPr>
      <w:r w:rsidRPr="003B284C">
        <w:rPr>
          <w:sz w:val="24"/>
          <w:szCs w:val="24"/>
          <w:lang w:val="es-MX"/>
        </w:rPr>
        <w:t xml:space="preserve">Las solicitudes de las academias. </w:t>
      </w:r>
    </w:p>
    <w:p w14:paraId="2AF30D6C" w14:textId="77777777" w:rsidR="00E4269F" w:rsidRPr="003B284C" w:rsidRDefault="00E4269F" w:rsidP="00774837">
      <w:pPr>
        <w:pStyle w:val="Prrafodelista"/>
        <w:numPr>
          <w:ilvl w:val="0"/>
          <w:numId w:val="17"/>
        </w:numPr>
        <w:spacing w:line="360" w:lineRule="auto"/>
        <w:jc w:val="both"/>
        <w:rPr>
          <w:sz w:val="24"/>
          <w:szCs w:val="24"/>
          <w:lang w:val="es-MX"/>
        </w:rPr>
      </w:pPr>
      <w:r w:rsidRPr="003B284C">
        <w:rPr>
          <w:sz w:val="24"/>
          <w:szCs w:val="24"/>
          <w:lang w:val="es-MX"/>
        </w:rPr>
        <w:t xml:space="preserve">Análisis de las habilidades del personal. </w:t>
      </w:r>
    </w:p>
    <w:p w14:paraId="15F5C4E7" w14:textId="36ACE3D5" w:rsidR="00E4269F" w:rsidRPr="003B284C" w:rsidRDefault="00E4269F" w:rsidP="00774837">
      <w:pPr>
        <w:pStyle w:val="Prrafodelista"/>
        <w:numPr>
          <w:ilvl w:val="0"/>
          <w:numId w:val="17"/>
        </w:numPr>
        <w:spacing w:line="360" w:lineRule="auto"/>
        <w:jc w:val="both"/>
        <w:rPr>
          <w:sz w:val="24"/>
          <w:szCs w:val="24"/>
          <w:lang w:val="es-MX"/>
        </w:rPr>
      </w:pPr>
      <w:r w:rsidRPr="003B284C">
        <w:rPr>
          <w:sz w:val="24"/>
          <w:szCs w:val="24"/>
          <w:lang w:val="es-MX"/>
        </w:rPr>
        <w:t>Otras derivadas de: Las Auditorías Internas de Calidad, Auditorías de Servicios y Encuesta de Ambiente Laboral, para satisfacer las necesidades de capacitación del personal de</w:t>
      </w:r>
      <w:r w:rsidR="0010112E" w:rsidRPr="003B284C">
        <w:rPr>
          <w:sz w:val="24"/>
          <w:szCs w:val="24"/>
          <w:lang w:val="es-MX"/>
        </w:rPr>
        <w:t>l Instituto.</w:t>
      </w:r>
    </w:p>
    <w:p w14:paraId="1D0A6AFD" w14:textId="04E8E358" w:rsidR="00E4269F" w:rsidRPr="003B284C" w:rsidRDefault="00E4269F" w:rsidP="00774837">
      <w:pPr>
        <w:pStyle w:val="Prrafodelista"/>
        <w:numPr>
          <w:ilvl w:val="0"/>
          <w:numId w:val="16"/>
        </w:numPr>
        <w:spacing w:line="360" w:lineRule="auto"/>
        <w:jc w:val="both"/>
        <w:rPr>
          <w:sz w:val="24"/>
          <w:szCs w:val="24"/>
          <w:lang w:val="es-MX"/>
        </w:rPr>
      </w:pPr>
      <w:r w:rsidRPr="003B284C">
        <w:rPr>
          <w:sz w:val="24"/>
          <w:szCs w:val="24"/>
          <w:lang w:val="es-MX"/>
        </w:rPr>
        <w:t>Mantiene información documentada apropiada de la educación, formación, habilidades y experiencia, en los expedientes de cada persona y de acuerdo a lo establecido en el procedimiento del SGC para el Control de SNC (</w:t>
      </w:r>
      <w:proofErr w:type="gramStart"/>
      <w:r w:rsidRPr="003B284C">
        <w:rPr>
          <w:sz w:val="24"/>
          <w:szCs w:val="24"/>
          <w:lang w:val="es-MX"/>
        </w:rPr>
        <w:t>3.Nivel</w:t>
      </w:r>
      <w:proofErr w:type="gramEnd"/>
      <w:r w:rsidRPr="003B284C">
        <w:rPr>
          <w:sz w:val="24"/>
          <w:szCs w:val="24"/>
          <w:lang w:val="es-MX"/>
        </w:rPr>
        <w:t xml:space="preserve"> Apoyo-Mejora continua-Control SNC).</w:t>
      </w:r>
    </w:p>
    <w:p w14:paraId="3F36A5C8" w14:textId="7C473943" w:rsidR="00E4269F" w:rsidRPr="003B284C" w:rsidRDefault="00F1407F" w:rsidP="00893456">
      <w:pPr>
        <w:pStyle w:val="Ttulo2"/>
        <w:spacing w:line="360" w:lineRule="auto"/>
        <w:ind w:left="0"/>
        <w:jc w:val="both"/>
        <w:rPr>
          <w:i w:val="0"/>
          <w:lang w:val="es-MX"/>
        </w:rPr>
      </w:pPr>
      <w:bookmarkStart w:id="33" w:name="_Toc194395302"/>
      <w:r w:rsidRPr="003B284C">
        <w:rPr>
          <w:i w:val="0"/>
          <w:lang w:val="es-MX"/>
        </w:rPr>
        <w:t xml:space="preserve">7.3 </w:t>
      </w:r>
      <w:r w:rsidR="00E4269F" w:rsidRPr="003B284C">
        <w:rPr>
          <w:i w:val="0"/>
          <w:lang w:val="es-MX"/>
        </w:rPr>
        <w:t>Toma de conciencia</w:t>
      </w:r>
      <w:bookmarkEnd w:id="33"/>
    </w:p>
    <w:p w14:paraId="3CD5767D" w14:textId="66D973F2" w:rsidR="00E4269F" w:rsidRPr="003B284C" w:rsidRDefault="00E4269F" w:rsidP="00893456">
      <w:pPr>
        <w:spacing w:line="360" w:lineRule="auto"/>
        <w:jc w:val="both"/>
        <w:rPr>
          <w:sz w:val="24"/>
          <w:szCs w:val="24"/>
          <w:lang w:val="es-MX"/>
        </w:rPr>
      </w:pPr>
      <w:r w:rsidRPr="003B284C">
        <w:rPr>
          <w:sz w:val="24"/>
          <w:szCs w:val="24"/>
          <w:lang w:val="es-MX"/>
        </w:rPr>
        <w:t xml:space="preserve">Se asegura que el personal es consciente de la pertinencia e importancia de sus actividades y de cómo contribuyen al logro de los objetivos de calidad con base en la realización de las actividades y funciones descritas en el Manual de Organización, </w:t>
      </w:r>
      <w:r w:rsidRPr="003B284C">
        <w:rPr>
          <w:sz w:val="24"/>
          <w:szCs w:val="24"/>
          <w:lang w:val="es-MX"/>
        </w:rPr>
        <w:lastRenderedPageBreak/>
        <w:t>instruyendo al personal para que ubique sus actividades en los procesos y distinga su contribución a los Objetivos de la Calidad, y con el cumplimiento de sus actividades descritas en los procedimientos del SGC.</w:t>
      </w:r>
    </w:p>
    <w:p w14:paraId="34F2EB39" w14:textId="647445F3" w:rsidR="00E4269F" w:rsidRPr="003B284C" w:rsidRDefault="00F1407F" w:rsidP="00893456">
      <w:pPr>
        <w:pStyle w:val="Ttulo2"/>
        <w:spacing w:line="360" w:lineRule="auto"/>
        <w:ind w:left="0"/>
        <w:jc w:val="both"/>
        <w:rPr>
          <w:i w:val="0"/>
          <w:lang w:val="es-MX"/>
        </w:rPr>
      </w:pPr>
      <w:bookmarkStart w:id="34" w:name="_Toc194395303"/>
      <w:r w:rsidRPr="003B284C">
        <w:rPr>
          <w:i w:val="0"/>
          <w:lang w:val="es-MX"/>
        </w:rPr>
        <w:t xml:space="preserve">7.4 </w:t>
      </w:r>
      <w:r w:rsidR="00E4269F" w:rsidRPr="003B284C">
        <w:rPr>
          <w:i w:val="0"/>
          <w:lang w:val="es-MX"/>
        </w:rPr>
        <w:t>Comunicación</w:t>
      </w:r>
      <w:bookmarkEnd w:id="34"/>
    </w:p>
    <w:p w14:paraId="4A9B0250" w14:textId="5D0EE303" w:rsidR="00E4269F" w:rsidRPr="003B284C" w:rsidRDefault="0010112E" w:rsidP="00893456">
      <w:pPr>
        <w:spacing w:line="360" w:lineRule="auto"/>
        <w:jc w:val="both"/>
        <w:rPr>
          <w:sz w:val="24"/>
          <w:szCs w:val="24"/>
          <w:lang w:val="es-MX"/>
        </w:rPr>
      </w:pPr>
      <w:r w:rsidRPr="003B284C">
        <w:rPr>
          <w:sz w:val="24"/>
          <w:szCs w:val="24"/>
          <w:lang w:val="es-MX"/>
        </w:rPr>
        <w:t>El Instituto</w:t>
      </w:r>
      <w:r w:rsidR="00E4269F" w:rsidRPr="003B284C">
        <w:rPr>
          <w:sz w:val="24"/>
          <w:szCs w:val="24"/>
          <w:lang w:val="es-MX"/>
        </w:rPr>
        <w:t xml:space="preserve"> se asegura de que la comunicación interna y externa es llevada a cabo a través de diferentes medios, tales como: El portal del SGC en la web, reuniones de Academias, del Personal, con los Estudiantes, con el Sindicato elaborando las minutas de cada una de estas reuniones; así como de otros medios como: mantas, pancartas, trípticos y medios electrónicos, tomando en cuenta la eficacia del SGC.</w:t>
      </w:r>
    </w:p>
    <w:p w14:paraId="0A450D19" w14:textId="595110B6" w:rsidR="00E4269F" w:rsidRPr="003B284C" w:rsidRDefault="00F1407F" w:rsidP="00893456">
      <w:pPr>
        <w:pStyle w:val="Ttulo2"/>
        <w:spacing w:line="360" w:lineRule="auto"/>
        <w:ind w:left="0"/>
        <w:jc w:val="both"/>
        <w:rPr>
          <w:i w:val="0"/>
          <w:lang w:val="es-MX"/>
        </w:rPr>
      </w:pPr>
      <w:bookmarkStart w:id="35" w:name="_Toc194395304"/>
      <w:r w:rsidRPr="003B284C">
        <w:rPr>
          <w:i w:val="0"/>
          <w:lang w:val="es-MX"/>
        </w:rPr>
        <w:t xml:space="preserve">7.5 </w:t>
      </w:r>
      <w:r w:rsidR="00E4269F" w:rsidRPr="003B284C">
        <w:rPr>
          <w:i w:val="0"/>
          <w:lang w:val="es-MX"/>
        </w:rPr>
        <w:t>Información documentada</w:t>
      </w:r>
      <w:bookmarkEnd w:id="35"/>
    </w:p>
    <w:p w14:paraId="524F4887" w14:textId="6838D07F" w:rsidR="00E4269F" w:rsidRPr="003B284C" w:rsidRDefault="00F1407F" w:rsidP="00893456">
      <w:pPr>
        <w:pStyle w:val="Ttulo2"/>
        <w:spacing w:line="360" w:lineRule="auto"/>
        <w:ind w:left="0"/>
        <w:jc w:val="both"/>
        <w:rPr>
          <w:i w:val="0"/>
          <w:lang w:val="es-MX"/>
        </w:rPr>
      </w:pPr>
      <w:bookmarkStart w:id="36" w:name="_Toc194395305"/>
      <w:r w:rsidRPr="003B284C">
        <w:rPr>
          <w:i w:val="0"/>
          <w:lang w:val="es-MX"/>
        </w:rPr>
        <w:t xml:space="preserve">7.5.1 </w:t>
      </w:r>
      <w:r w:rsidR="00E4269F" w:rsidRPr="003B284C">
        <w:rPr>
          <w:i w:val="0"/>
          <w:lang w:val="es-MX"/>
        </w:rPr>
        <w:t>Generalidades</w:t>
      </w:r>
      <w:bookmarkEnd w:id="36"/>
    </w:p>
    <w:p w14:paraId="2503322F" w14:textId="722A307E" w:rsidR="00E4269F" w:rsidRPr="003B284C" w:rsidRDefault="00E4269F" w:rsidP="00893456">
      <w:pPr>
        <w:spacing w:line="360" w:lineRule="auto"/>
        <w:jc w:val="both"/>
        <w:rPr>
          <w:sz w:val="24"/>
          <w:szCs w:val="24"/>
          <w:lang w:val="es-MX"/>
        </w:rPr>
      </w:pPr>
      <w:r w:rsidRPr="003B284C">
        <w:rPr>
          <w:sz w:val="24"/>
          <w:szCs w:val="24"/>
          <w:lang w:val="es-MX"/>
        </w:rPr>
        <w:t>Los Procedimientos del SGC que son requeridos por la norma ISO 9001:2015 y su equivalente nacional NMX-CC-9001-IMNC-2015, se encuentran referenciados en la Lista maestra de documentos internos controlados (Anexo 7)</w:t>
      </w:r>
    </w:p>
    <w:p w14:paraId="5793361A" w14:textId="75598E37" w:rsidR="00E4269F" w:rsidRPr="003B284C" w:rsidRDefault="0010112E" w:rsidP="00893456">
      <w:pPr>
        <w:spacing w:line="360" w:lineRule="auto"/>
        <w:jc w:val="both"/>
        <w:rPr>
          <w:sz w:val="24"/>
          <w:szCs w:val="24"/>
          <w:lang w:val="es-MX"/>
        </w:rPr>
      </w:pPr>
      <w:r w:rsidRPr="003B284C">
        <w:rPr>
          <w:sz w:val="24"/>
          <w:szCs w:val="24"/>
          <w:lang w:val="es-MX"/>
        </w:rPr>
        <w:t>El Instituto Tecnológico de Zacatepec</w:t>
      </w:r>
      <w:r w:rsidR="00E4269F" w:rsidRPr="003B284C">
        <w:rPr>
          <w:sz w:val="24"/>
          <w:szCs w:val="24"/>
          <w:lang w:val="es-MX"/>
        </w:rPr>
        <w:t xml:space="preserve"> establece la siguiente estructura de la documentación de su SGC:</w:t>
      </w:r>
    </w:p>
    <w:p w14:paraId="5E0153BE" w14:textId="07B1DCA7" w:rsidR="00D034C0" w:rsidRPr="003B284C" w:rsidRDefault="00D034C0" w:rsidP="00893456">
      <w:pPr>
        <w:spacing w:line="360" w:lineRule="auto"/>
        <w:jc w:val="both"/>
        <w:rPr>
          <w:sz w:val="24"/>
          <w:szCs w:val="24"/>
          <w:lang w:val="es-MX"/>
        </w:rPr>
      </w:pPr>
      <w:r w:rsidRPr="003B284C">
        <w:rPr>
          <w:noProof/>
          <w:lang w:val="es-MX" w:eastAsia="es-MX"/>
        </w:rPr>
        <w:drawing>
          <wp:anchor distT="0" distB="0" distL="114300" distR="114300" simplePos="0" relativeHeight="251658240" behindDoc="0" locked="0" layoutInCell="1" allowOverlap="1" wp14:anchorId="0248D984" wp14:editId="67569D8C">
            <wp:simplePos x="0" y="0"/>
            <wp:positionH relativeFrom="column">
              <wp:posOffset>693639</wp:posOffset>
            </wp:positionH>
            <wp:positionV relativeFrom="paragraph">
              <wp:posOffset>14802</wp:posOffset>
            </wp:positionV>
            <wp:extent cx="4019550" cy="2647950"/>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4019550" cy="2647950"/>
                    </a:xfrm>
                    <a:prstGeom prst="rect">
                      <a:avLst/>
                    </a:prstGeom>
                  </pic:spPr>
                </pic:pic>
              </a:graphicData>
            </a:graphic>
          </wp:anchor>
        </w:drawing>
      </w:r>
    </w:p>
    <w:p w14:paraId="679122F6" w14:textId="77777777" w:rsidR="00D034C0" w:rsidRPr="003B284C" w:rsidRDefault="00D034C0" w:rsidP="00893456">
      <w:pPr>
        <w:spacing w:line="360" w:lineRule="auto"/>
        <w:jc w:val="both"/>
        <w:rPr>
          <w:sz w:val="24"/>
          <w:szCs w:val="24"/>
          <w:lang w:val="es-MX"/>
        </w:rPr>
      </w:pPr>
    </w:p>
    <w:p w14:paraId="45F72609" w14:textId="77777777" w:rsidR="00D034C0" w:rsidRPr="003B284C" w:rsidRDefault="00D034C0" w:rsidP="00893456">
      <w:pPr>
        <w:spacing w:line="360" w:lineRule="auto"/>
        <w:jc w:val="both"/>
        <w:rPr>
          <w:sz w:val="24"/>
          <w:szCs w:val="24"/>
          <w:lang w:val="es-MX"/>
        </w:rPr>
      </w:pPr>
    </w:p>
    <w:p w14:paraId="357B0BF9" w14:textId="77777777" w:rsidR="00D034C0" w:rsidRPr="003B284C" w:rsidRDefault="00D034C0" w:rsidP="00893456">
      <w:pPr>
        <w:spacing w:line="360" w:lineRule="auto"/>
        <w:jc w:val="both"/>
        <w:rPr>
          <w:sz w:val="24"/>
          <w:szCs w:val="24"/>
          <w:lang w:val="es-MX"/>
        </w:rPr>
      </w:pPr>
    </w:p>
    <w:p w14:paraId="4C872E17" w14:textId="77777777" w:rsidR="00D034C0" w:rsidRPr="003B284C" w:rsidRDefault="00D034C0" w:rsidP="00893456">
      <w:pPr>
        <w:spacing w:line="360" w:lineRule="auto"/>
        <w:jc w:val="both"/>
        <w:rPr>
          <w:sz w:val="24"/>
          <w:szCs w:val="24"/>
          <w:lang w:val="es-MX"/>
        </w:rPr>
      </w:pPr>
    </w:p>
    <w:p w14:paraId="79001200" w14:textId="77777777" w:rsidR="00D034C0" w:rsidRPr="003B284C" w:rsidRDefault="00D034C0" w:rsidP="00893456">
      <w:pPr>
        <w:spacing w:line="360" w:lineRule="auto"/>
        <w:jc w:val="both"/>
        <w:rPr>
          <w:sz w:val="24"/>
          <w:szCs w:val="24"/>
          <w:lang w:val="es-MX"/>
        </w:rPr>
      </w:pPr>
    </w:p>
    <w:p w14:paraId="12BF8E8D" w14:textId="77777777" w:rsidR="00D034C0" w:rsidRPr="003B284C" w:rsidRDefault="00D034C0" w:rsidP="00893456">
      <w:pPr>
        <w:spacing w:line="360" w:lineRule="auto"/>
        <w:jc w:val="both"/>
        <w:rPr>
          <w:sz w:val="24"/>
          <w:szCs w:val="24"/>
          <w:lang w:val="es-MX"/>
        </w:rPr>
      </w:pPr>
    </w:p>
    <w:p w14:paraId="59CC7723" w14:textId="77777777" w:rsidR="00D034C0" w:rsidRPr="003B284C" w:rsidRDefault="00D034C0" w:rsidP="00893456">
      <w:pPr>
        <w:spacing w:line="360" w:lineRule="auto"/>
        <w:jc w:val="both"/>
        <w:rPr>
          <w:sz w:val="24"/>
          <w:szCs w:val="24"/>
          <w:lang w:val="es-MX"/>
        </w:rPr>
      </w:pPr>
    </w:p>
    <w:p w14:paraId="1403513C" w14:textId="77777777" w:rsidR="00D034C0" w:rsidRPr="003B284C" w:rsidRDefault="00D034C0" w:rsidP="00893456">
      <w:pPr>
        <w:spacing w:line="360" w:lineRule="auto"/>
        <w:jc w:val="both"/>
        <w:rPr>
          <w:sz w:val="24"/>
          <w:szCs w:val="24"/>
          <w:lang w:val="es-MX"/>
        </w:rPr>
      </w:pPr>
    </w:p>
    <w:p w14:paraId="7E9B7CCC" w14:textId="0496D548" w:rsidR="00D034C0" w:rsidRPr="003B284C" w:rsidRDefault="00D034C0" w:rsidP="00893456">
      <w:pPr>
        <w:spacing w:line="360" w:lineRule="auto"/>
        <w:jc w:val="both"/>
        <w:rPr>
          <w:sz w:val="24"/>
          <w:szCs w:val="24"/>
          <w:lang w:val="es-MX"/>
        </w:rPr>
      </w:pPr>
    </w:p>
    <w:p w14:paraId="0615D619" w14:textId="5926AF84" w:rsidR="00E4269F" w:rsidRPr="003B284C" w:rsidRDefault="00E4269F" w:rsidP="00FA1F0A">
      <w:pPr>
        <w:rPr>
          <w:lang w:val="es-MX"/>
        </w:rPr>
      </w:pPr>
    </w:p>
    <w:p w14:paraId="1C9B3BAF" w14:textId="00AE80EE" w:rsidR="00D034C0" w:rsidRPr="003B284C" w:rsidRDefault="00D034C0" w:rsidP="00FA1F0A">
      <w:pPr>
        <w:rPr>
          <w:lang w:val="es-MX"/>
        </w:rPr>
      </w:pPr>
    </w:p>
    <w:p w14:paraId="4DBEDB98" w14:textId="77777777" w:rsidR="00D034C0" w:rsidRPr="003B284C" w:rsidRDefault="00D034C0" w:rsidP="00FA1F0A">
      <w:pPr>
        <w:rPr>
          <w:lang w:val="es-MX"/>
        </w:rPr>
      </w:pPr>
    </w:p>
    <w:p w14:paraId="4324EAD3" w14:textId="2350C592" w:rsidR="002A599E" w:rsidRPr="003B284C" w:rsidRDefault="00F1407F" w:rsidP="00893456">
      <w:pPr>
        <w:pStyle w:val="Ttulo2"/>
        <w:spacing w:line="360" w:lineRule="auto"/>
        <w:ind w:left="0"/>
        <w:jc w:val="both"/>
        <w:rPr>
          <w:i w:val="0"/>
          <w:lang w:val="es-MX"/>
        </w:rPr>
      </w:pPr>
      <w:bookmarkStart w:id="37" w:name="_Toc194395306"/>
      <w:r w:rsidRPr="003B284C">
        <w:rPr>
          <w:i w:val="0"/>
          <w:lang w:val="es-MX"/>
        </w:rPr>
        <w:lastRenderedPageBreak/>
        <w:t>7.5.</w:t>
      </w:r>
      <w:r w:rsidR="00CC1B8E" w:rsidRPr="003B284C">
        <w:rPr>
          <w:i w:val="0"/>
          <w:lang w:val="es-MX"/>
        </w:rPr>
        <w:t xml:space="preserve">2 </w:t>
      </w:r>
      <w:r w:rsidR="002A599E" w:rsidRPr="003B284C">
        <w:rPr>
          <w:i w:val="0"/>
          <w:lang w:val="es-MX"/>
        </w:rPr>
        <w:t>C</w:t>
      </w:r>
      <w:r w:rsidR="00CC1B8E" w:rsidRPr="003B284C">
        <w:rPr>
          <w:i w:val="0"/>
          <w:lang w:val="es-MX"/>
        </w:rPr>
        <w:t>reación y ac</w:t>
      </w:r>
      <w:r w:rsidR="002A599E" w:rsidRPr="003B284C">
        <w:rPr>
          <w:i w:val="0"/>
          <w:lang w:val="es-MX"/>
        </w:rPr>
        <w:t>tualización</w:t>
      </w:r>
      <w:bookmarkEnd w:id="37"/>
    </w:p>
    <w:p w14:paraId="35A97AAC" w14:textId="071E3191" w:rsidR="002A599E" w:rsidRPr="003B284C" w:rsidRDefault="00CC1B8E" w:rsidP="00893456">
      <w:pPr>
        <w:spacing w:line="360" w:lineRule="auto"/>
        <w:jc w:val="both"/>
        <w:rPr>
          <w:sz w:val="24"/>
          <w:szCs w:val="24"/>
          <w:lang w:val="es-MX"/>
        </w:rPr>
      </w:pPr>
      <w:r w:rsidRPr="003B284C">
        <w:rPr>
          <w:sz w:val="24"/>
          <w:szCs w:val="24"/>
          <w:lang w:val="es-MX"/>
        </w:rPr>
        <w:t>Los documentos requeridos por el</w:t>
      </w:r>
      <w:r w:rsidR="0010112E" w:rsidRPr="003B284C">
        <w:rPr>
          <w:sz w:val="24"/>
          <w:szCs w:val="24"/>
          <w:lang w:val="es-MX"/>
        </w:rPr>
        <w:t xml:space="preserve"> Instituto </w:t>
      </w:r>
      <w:r w:rsidR="002A599E" w:rsidRPr="003B284C">
        <w:rPr>
          <w:sz w:val="24"/>
          <w:szCs w:val="24"/>
          <w:lang w:val="es-MX"/>
        </w:rPr>
        <w:t>para asegurase de la eficaz planificación, operación y control de sus procesos están documentados y encuentran definidos en la Lista maestra de documentos internos controlados (Anexo 7)</w:t>
      </w:r>
    </w:p>
    <w:p w14:paraId="43A5166E" w14:textId="47CC1655" w:rsidR="002A599E" w:rsidRPr="003B284C" w:rsidRDefault="00CC1B8E" w:rsidP="00893456">
      <w:pPr>
        <w:pStyle w:val="Ttulo2"/>
        <w:spacing w:line="360" w:lineRule="auto"/>
        <w:ind w:left="0"/>
        <w:jc w:val="both"/>
        <w:rPr>
          <w:i w:val="0"/>
          <w:lang w:val="es-MX"/>
        </w:rPr>
      </w:pPr>
      <w:bookmarkStart w:id="38" w:name="_Toc194395307"/>
      <w:r w:rsidRPr="003B284C">
        <w:rPr>
          <w:i w:val="0"/>
          <w:lang w:val="es-MX"/>
        </w:rPr>
        <w:t xml:space="preserve">7.5.3 </w:t>
      </w:r>
      <w:r w:rsidR="002A599E" w:rsidRPr="003B284C">
        <w:rPr>
          <w:i w:val="0"/>
          <w:lang w:val="es-MX"/>
        </w:rPr>
        <w:t>Control de la información documentada</w:t>
      </w:r>
      <w:bookmarkEnd w:id="38"/>
    </w:p>
    <w:p w14:paraId="4D9B035C" w14:textId="49189DFB" w:rsidR="002A599E" w:rsidRPr="003B284C" w:rsidRDefault="0010112E" w:rsidP="00893456">
      <w:pPr>
        <w:spacing w:line="360" w:lineRule="auto"/>
        <w:jc w:val="both"/>
        <w:rPr>
          <w:sz w:val="24"/>
          <w:szCs w:val="24"/>
          <w:lang w:val="es-MX"/>
        </w:rPr>
      </w:pPr>
      <w:r w:rsidRPr="003B284C">
        <w:rPr>
          <w:sz w:val="24"/>
          <w:szCs w:val="24"/>
          <w:lang w:val="es-MX"/>
        </w:rPr>
        <w:t>El Instituto</w:t>
      </w:r>
      <w:r w:rsidR="002A599E" w:rsidRPr="003B284C">
        <w:rPr>
          <w:sz w:val="24"/>
          <w:szCs w:val="24"/>
          <w:lang w:val="es-MX"/>
        </w:rPr>
        <w:t xml:space="preserve"> cuenta con un procedimiento para controlar los documentos del SGC: Procedimiento del SGC para el Control de SNC (</w:t>
      </w:r>
      <w:proofErr w:type="gramStart"/>
      <w:r w:rsidR="002A599E" w:rsidRPr="003B284C">
        <w:rPr>
          <w:sz w:val="24"/>
          <w:szCs w:val="24"/>
          <w:lang w:val="es-MX"/>
        </w:rPr>
        <w:t>3.Nivel</w:t>
      </w:r>
      <w:proofErr w:type="gramEnd"/>
      <w:r w:rsidR="002A599E" w:rsidRPr="003B284C">
        <w:rPr>
          <w:sz w:val="24"/>
          <w:szCs w:val="24"/>
          <w:lang w:val="es-MX"/>
        </w:rPr>
        <w:t xml:space="preserve"> Apoyo-Mejora Continua-Control SNC)</w:t>
      </w:r>
    </w:p>
    <w:p w14:paraId="5A95D6CF" w14:textId="77777777" w:rsidR="002A599E" w:rsidRPr="003B284C" w:rsidRDefault="002A599E" w:rsidP="00893456">
      <w:pPr>
        <w:spacing w:line="360" w:lineRule="auto"/>
        <w:jc w:val="both"/>
        <w:rPr>
          <w:sz w:val="24"/>
          <w:szCs w:val="24"/>
          <w:lang w:val="es-MX"/>
        </w:rPr>
      </w:pPr>
      <w:r w:rsidRPr="003B284C">
        <w:rPr>
          <w:sz w:val="24"/>
          <w:szCs w:val="24"/>
          <w:lang w:val="es-MX"/>
        </w:rPr>
        <w:t xml:space="preserve">En todos los formatos que se han integrado a cada uno de los procedimientos del SGC se conserva el encabezado cuando son entregados por primera vez. En cada plantel se podrán individualizar los formatos con el escudo y el nombre del mismo y deberán conservar el código y el número de revisión del formato en el pie de página. </w:t>
      </w:r>
    </w:p>
    <w:p w14:paraId="6674A06D" w14:textId="3B7163B9" w:rsidR="002A599E" w:rsidRPr="003B284C" w:rsidRDefault="0010112E" w:rsidP="00893456">
      <w:pPr>
        <w:spacing w:line="360" w:lineRule="auto"/>
        <w:jc w:val="both"/>
        <w:rPr>
          <w:sz w:val="24"/>
          <w:szCs w:val="24"/>
          <w:lang w:val="es-MX"/>
        </w:rPr>
      </w:pPr>
      <w:r w:rsidRPr="003B284C">
        <w:rPr>
          <w:sz w:val="24"/>
          <w:szCs w:val="24"/>
          <w:lang w:val="es-MX"/>
        </w:rPr>
        <w:t>El Instituto</w:t>
      </w:r>
      <w:r w:rsidR="002A599E" w:rsidRPr="003B284C">
        <w:rPr>
          <w:sz w:val="24"/>
          <w:szCs w:val="24"/>
          <w:lang w:val="es-MX"/>
        </w:rPr>
        <w:t xml:space="preserve"> establece el procedimiento del SGC para el Control de SNC (</w:t>
      </w:r>
      <w:proofErr w:type="gramStart"/>
      <w:r w:rsidR="002A599E" w:rsidRPr="003B284C">
        <w:rPr>
          <w:sz w:val="24"/>
          <w:szCs w:val="24"/>
          <w:lang w:val="es-MX"/>
        </w:rPr>
        <w:t>3.Nivel</w:t>
      </w:r>
      <w:proofErr w:type="gramEnd"/>
      <w:r w:rsidR="002A599E" w:rsidRPr="003B284C">
        <w:rPr>
          <w:sz w:val="24"/>
          <w:szCs w:val="24"/>
          <w:lang w:val="es-MX"/>
        </w:rPr>
        <w:t xml:space="preserve"> Apoyo-Mejora Continua-Control SNC), mencionando en sus políticas de operación los controles necesarios para la identificación, el almacenamiento, la protección, la recuperación, la disposición de los registros y el tiempo de retención el cual es esp</w:t>
      </w:r>
      <w:r w:rsidR="00003C43" w:rsidRPr="003B284C">
        <w:rPr>
          <w:sz w:val="24"/>
          <w:szCs w:val="24"/>
          <w:lang w:val="es-MX"/>
        </w:rPr>
        <w:t xml:space="preserve">ecificado en el apartado número </w:t>
      </w:r>
      <w:r w:rsidR="002A599E" w:rsidRPr="003B284C">
        <w:rPr>
          <w:sz w:val="24"/>
          <w:szCs w:val="24"/>
          <w:lang w:val="es-MX"/>
        </w:rPr>
        <w:t xml:space="preserve">7 de cada uno de los procedimientos. La información documentada de origen externo, que </w:t>
      </w:r>
      <w:r w:rsidRPr="003B284C">
        <w:rPr>
          <w:sz w:val="24"/>
          <w:szCs w:val="24"/>
          <w:lang w:val="es-MX"/>
        </w:rPr>
        <w:t>el Instituto</w:t>
      </w:r>
      <w:r w:rsidR="002A599E" w:rsidRPr="003B284C">
        <w:rPr>
          <w:sz w:val="24"/>
          <w:szCs w:val="24"/>
          <w:lang w:val="es-MX"/>
        </w:rPr>
        <w:t xml:space="preserve"> determina como necesaria para la planificación y operación del SGC se encuentran definidos en la Lista maestra de documentos externos (Anexo 8). La información documentada conservada como evidencia de la conformidad está protegida contra modificaciones no intencionadas.</w:t>
      </w:r>
    </w:p>
    <w:p w14:paraId="34E74135" w14:textId="3050CD41" w:rsidR="00E4269F" w:rsidRPr="003B284C" w:rsidRDefault="00CC1B8E" w:rsidP="00893456">
      <w:pPr>
        <w:pStyle w:val="Ttulo1"/>
        <w:spacing w:line="360" w:lineRule="auto"/>
        <w:jc w:val="both"/>
      </w:pPr>
      <w:bookmarkStart w:id="39" w:name="_Toc194395308"/>
      <w:r w:rsidRPr="003B284C">
        <w:t xml:space="preserve">8 </w:t>
      </w:r>
      <w:r w:rsidR="002A599E" w:rsidRPr="003B284C">
        <w:t>OPERACIÓN</w:t>
      </w:r>
      <w:bookmarkEnd w:id="39"/>
    </w:p>
    <w:p w14:paraId="69D2C697" w14:textId="2CAC3759" w:rsidR="00712D84" w:rsidRPr="003B284C" w:rsidRDefault="002A599E" w:rsidP="00893456">
      <w:pPr>
        <w:pStyle w:val="Ttulo2"/>
        <w:spacing w:line="360" w:lineRule="auto"/>
        <w:ind w:left="0"/>
        <w:jc w:val="both"/>
        <w:rPr>
          <w:i w:val="0"/>
          <w:lang w:val="es-MX"/>
        </w:rPr>
      </w:pPr>
      <w:bookmarkStart w:id="40" w:name="_Toc194395309"/>
      <w:r w:rsidRPr="003B284C">
        <w:rPr>
          <w:i w:val="0"/>
          <w:lang w:val="es-MX"/>
        </w:rPr>
        <w:t>8.1 Planificación y control del servicio educativo</w:t>
      </w:r>
      <w:bookmarkEnd w:id="40"/>
    </w:p>
    <w:p w14:paraId="65D42C38" w14:textId="77777777" w:rsidR="00712D84" w:rsidRPr="003B284C" w:rsidRDefault="00712D84" w:rsidP="00893456">
      <w:pPr>
        <w:pStyle w:val="Ttulo1"/>
        <w:tabs>
          <w:tab w:val="left" w:pos="567"/>
        </w:tabs>
        <w:spacing w:line="360" w:lineRule="auto"/>
        <w:ind w:left="1080"/>
        <w:jc w:val="both"/>
        <w:rPr>
          <w:b w:val="0"/>
          <w:lang w:val="es-MX"/>
        </w:rPr>
      </w:pPr>
    </w:p>
    <w:p w14:paraId="1CA8A938" w14:textId="2A7143AC" w:rsidR="00712D84" w:rsidRPr="003B284C" w:rsidRDefault="00712D84" w:rsidP="00893456">
      <w:pPr>
        <w:spacing w:line="360" w:lineRule="auto"/>
        <w:jc w:val="both"/>
        <w:rPr>
          <w:sz w:val="24"/>
          <w:szCs w:val="24"/>
          <w:lang w:val="es-MX"/>
        </w:rPr>
      </w:pPr>
      <w:r w:rsidRPr="003B284C">
        <w:rPr>
          <w:sz w:val="24"/>
          <w:szCs w:val="24"/>
          <w:lang w:val="es-MX"/>
        </w:rPr>
        <w:t>La Planificación de la realización del Servicio Educativo es coherente con los requisitos</w:t>
      </w:r>
      <w:r w:rsidR="00CC1B8E" w:rsidRPr="003B284C">
        <w:rPr>
          <w:sz w:val="24"/>
          <w:szCs w:val="24"/>
          <w:lang w:val="es-MX"/>
        </w:rPr>
        <w:t xml:space="preserve"> </w:t>
      </w:r>
      <w:r w:rsidRPr="003B284C">
        <w:rPr>
          <w:sz w:val="24"/>
          <w:szCs w:val="24"/>
          <w:lang w:val="es-MX"/>
        </w:rPr>
        <w:t>de los otros procesos del SGC y se rea</w:t>
      </w:r>
      <w:r w:rsidR="00377EA4" w:rsidRPr="003B284C">
        <w:rPr>
          <w:sz w:val="24"/>
          <w:szCs w:val="24"/>
          <w:lang w:val="es-MX"/>
        </w:rPr>
        <w:t xml:space="preserve">liza a través del PTA, Plan de calidad del </w:t>
      </w:r>
      <w:proofErr w:type="gramStart"/>
      <w:r w:rsidR="00377EA4" w:rsidRPr="003B284C">
        <w:rPr>
          <w:sz w:val="24"/>
          <w:szCs w:val="24"/>
          <w:lang w:val="es-MX"/>
        </w:rPr>
        <w:t>s</w:t>
      </w:r>
      <w:r w:rsidRPr="003B284C">
        <w:rPr>
          <w:sz w:val="24"/>
          <w:szCs w:val="24"/>
          <w:lang w:val="es-MX"/>
        </w:rPr>
        <w:t>ervicio</w:t>
      </w:r>
      <w:r w:rsidR="00377EA4" w:rsidRPr="003B284C">
        <w:rPr>
          <w:sz w:val="24"/>
          <w:szCs w:val="24"/>
          <w:lang w:val="es-MX"/>
        </w:rPr>
        <w:t xml:space="preserve"> </w:t>
      </w:r>
      <w:r w:rsidRPr="003B284C">
        <w:rPr>
          <w:sz w:val="24"/>
          <w:szCs w:val="24"/>
          <w:lang w:val="es-MX"/>
        </w:rPr>
        <w:t xml:space="preserve"> (</w:t>
      </w:r>
      <w:proofErr w:type="gramEnd"/>
      <w:r w:rsidRPr="003B284C">
        <w:rPr>
          <w:sz w:val="24"/>
          <w:szCs w:val="24"/>
          <w:lang w:val="es-MX"/>
        </w:rPr>
        <w:t xml:space="preserve">Anexo 5) y del Calendario de Actividades Escolares y </w:t>
      </w:r>
      <w:r w:rsidRPr="003B284C">
        <w:rPr>
          <w:sz w:val="24"/>
          <w:szCs w:val="24"/>
          <w:lang w:val="es-MX"/>
        </w:rPr>
        <w:lastRenderedPageBreak/>
        <w:t>Administrativas.</w:t>
      </w:r>
    </w:p>
    <w:p w14:paraId="758EB414" w14:textId="6843DF4C" w:rsidR="00712D84" w:rsidRPr="003B284C" w:rsidRDefault="00712D84" w:rsidP="00893456">
      <w:pPr>
        <w:spacing w:line="360" w:lineRule="auto"/>
        <w:jc w:val="both"/>
        <w:rPr>
          <w:sz w:val="24"/>
          <w:szCs w:val="24"/>
          <w:lang w:val="es-MX"/>
        </w:rPr>
      </w:pPr>
      <w:r w:rsidRPr="003B284C">
        <w:rPr>
          <w:sz w:val="24"/>
          <w:szCs w:val="24"/>
          <w:lang w:val="es-MX"/>
        </w:rPr>
        <w:t>Los documentos para la operación y con</w:t>
      </w:r>
      <w:r w:rsidR="00377EA4" w:rsidRPr="003B284C">
        <w:rPr>
          <w:sz w:val="24"/>
          <w:szCs w:val="24"/>
          <w:lang w:val="es-MX"/>
        </w:rPr>
        <w:t>trol de los procesos son: Plan r</w:t>
      </w:r>
      <w:r w:rsidRPr="003B284C">
        <w:rPr>
          <w:sz w:val="24"/>
          <w:szCs w:val="24"/>
          <w:lang w:val="es-MX"/>
        </w:rPr>
        <w:t>ector de calidad</w:t>
      </w:r>
      <w:r w:rsidR="00377EA4" w:rsidRPr="003B284C">
        <w:rPr>
          <w:sz w:val="24"/>
          <w:szCs w:val="24"/>
          <w:lang w:val="es-MX"/>
        </w:rPr>
        <w:t xml:space="preserve"> (</w:t>
      </w:r>
      <w:r w:rsidRPr="003B284C">
        <w:rPr>
          <w:sz w:val="24"/>
          <w:szCs w:val="24"/>
          <w:lang w:val="es-MX"/>
        </w:rPr>
        <w:t>Anexo 4), Plan d</w:t>
      </w:r>
      <w:r w:rsidR="00377EA4" w:rsidRPr="003B284C">
        <w:rPr>
          <w:sz w:val="24"/>
          <w:szCs w:val="24"/>
          <w:lang w:val="es-MX"/>
        </w:rPr>
        <w:t>e calidad del servicio</w:t>
      </w:r>
      <w:r w:rsidRPr="003B284C">
        <w:rPr>
          <w:sz w:val="24"/>
          <w:szCs w:val="24"/>
          <w:lang w:val="es-MX"/>
        </w:rPr>
        <w:t xml:space="preserve"> (Anexo 5) y los procedimientos</w:t>
      </w:r>
      <w:r w:rsidR="00377EA4" w:rsidRPr="003B284C">
        <w:rPr>
          <w:sz w:val="24"/>
          <w:szCs w:val="24"/>
          <w:lang w:val="es-MX"/>
        </w:rPr>
        <w:t xml:space="preserve"> </w:t>
      </w:r>
      <w:r w:rsidRPr="003B284C">
        <w:rPr>
          <w:sz w:val="24"/>
          <w:szCs w:val="24"/>
          <w:lang w:val="es-MX"/>
        </w:rPr>
        <w:t>operativos que les correspondan; la asignación de los recursos que permiten evidenciar</w:t>
      </w:r>
      <w:r w:rsidR="00377EA4" w:rsidRPr="003B284C">
        <w:rPr>
          <w:sz w:val="24"/>
          <w:szCs w:val="24"/>
          <w:lang w:val="es-MX"/>
        </w:rPr>
        <w:t xml:space="preserve"> </w:t>
      </w:r>
      <w:r w:rsidRPr="003B284C">
        <w:rPr>
          <w:sz w:val="24"/>
          <w:szCs w:val="24"/>
          <w:lang w:val="es-MX"/>
        </w:rPr>
        <w:t xml:space="preserve">la operación de los procesos a través de documentos como: PTA, POA, las </w:t>
      </w:r>
      <w:proofErr w:type="gramStart"/>
      <w:r w:rsidRPr="003B284C">
        <w:rPr>
          <w:sz w:val="24"/>
          <w:szCs w:val="24"/>
          <w:lang w:val="es-MX"/>
        </w:rPr>
        <w:t>estructuras</w:t>
      </w:r>
      <w:r w:rsidR="00377EA4" w:rsidRPr="003B284C">
        <w:rPr>
          <w:sz w:val="24"/>
          <w:szCs w:val="24"/>
          <w:lang w:val="es-MX"/>
        </w:rPr>
        <w:t xml:space="preserve"> </w:t>
      </w:r>
      <w:r w:rsidRPr="003B284C">
        <w:rPr>
          <w:sz w:val="24"/>
          <w:szCs w:val="24"/>
          <w:lang w:val="es-MX"/>
        </w:rPr>
        <w:t>programática</w:t>
      </w:r>
      <w:proofErr w:type="gramEnd"/>
      <w:r w:rsidRPr="003B284C">
        <w:rPr>
          <w:sz w:val="24"/>
          <w:szCs w:val="24"/>
          <w:lang w:val="es-MX"/>
        </w:rPr>
        <w:t xml:space="preserve"> presupuestal y la académica.</w:t>
      </w:r>
    </w:p>
    <w:p w14:paraId="4B422D70" w14:textId="3CECC958" w:rsidR="00712D84" w:rsidRPr="003B284C" w:rsidRDefault="00712D84" w:rsidP="00774837">
      <w:pPr>
        <w:pStyle w:val="Prrafodelista"/>
        <w:numPr>
          <w:ilvl w:val="0"/>
          <w:numId w:val="18"/>
        </w:numPr>
        <w:spacing w:line="360" w:lineRule="auto"/>
        <w:jc w:val="both"/>
        <w:rPr>
          <w:sz w:val="24"/>
          <w:szCs w:val="24"/>
          <w:lang w:val="es-MX"/>
        </w:rPr>
      </w:pPr>
      <w:r w:rsidRPr="003B284C">
        <w:rPr>
          <w:sz w:val="24"/>
          <w:szCs w:val="24"/>
          <w:lang w:val="es-MX"/>
        </w:rPr>
        <w:t xml:space="preserve">Las actividades de verificación, validación, seguimiento e inspección específicas, para el Servicio </w:t>
      </w:r>
      <w:proofErr w:type="gramStart"/>
      <w:r w:rsidRPr="003B284C">
        <w:rPr>
          <w:sz w:val="24"/>
          <w:szCs w:val="24"/>
          <w:lang w:val="es-MX"/>
        </w:rPr>
        <w:t>Educativo</w:t>
      </w:r>
      <w:proofErr w:type="gramEnd"/>
      <w:r w:rsidRPr="003B284C">
        <w:rPr>
          <w:sz w:val="24"/>
          <w:szCs w:val="24"/>
          <w:lang w:val="es-MX"/>
        </w:rPr>
        <w:t xml:space="preserve"> así como los criterios para la aceptación del mismo se realizan a través del procedimiento para la Gestión del Curso (</w:t>
      </w:r>
      <w:r w:rsidR="000E0C86" w:rsidRPr="003B284C">
        <w:rPr>
          <w:sz w:val="24"/>
          <w:szCs w:val="24"/>
          <w:lang w:val="es-MX"/>
        </w:rPr>
        <w:t>ver procedimiento para la Gestión del curso por competencias</w:t>
      </w:r>
      <w:r w:rsidR="00003C43" w:rsidRPr="003B284C">
        <w:rPr>
          <w:sz w:val="24"/>
          <w:szCs w:val="24"/>
          <w:lang w:val="es-MX"/>
        </w:rPr>
        <w:t>)</w:t>
      </w:r>
      <w:r w:rsidRPr="003B284C">
        <w:rPr>
          <w:sz w:val="24"/>
          <w:szCs w:val="24"/>
          <w:lang w:val="es-MX"/>
        </w:rPr>
        <w:t xml:space="preserve"> y el Plan de </w:t>
      </w:r>
      <w:r w:rsidR="00377EA4" w:rsidRPr="003B284C">
        <w:rPr>
          <w:sz w:val="24"/>
          <w:szCs w:val="24"/>
          <w:lang w:val="es-MX"/>
        </w:rPr>
        <w:t>calidad del servicio</w:t>
      </w:r>
      <w:r w:rsidRPr="003B284C">
        <w:rPr>
          <w:sz w:val="24"/>
          <w:szCs w:val="24"/>
          <w:lang w:val="es-MX"/>
        </w:rPr>
        <w:t xml:space="preserve"> (Anexo 5).</w:t>
      </w:r>
    </w:p>
    <w:p w14:paraId="48BB80D7" w14:textId="31341528" w:rsidR="002A599E" w:rsidRPr="003B284C" w:rsidRDefault="00712D84" w:rsidP="00774837">
      <w:pPr>
        <w:pStyle w:val="Prrafodelista"/>
        <w:numPr>
          <w:ilvl w:val="0"/>
          <w:numId w:val="18"/>
        </w:numPr>
        <w:spacing w:line="360" w:lineRule="auto"/>
        <w:jc w:val="both"/>
        <w:rPr>
          <w:sz w:val="24"/>
          <w:szCs w:val="24"/>
          <w:lang w:val="es-MX"/>
        </w:rPr>
      </w:pPr>
      <w:r w:rsidRPr="003B284C">
        <w:rPr>
          <w:sz w:val="24"/>
          <w:szCs w:val="24"/>
          <w:lang w:val="es-MX"/>
        </w:rPr>
        <w:t>Los registros que se requieren para demostrar la realización del Servicio Educativo y que éste cumple con los requisitos, se generan con la operación del Procedimiento del GC para la Gestión del Curso (</w:t>
      </w:r>
      <w:r w:rsidR="00143FA5" w:rsidRPr="003B284C">
        <w:rPr>
          <w:sz w:val="24"/>
          <w:szCs w:val="24"/>
          <w:lang w:val="es-MX"/>
        </w:rPr>
        <w:t>ver procedimiento para la Gestión del curso por competencias</w:t>
      </w:r>
      <w:r w:rsidRPr="003B284C">
        <w:rPr>
          <w:sz w:val="24"/>
          <w:szCs w:val="24"/>
          <w:lang w:val="es-MX"/>
        </w:rPr>
        <w:t xml:space="preserve">) y en el </w:t>
      </w:r>
      <w:proofErr w:type="spellStart"/>
      <w:r w:rsidRPr="003B284C">
        <w:rPr>
          <w:sz w:val="24"/>
          <w:szCs w:val="24"/>
          <w:lang w:val="es-MX"/>
        </w:rPr>
        <w:t>Kárdex</w:t>
      </w:r>
      <w:proofErr w:type="spellEnd"/>
      <w:r w:rsidRPr="003B284C">
        <w:rPr>
          <w:sz w:val="24"/>
          <w:szCs w:val="24"/>
          <w:lang w:val="es-MX"/>
        </w:rPr>
        <w:t xml:space="preserve"> del Estudiante.</w:t>
      </w:r>
    </w:p>
    <w:p w14:paraId="2F00381C" w14:textId="2340E123" w:rsidR="00377EA4" w:rsidRPr="003B284C" w:rsidRDefault="00CC1B8E" w:rsidP="00893456">
      <w:pPr>
        <w:pStyle w:val="Ttulo2"/>
        <w:spacing w:line="360" w:lineRule="auto"/>
        <w:ind w:left="0"/>
        <w:jc w:val="both"/>
        <w:rPr>
          <w:i w:val="0"/>
          <w:lang w:val="es-MX"/>
        </w:rPr>
      </w:pPr>
      <w:bookmarkStart w:id="41" w:name="_Toc194395310"/>
      <w:r w:rsidRPr="003B284C">
        <w:rPr>
          <w:i w:val="0"/>
          <w:lang w:val="es-MX"/>
        </w:rPr>
        <w:t xml:space="preserve">8.2 </w:t>
      </w:r>
      <w:r w:rsidR="00377EA4" w:rsidRPr="003B284C">
        <w:rPr>
          <w:i w:val="0"/>
          <w:lang w:val="es-MX"/>
        </w:rPr>
        <w:t>Requisitos para el Servicio Educativo</w:t>
      </w:r>
      <w:bookmarkEnd w:id="41"/>
    </w:p>
    <w:p w14:paraId="0533AD14" w14:textId="0FC643C9" w:rsidR="00377EA4" w:rsidRPr="003B284C" w:rsidRDefault="00CC1B8E" w:rsidP="00893456">
      <w:pPr>
        <w:pStyle w:val="Ttulo2"/>
        <w:spacing w:line="360" w:lineRule="auto"/>
        <w:ind w:left="0"/>
        <w:jc w:val="both"/>
        <w:rPr>
          <w:i w:val="0"/>
          <w:lang w:val="es-MX"/>
        </w:rPr>
      </w:pPr>
      <w:bookmarkStart w:id="42" w:name="_Toc194395311"/>
      <w:r w:rsidRPr="003B284C">
        <w:rPr>
          <w:i w:val="0"/>
          <w:lang w:val="es-MX"/>
        </w:rPr>
        <w:t xml:space="preserve">8.2.1 </w:t>
      </w:r>
      <w:r w:rsidR="00377EA4" w:rsidRPr="003B284C">
        <w:rPr>
          <w:i w:val="0"/>
          <w:lang w:val="es-MX"/>
        </w:rPr>
        <w:t>Comunicación con el estudiante</w:t>
      </w:r>
      <w:bookmarkEnd w:id="42"/>
    </w:p>
    <w:p w14:paraId="5E199DD9" w14:textId="261FEF66" w:rsidR="00377EA4" w:rsidRPr="003B284C" w:rsidRDefault="00B466C6" w:rsidP="00893456">
      <w:pPr>
        <w:spacing w:line="360" w:lineRule="auto"/>
        <w:jc w:val="both"/>
        <w:rPr>
          <w:sz w:val="24"/>
          <w:szCs w:val="24"/>
          <w:lang w:val="es-MX"/>
        </w:rPr>
      </w:pPr>
      <w:r w:rsidRPr="003B284C">
        <w:rPr>
          <w:sz w:val="24"/>
          <w:szCs w:val="24"/>
          <w:lang w:val="es-MX"/>
        </w:rPr>
        <w:t xml:space="preserve">El Instituto </w:t>
      </w:r>
      <w:r w:rsidR="00377EA4" w:rsidRPr="003B284C">
        <w:rPr>
          <w:sz w:val="24"/>
          <w:szCs w:val="24"/>
          <w:lang w:val="es-MX"/>
        </w:rPr>
        <w:t>determina e implementa disposiciones eficaces para la comunicación con los Estudiantes relativa a:</w:t>
      </w:r>
    </w:p>
    <w:p w14:paraId="50D4A0C1" w14:textId="13DA3565" w:rsidR="00377EA4" w:rsidRPr="003B284C" w:rsidRDefault="00377EA4" w:rsidP="00774837">
      <w:pPr>
        <w:pStyle w:val="Prrafodelista"/>
        <w:numPr>
          <w:ilvl w:val="0"/>
          <w:numId w:val="19"/>
        </w:numPr>
        <w:spacing w:line="360" w:lineRule="auto"/>
        <w:jc w:val="both"/>
        <w:rPr>
          <w:sz w:val="24"/>
          <w:szCs w:val="24"/>
          <w:lang w:val="es-MX"/>
        </w:rPr>
      </w:pPr>
      <w:r w:rsidRPr="003B284C">
        <w:rPr>
          <w:sz w:val="24"/>
          <w:szCs w:val="24"/>
          <w:lang w:val="es-MX"/>
        </w:rPr>
        <w:t xml:space="preserve">La información sobre el Servicio Educativo en los Planes y Programas de Estudio, así como a través de diferentes medios, entre los que se incluyen: curso de inducción para Estudiantes de nuevo ingreso, asesoría de los coordinadores de carrera para Estudiantes de reingreso, trípticos, folletos, póster, mamparas, agendas escolares y otros colocados en lugares visibles en </w:t>
      </w:r>
      <w:r w:rsidR="00B466C6" w:rsidRPr="003B284C">
        <w:rPr>
          <w:sz w:val="24"/>
          <w:szCs w:val="24"/>
          <w:lang w:val="es-MX"/>
        </w:rPr>
        <w:t>el</w:t>
      </w:r>
      <w:r w:rsidRPr="003B284C">
        <w:rPr>
          <w:sz w:val="24"/>
          <w:szCs w:val="24"/>
          <w:lang w:val="es-MX"/>
        </w:rPr>
        <w:t xml:space="preserve"> plantel.</w:t>
      </w:r>
    </w:p>
    <w:p w14:paraId="5FD76636" w14:textId="34451BD1" w:rsidR="00377EA4" w:rsidRPr="003B284C" w:rsidRDefault="00377EA4" w:rsidP="00774837">
      <w:pPr>
        <w:pStyle w:val="Prrafodelista"/>
        <w:numPr>
          <w:ilvl w:val="0"/>
          <w:numId w:val="19"/>
        </w:numPr>
        <w:spacing w:line="360" w:lineRule="auto"/>
        <w:jc w:val="both"/>
        <w:rPr>
          <w:sz w:val="24"/>
          <w:szCs w:val="24"/>
          <w:lang w:val="es-MX"/>
        </w:rPr>
      </w:pPr>
      <w:r w:rsidRPr="003B284C">
        <w:rPr>
          <w:sz w:val="24"/>
          <w:szCs w:val="24"/>
          <w:lang w:val="es-MX"/>
        </w:rPr>
        <w:t xml:space="preserve">La inscripción y reinscripción atiende a las consultas y modificaciones sobre la Carga Académica requeridas por el Estudiante, así como el Contrato en caso que sea requerido, (ver procedimientos del SGC para la Inscripción de </w:t>
      </w:r>
      <w:r w:rsidRPr="003B284C">
        <w:rPr>
          <w:sz w:val="24"/>
          <w:szCs w:val="24"/>
          <w:lang w:val="es-MX"/>
        </w:rPr>
        <w:lastRenderedPageBreak/>
        <w:t>Estudiantes (Formación integral del estudiante</w:t>
      </w:r>
      <w:r w:rsidR="00434456" w:rsidRPr="003B284C">
        <w:rPr>
          <w:sz w:val="24"/>
          <w:szCs w:val="24"/>
          <w:lang w:val="es-MX"/>
        </w:rPr>
        <w:t>-Servicios estudiantiles-Inscripción) y Reinscripción.</w:t>
      </w:r>
    </w:p>
    <w:p w14:paraId="78FFF6FC" w14:textId="6D66E5CC" w:rsidR="00377EA4" w:rsidRPr="003B284C" w:rsidRDefault="00377EA4" w:rsidP="00774837">
      <w:pPr>
        <w:pStyle w:val="Prrafodelista"/>
        <w:numPr>
          <w:ilvl w:val="0"/>
          <w:numId w:val="19"/>
        </w:numPr>
        <w:spacing w:line="360" w:lineRule="auto"/>
        <w:jc w:val="both"/>
        <w:rPr>
          <w:sz w:val="24"/>
          <w:szCs w:val="24"/>
          <w:lang w:val="es-MX"/>
        </w:rPr>
      </w:pPr>
      <w:r w:rsidRPr="003B284C">
        <w:rPr>
          <w:sz w:val="24"/>
          <w:szCs w:val="24"/>
          <w:lang w:val="es-MX"/>
        </w:rPr>
        <w:t>La retroalimentación del Estudiante incluyendo sus quejas mediante la operación de los Procedimientos del SGC para la Evaluación Docente</w:t>
      </w:r>
      <w:r w:rsidR="001D0A0D" w:rsidRPr="003B284C">
        <w:rPr>
          <w:sz w:val="24"/>
          <w:szCs w:val="24"/>
          <w:lang w:val="es-MX"/>
        </w:rPr>
        <w:t xml:space="preserve"> (</w:t>
      </w:r>
      <w:proofErr w:type="gramStart"/>
      <w:r w:rsidR="001D0A0D" w:rsidRPr="003B284C">
        <w:rPr>
          <w:sz w:val="24"/>
          <w:szCs w:val="24"/>
          <w:lang w:val="es-MX"/>
        </w:rPr>
        <w:t>3.Nivel</w:t>
      </w:r>
      <w:proofErr w:type="gramEnd"/>
      <w:r w:rsidR="001D0A0D" w:rsidRPr="003B284C">
        <w:rPr>
          <w:sz w:val="24"/>
          <w:szCs w:val="24"/>
          <w:lang w:val="es-MX"/>
        </w:rPr>
        <w:t xml:space="preserve"> Apoyo-Mejora continua-Evaluación docente),</w:t>
      </w:r>
      <w:r w:rsidRPr="003B284C">
        <w:rPr>
          <w:sz w:val="24"/>
          <w:szCs w:val="24"/>
          <w:lang w:val="es-MX"/>
        </w:rPr>
        <w:t xml:space="preserve"> </w:t>
      </w:r>
      <w:r w:rsidR="001D0A0D" w:rsidRPr="003B284C">
        <w:rPr>
          <w:sz w:val="24"/>
          <w:szCs w:val="24"/>
          <w:lang w:val="es-MX"/>
        </w:rPr>
        <w:t>Auditoría</w:t>
      </w:r>
      <w:r w:rsidR="00434456" w:rsidRPr="003B284C">
        <w:rPr>
          <w:sz w:val="24"/>
          <w:szCs w:val="24"/>
          <w:lang w:val="es-MX"/>
        </w:rPr>
        <w:t xml:space="preserve"> </w:t>
      </w:r>
      <w:r w:rsidR="001D0A0D" w:rsidRPr="003B284C">
        <w:rPr>
          <w:sz w:val="24"/>
          <w:szCs w:val="24"/>
          <w:lang w:val="es-MX"/>
        </w:rPr>
        <w:t>Interna (3.Nivel Apoyo-Mejora continua-Auditoria Interna)</w:t>
      </w:r>
      <w:r w:rsidRPr="003B284C">
        <w:rPr>
          <w:sz w:val="24"/>
          <w:szCs w:val="24"/>
          <w:lang w:val="es-MX"/>
        </w:rPr>
        <w:t xml:space="preserve"> y </w:t>
      </w:r>
      <w:r w:rsidR="00434456" w:rsidRPr="003B284C">
        <w:rPr>
          <w:sz w:val="24"/>
          <w:szCs w:val="24"/>
          <w:lang w:val="es-MX"/>
        </w:rPr>
        <w:t>Atención de Quejas y s</w:t>
      </w:r>
      <w:r w:rsidR="00B466C6" w:rsidRPr="003B284C">
        <w:rPr>
          <w:sz w:val="24"/>
          <w:szCs w:val="24"/>
          <w:lang w:val="es-MX"/>
        </w:rPr>
        <w:t>ugerencias</w:t>
      </w:r>
      <w:r w:rsidR="001D0A0D" w:rsidRPr="003B284C">
        <w:rPr>
          <w:sz w:val="24"/>
          <w:szCs w:val="24"/>
          <w:lang w:val="es-MX"/>
        </w:rPr>
        <w:t xml:space="preserve"> (3.Nivel Apoyo-Mejora continua-Atención a clientes-Quejas y sugerencias)</w:t>
      </w:r>
    </w:p>
    <w:p w14:paraId="741B59E6" w14:textId="77777777" w:rsidR="00377EA4" w:rsidRPr="003B284C" w:rsidRDefault="00377EA4" w:rsidP="00774837">
      <w:pPr>
        <w:pStyle w:val="Prrafodelista"/>
        <w:numPr>
          <w:ilvl w:val="0"/>
          <w:numId w:val="19"/>
        </w:numPr>
        <w:spacing w:line="360" w:lineRule="auto"/>
        <w:jc w:val="both"/>
        <w:rPr>
          <w:sz w:val="24"/>
          <w:szCs w:val="24"/>
          <w:lang w:val="es-MX"/>
        </w:rPr>
      </w:pPr>
      <w:r w:rsidRPr="003B284C">
        <w:rPr>
          <w:sz w:val="24"/>
          <w:szCs w:val="24"/>
          <w:lang w:val="es-MX"/>
        </w:rPr>
        <w:t>Manipular y controlar las propiedades del estudiante, teniendo como resguardo el expediente.</w:t>
      </w:r>
    </w:p>
    <w:p w14:paraId="2706AF2C" w14:textId="6DBA20B6" w:rsidR="00434456" w:rsidRPr="003B284C" w:rsidRDefault="00377EA4" w:rsidP="00774837">
      <w:pPr>
        <w:pStyle w:val="Prrafodelista"/>
        <w:numPr>
          <w:ilvl w:val="0"/>
          <w:numId w:val="19"/>
        </w:numPr>
        <w:spacing w:line="360" w:lineRule="auto"/>
        <w:jc w:val="both"/>
        <w:rPr>
          <w:sz w:val="24"/>
          <w:szCs w:val="24"/>
          <w:lang w:val="es-MX"/>
        </w:rPr>
      </w:pPr>
      <w:r w:rsidRPr="003B284C">
        <w:rPr>
          <w:sz w:val="24"/>
          <w:szCs w:val="24"/>
          <w:lang w:val="es-MX"/>
        </w:rPr>
        <w:t xml:space="preserve">Establece los requisitos específicos para las acciones de contingencia, cuando sea </w:t>
      </w:r>
      <w:r w:rsidR="00434456" w:rsidRPr="003B284C">
        <w:rPr>
          <w:sz w:val="24"/>
          <w:szCs w:val="24"/>
          <w:lang w:val="es-MX"/>
        </w:rPr>
        <w:t>pertinente.</w:t>
      </w:r>
    </w:p>
    <w:p w14:paraId="1885EA25" w14:textId="77777777" w:rsidR="00434456" w:rsidRPr="003B284C" w:rsidRDefault="00434456" w:rsidP="00893456">
      <w:pPr>
        <w:pStyle w:val="Ttulo1"/>
        <w:tabs>
          <w:tab w:val="left" w:pos="567"/>
        </w:tabs>
        <w:spacing w:line="360" w:lineRule="auto"/>
        <w:ind w:left="0"/>
        <w:jc w:val="both"/>
        <w:rPr>
          <w:b w:val="0"/>
          <w:lang w:val="es-MX"/>
        </w:rPr>
      </w:pPr>
    </w:p>
    <w:p w14:paraId="061170A5" w14:textId="34180AD2" w:rsidR="00434456" w:rsidRPr="003B284C" w:rsidRDefault="00CC1B8E" w:rsidP="00893456">
      <w:pPr>
        <w:pStyle w:val="Ttulo2"/>
        <w:spacing w:line="360" w:lineRule="auto"/>
        <w:ind w:left="0"/>
        <w:jc w:val="both"/>
        <w:rPr>
          <w:i w:val="0"/>
          <w:lang w:val="es-MX"/>
        </w:rPr>
      </w:pPr>
      <w:bookmarkStart w:id="43" w:name="_Toc194395312"/>
      <w:r w:rsidRPr="003B284C">
        <w:rPr>
          <w:i w:val="0"/>
          <w:lang w:val="es-MX"/>
        </w:rPr>
        <w:t xml:space="preserve">8.2.2 </w:t>
      </w:r>
      <w:r w:rsidR="00434456" w:rsidRPr="003B284C">
        <w:rPr>
          <w:i w:val="0"/>
          <w:lang w:val="es-MX"/>
        </w:rPr>
        <w:t>Determinación de los requisitos relacio</w:t>
      </w:r>
      <w:r w:rsidRPr="003B284C">
        <w:rPr>
          <w:i w:val="0"/>
          <w:lang w:val="es-MX"/>
        </w:rPr>
        <w:t>nados con el Servicio Educativo</w:t>
      </w:r>
      <w:bookmarkEnd w:id="43"/>
    </w:p>
    <w:p w14:paraId="661B2B34" w14:textId="56390339" w:rsidR="00434456" w:rsidRPr="003B284C" w:rsidRDefault="00434456" w:rsidP="00893456">
      <w:pPr>
        <w:spacing w:line="360" w:lineRule="auto"/>
        <w:jc w:val="both"/>
        <w:rPr>
          <w:sz w:val="24"/>
          <w:szCs w:val="24"/>
          <w:lang w:val="es-MX"/>
        </w:rPr>
      </w:pPr>
      <w:r w:rsidRPr="003B284C">
        <w:rPr>
          <w:sz w:val="24"/>
          <w:szCs w:val="24"/>
          <w:lang w:val="es-MX"/>
        </w:rPr>
        <w:t>El Instituto determina que:</w:t>
      </w:r>
    </w:p>
    <w:p w14:paraId="3145A5D9" w14:textId="482F75F1" w:rsidR="00434456" w:rsidRPr="003B284C" w:rsidRDefault="00434456" w:rsidP="00774837">
      <w:pPr>
        <w:pStyle w:val="Prrafodelista"/>
        <w:numPr>
          <w:ilvl w:val="0"/>
          <w:numId w:val="20"/>
        </w:numPr>
        <w:spacing w:line="360" w:lineRule="auto"/>
        <w:jc w:val="both"/>
        <w:rPr>
          <w:sz w:val="24"/>
          <w:szCs w:val="24"/>
          <w:lang w:val="es-MX"/>
        </w:rPr>
      </w:pPr>
      <w:r w:rsidRPr="003B284C">
        <w:rPr>
          <w:sz w:val="24"/>
          <w:szCs w:val="24"/>
          <w:lang w:val="es-MX"/>
        </w:rPr>
        <w:t>Los requisitos especificados por e</w:t>
      </w:r>
      <w:r w:rsidR="00853784" w:rsidRPr="003B284C">
        <w:rPr>
          <w:sz w:val="24"/>
          <w:szCs w:val="24"/>
          <w:lang w:val="es-MX"/>
        </w:rPr>
        <w:t xml:space="preserve">l Estudiante se identifican en </w:t>
      </w:r>
      <w:r w:rsidRPr="003B284C">
        <w:rPr>
          <w:sz w:val="24"/>
          <w:szCs w:val="24"/>
          <w:lang w:val="es-MX"/>
        </w:rPr>
        <w:t>l</w:t>
      </w:r>
      <w:r w:rsidR="00853784" w:rsidRPr="003B284C">
        <w:rPr>
          <w:sz w:val="24"/>
          <w:szCs w:val="24"/>
          <w:lang w:val="es-MX"/>
        </w:rPr>
        <w:t>a</w:t>
      </w:r>
      <w:r w:rsidRPr="003B284C">
        <w:rPr>
          <w:sz w:val="24"/>
          <w:szCs w:val="24"/>
          <w:lang w:val="es-MX"/>
        </w:rPr>
        <w:t xml:space="preserve"> </w:t>
      </w:r>
      <w:r w:rsidR="00853784" w:rsidRPr="003B284C">
        <w:rPr>
          <w:sz w:val="24"/>
          <w:szCs w:val="24"/>
          <w:lang w:val="es-MX"/>
        </w:rPr>
        <w:t>Carta compromiso</w:t>
      </w:r>
      <w:r w:rsidRPr="003B284C">
        <w:rPr>
          <w:sz w:val="24"/>
          <w:szCs w:val="24"/>
          <w:lang w:val="es-MX"/>
        </w:rPr>
        <w:t>, y la Carga Académica, en donde se establecen las materias que conforman el Servicio Educativo por semestre.</w:t>
      </w:r>
    </w:p>
    <w:p w14:paraId="3B58D402" w14:textId="6A896B58" w:rsidR="00434456" w:rsidRPr="003B284C" w:rsidRDefault="00434456" w:rsidP="00774837">
      <w:pPr>
        <w:pStyle w:val="Prrafodelista"/>
        <w:numPr>
          <w:ilvl w:val="0"/>
          <w:numId w:val="20"/>
        </w:numPr>
        <w:spacing w:line="360" w:lineRule="auto"/>
        <w:jc w:val="both"/>
        <w:rPr>
          <w:sz w:val="24"/>
          <w:szCs w:val="24"/>
          <w:lang w:val="es-MX"/>
        </w:rPr>
      </w:pPr>
      <w:r w:rsidRPr="003B284C">
        <w:rPr>
          <w:sz w:val="24"/>
          <w:szCs w:val="24"/>
          <w:lang w:val="es-MX"/>
        </w:rPr>
        <w:t xml:space="preserve">Los requisitos para las actividades de entrega se incluyen en los programas de cada asignatura y la Instrumentación Didáctica </w:t>
      </w:r>
      <w:r w:rsidR="00FE1009" w:rsidRPr="003B284C">
        <w:rPr>
          <w:sz w:val="24"/>
          <w:szCs w:val="24"/>
          <w:lang w:val="es-MX"/>
        </w:rPr>
        <w:t xml:space="preserve">para la formación y desarrollo de competencias profesionales </w:t>
      </w:r>
      <w:r w:rsidRPr="003B284C">
        <w:rPr>
          <w:sz w:val="24"/>
          <w:szCs w:val="24"/>
          <w:lang w:val="es-MX"/>
        </w:rPr>
        <w:t xml:space="preserve">que el Docente desarrolla en el periodo, los registros se generan con la operación del Procedimiento del SGC para la </w:t>
      </w:r>
      <w:r w:rsidR="001D0A0D" w:rsidRPr="003B284C">
        <w:rPr>
          <w:sz w:val="24"/>
          <w:szCs w:val="24"/>
          <w:lang w:val="es-MX"/>
        </w:rPr>
        <w:t>Gestión del Curso (</w:t>
      </w:r>
      <w:proofErr w:type="gramStart"/>
      <w:r w:rsidR="001D0A0D" w:rsidRPr="003B284C">
        <w:rPr>
          <w:sz w:val="24"/>
          <w:szCs w:val="24"/>
          <w:lang w:val="es-MX"/>
        </w:rPr>
        <w:t>2.Nivel</w:t>
      </w:r>
      <w:proofErr w:type="gramEnd"/>
      <w:r w:rsidR="001D0A0D" w:rsidRPr="003B284C">
        <w:rPr>
          <w:sz w:val="24"/>
          <w:szCs w:val="24"/>
          <w:lang w:val="es-MX"/>
        </w:rPr>
        <w:t xml:space="preserve"> Sustantivo-Formación integral del estudiante-</w:t>
      </w:r>
      <w:proofErr w:type="spellStart"/>
      <w:r w:rsidR="001D0A0D" w:rsidRPr="003B284C">
        <w:rPr>
          <w:sz w:val="24"/>
          <w:szCs w:val="24"/>
          <w:lang w:val="es-MX"/>
        </w:rPr>
        <w:t>Acdémico</w:t>
      </w:r>
      <w:proofErr w:type="spellEnd"/>
      <w:r w:rsidR="001D0A0D" w:rsidRPr="003B284C">
        <w:rPr>
          <w:sz w:val="24"/>
          <w:szCs w:val="24"/>
          <w:lang w:val="es-MX"/>
        </w:rPr>
        <w:t xml:space="preserve">-Gestión del curso). </w:t>
      </w:r>
      <w:r w:rsidRPr="003B284C">
        <w:rPr>
          <w:sz w:val="24"/>
          <w:szCs w:val="24"/>
          <w:lang w:val="es-MX"/>
        </w:rPr>
        <w:t>Las actividades posteriores a la entrega del Servicio Educativo, son las relacionadas con el Registro de Titulo y Expedición de Cédula Profesional (ver procedimiento M00-PR-25).</w:t>
      </w:r>
    </w:p>
    <w:p w14:paraId="6721690A" w14:textId="4FD9D601" w:rsidR="005104A2" w:rsidRPr="003B284C" w:rsidRDefault="00434456" w:rsidP="00774837">
      <w:pPr>
        <w:pStyle w:val="Prrafodelista"/>
        <w:numPr>
          <w:ilvl w:val="0"/>
          <w:numId w:val="20"/>
        </w:numPr>
        <w:spacing w:line="360" w:lineRule="auto"/>
        <w:jc w:val="both"/>
        <w:rPr>
          <w:sz w:val="24"/>
          <w:szCs w:val="24"/>
          <w:lang w:val="es-MX"/>
        </w:rPr>
      </w:pPr>
      <w:r w:rsidRPr="003B284C">
        <w:rPr>
          <w:sz w:val="24"/>
          <w:szCs w:val="24"/>
          <w:lang w:val="es-MX"/>
        </w:rPr>
        <w:t>Los requisitos no establecidos por el Estudiante, pero necesarios para el Servicio</w:t>
      </w:r>
      <w:r w:rsidR="005104A2" w:rsidRPr="003B284C">
        <w:rPr>
          <w:sz w:val="24"/>
          <w:szCs w:val="24"/>
          <w:lang w:val="es-MX"/>
        </w:rPr>
        <w:t xml:space="preserve"> </w:t>
      </w:r>
      <w:r w:rsidRPr="003B284C">
        <w:rPr>
          <w:sz w:val="24"/>
          <w:szCs w:val="24"/>
          <w:lang w:val="es-MX"/>
        </w:rPr>
        <w:t>Educativo, se refieren a las Visitas a Empresas (ver procedimiento</w:t>
      </w:r>
      <w:r w:rsidR="000E0C86" w:rsidRPr="003B284C">
        <w:rPr>
          <w:sz w:val="24"/>
          <w:szCs w:val="24"/>
          <w:lang w:val="es-MX"/>
        </w:rPr>
        <w:t xml:space="preserve"> </w:t>
      </w:r>
      <w:r w:rsidR="000E0C86" w:rsidRPr="003B284C">
        <w:rPr>
          <w:sz w:val="24"/>
          <w:szCs w:val="24"/>
          <w:lang w:val="es-MX"/>
        </w:rPr>
        <w:lastRenderedPageBreak/>
        <w:t>Visita de estudios</w:t>
      </w:r>
      <w:r w:rsidRPr="003B284C">
        <w:rPr>
          <w:sz w:val="24"/>
          <w:szCs w:val="24"/>
          <w:lang w:val="es-MX"/>
        </w:rPr>
        <w:t xml:space="preserve">), la Promoción Cultural y deportiva (ver procedimiento </w:t>
      </w:r>
      <w:r w:rsidR="000E0C86" w:rsidRPr="003B284C">
        <w:rPr>
          <w:sz w:val="24"/>
          <w:szCs w:val="24"/>
          <w:lang w:val="es-MX"/>
        </w:rPr>
        <w:t>Promoción de actividades culturales</w:t>
      </w:r>
      <w:r w:rsidRPr="003B284C">
        <w:rPr>
          <w:sz w:val="24"/>
          <w:szCs w:val="24"/>
          <w:lang w:val="es-MX"/>
        </w:rPr>
        <w:t>).</w:t>
      </w:r>
    </w:p>
    <w:p w14:paraId="4DECC912" w14:textId="7D46A8D3" w:rsidR="005104A2" w:rsidRPr="003B284C" w:rsidRDefault="005104A2" w:rsidP="00774837">
      <w:pPr>
        <w:pStyle w:val="Prrafodelista"/>
        <w:numPr>
          <w:ilvl w:val="0"/>
          <w:numId w:val="20"/>
        </w:numPr>
        <w:spacing w:line="360" w:lineRule="auto"/>
        <w:jc w:val="both"/>
        <w:rPr>
          <w:sz w:val="24"/>
          <w:szCs w:val="24"/>
          <w:lang w:val="es-MX"/>
        </w:rPr>
      </w:pPr>
      <w:r w:rsidRPr="003B284C">
        <w:rPr>
          <w:sz w:val="24"/>
          <w:szCs w:val="24"/>
          <w:lang w:val="es-MX"/>
        </w:rPr>
        <w:t xml:space="preserve">Los requisitos legales relacionados con el Servicio Educativo se encuentran documentados en los Planes y Programas de Estudio y en lo relacionado con el cumplimiento del Servicio Social (ver procedimiento </w:t>
      </w:r>
      <w:r w:rsidR="000E0C86" w:rsidRPr="003B284C">
        <w:rPr>
          <w:sz w:val="24"/>
          <w:szCs w:val="24"/>
          <w:lang w:val="es-MX"/>
        </w:rPr>
        <w:t>Servicio social por competencias</w:t>
      </w:r>
      <w:r w:rsidRPr="003B284C">
        <w:rPr>
          <w:sz w:val="24"/>
          <w:szCs w:val="24"/>
          <w:lang w:val="es-MX"/>
        </w:rPr>
        <w:t>).</w:t>
      </w:r>
    </w:p>
    <w:p w14:paraId="2114B0CA" w14:textId="75197832" w:rsidR="005104A2" w:rsidRPr="003B284C" w:rsidRDefault="005104A2" w:rsidP="00774837">
      <w:pPr>
        <w:pStyle w:val="Prrafodelista"/>
        <w:numPr>
          <w:ilvl w:val="0"/>
          <w:numId w:val="20"/>
        </w:numPr>
        <w:spacing w:line="360" w:lineRule="auto"/>
        <w:jc w:val="both"/>
        <w:rPr>
          <w:sz w:val="24"/>
          <w:szCs w:val="24"/>
          <w:lang w:val="es-MX"/>
        </w:rPr>
      </w:pPr>
      <w:r w:rsidRPr="003B284C">
        <w:rPr>
          <w:sz w:val="24"/>
          <w:szCs w:val="24"/>
          <w:lang w:val="es-MX"/>
        </w:rPr>
        <w:t xml:space="preserve">Los reglamentarios en instructivos, manuales y reglamentos emitidos por el </w:t>
      </w:r>
      <w:proofErr w:type="spellStart"/>
      <w:r w:rsidRPr="003B284C">
        <w:rPr>
          <w:sz w:val="24"/>
          <w:szCs w:val="24"/>
          <w:lang w:val="es-MX"/>
        </w:rPr>
        <w:t>TecNM</w:t>
      </w:r>
      <w:proofErr w:type="spellEnd"/>
      <w:r w:rsidRPr="003B284C">
        <w:rPr>
          <w:sz w:val="24"/>
          <w:szCs w:val="24"/>
          <w:lang w:val="es-MX"/>
        </w:rPr>
        <w:t>.</w:t>
      </w:r>
    </w:p>
    <w:p w14:paraId="32B2A132" w14:textId="77777777" w:rsidR="005104A2" w:rsidRPr="003B284C" w:rsidRDefault="005104A2" w:rsidP="00893456">
      <w:pPr>
        <w:pStyle w:val="Ttulo1"/>
        <w:tabs>
          <w:tab w:val="left" w:pos="567"/>
        </w:tabs>
        <w:spacing w:line="360" w:lineRule="auto"/>
        <w:ind w:left="0"/>
        <w:jc w:val="both"/>
        <w:rPr>
          <w:b w:val="0"/>
          <w:lang w:val="es-MX"/>
        </w:rPr>
      </w:pPr>
    </w:p>
    <w:p w14:paraId="60D552FD" w14:textId="40F6102F" w:rsidR="005104A2" w:rsidRPr="003B284C" w:rsidRDefault="005104A2" w:rsidP="00893456">
      <w:pPr>
        <w:pStyle w:val="Ttulo2"/>
        <w:spacing w:line="360" w:lineRule="auto"/>
        <w:ind w:left="0"/>
        <w:jc w:val="both"/>
        <w:rPr>
          <w:i w:val="0"/>
          <w:lang w:val="es-MX"/>
        </w:rPr>
      </w:pPr>
      <w:bookmarkStart w:id="44" w:name="_Toc194395313"/>
      <w:r w:rsidRPr="003B284C">
        <w:rPr>
          <w:i w:val="0"/>
          <w:lang w:val="es-MX"/>
        </w:rPr>
        <w:t>8.2.3 Revisión de los requisitos relacionados con el Servicio Educativo.</w:t>
      </w:r>
      <w:bookmarkEnd w:id="44"/>
    </w:p>
    <w:p w14:paraId="4B1F9FD4" w14:textId="3AF4B3E4" w:rsidR="005104A2" w:rsidRPr="003B284C" w:rsidRDefault="005104A2" w:rsidP="00893456">
      <w:pPr>
        <w:spacing w:line="360" w:lineRule="auto"/>
        <w:jc w:val="both"/>
        <w:rPr>
          <w:sz w:val="24"/>
          <w:szCs w:val="24"/>
          <w:lang w:val="es-MX"/>
        </w:rPr>
      </w:pPr>
      <w:r w:rsidRPr="003B284C">
        <w:rPr>
          <w:sz w:val="24"/>
          <w:szCs w:val="24"/>
          <w:lang w:val="es-MX"/>
        </w:rPr>
        <w:t xml:space="preserve">Las áreas académicas del Instituto Tecnológico de Zacatepec revisan los requisitos relacionados con el Estudiante a través de la Carga Académica, antes de que ésta sea asignada al Estudiante al inicio del cada período escolar; a nivel central el </w:t>
      </w:r>
      <w:proofErr w:type="spellStart"/>
      <w:r w:rsidRPr="003B284C">
        <w:rPr>
          <w:sz w:val="24"/>
          <w:szCs w:val="24"/>
          <w:lang w:val="es-MX"/>
        </w:rPr>
        <w:t>TecNM</w:t>
      </w:r>
      <w:proofErr w:type="spellEnd"/>
      <w:r w:rsidRPr="003B284C">
        <w:rPr>
          <w:sz w:val="24"/>
          <w:szCs w:val="24"/>
          <w:lang w:val="es-MX"/>
        </w:rPr>
        <w:t xml:space="preserve"> se encarga de revisar los contenidos de los Planes y Programas de Estudio. Esta revisión se efectúa antes de que el Instituto se comprometa a proporcionar el Servicio Educativo y se asegura de que:</w:t>
      </w:r>
    </w:p>
    <w:p w14:paraId="0F3EBE09" w14:textId="3677F6B6" w:rsidR="005104A2" w:rsidRPr="003B284C" w:rsidRDefault="005104A2" w:rsidP="00774837">
      <w:pPr>
        <w:pStyle w:val="Prrafodelista"/>
        <w:numPr>
          <w:ilvl w:val="0"/>
          <w:numId w:val="21"/>
        </w:numPr>
        <w:spacing w:line="360" w:lineRule="auto"/>
        <w:jc w:val="both"/>
        <w:rPr>
          <w:sz w:val="24"/>
          <w:szCs w:val="24"/>
          <w:lang w:val="es-MX"/>
        </w:rPr>
      </w:pPr>
      <w:r w:rsidRPr="003B284C">
        <w:rPr>
          <w:sz w:val="24"/>
          <w:szCs w:val="24"/>
          <w:lang w:val="es-MX"/>
        </w:rPr>
        <w:t>Se encuentran definidos los requisitos del Servicio Educativo integrados en el Plan de Estudios.</w:t>
      </w:r>
    </w:p>
    <w:p w14:paraId="12839054" w14:textId="04D4020C" w:rsidR="005104A2" w:rsidRPr="003B284C" w:rsidRDefault="005104A2" w:rsidP="00774837">
      <w:pPr>
        <w:pStyle w:val="Prrafodelista"/>
        <w:numPr>
          <w:ilvl w:val="0"/>
          <w:numId w:val="21"/>
        </w:numPr>
        <w:spacing w:line="360" w:lineRule="auto"/>
        <w:jc w:val="both"/>
        <w:rPr>
          <w:sz w:val="24"/>
          <w:szCs w:val="24"/>
          <w:lang w:val="es-MX"/>
        </w:rPr>
      </w:pPr>
      <w:r w:rsidRPr="003B284C">
        <w:rPr>
          <w:sz w:val="24"/>
          <w:szCs w:val="24"/>
          <w:lang w:val="es-MX"/>
        </w:rPr>
        <w:t>Las diferencias existentes entre los requisitos de la Carga Académica y el Contrato con el Estudiante, expresados previamente, están resueltas.</w:t>
      </w:r>
    </w:p>
    <w:p w14:paraId="42780BEA" w14:textId="03BF7CD9" w:rsidR="005104A2" w:rsidRPr="003B284C" w:rsidRDefault="005104A2" w:rsidP="00774837">
      <w:pPr>
        <w:pStyle w:val="Prrafodelista"/>
        <w:numPr>
          <w:ilvl w:val="0"/>
          <w:numId w:val="21"/>
        </w:numPr>
        <w:spacing w:line="360" w:lineRule="auto"/>
        <w:jc w:val="both"/>
        <w:rPr>
          <w:sz w:val="24"/>
          <w:szCs w:val="24"/>
          <w:lang w:val="es-MX"/>
        </w:rPr>
      </w:pPr>
      <w:r w:rsidRPr="003B284C">
        <w:rPr>
          <w:sz w:val="24"/>
          <w:szCs w:val="24"/>
          <w:lang w:val="es-MX"/>
        </w:rPr>
        <w:t>El Instituto tiene la capacidad para cumplir con los requisitos solicitados. El Instituto a través del área de Servicios Escolares mantiene, como registro de calidad la copia de la revisión del formato de Carga Académica realizada de conformidad entre el Estudiante y el Coordinador de Carrera (la revisión de conformidad entre el Estudiante y el Coordinador, se realiza en el momento en que se está asignando la Carga Académica y la comprobación de ello es la firma del Estudiante en el formato mencionado).</w:t>
      </w:r>
    </w:p>
    <w:p w14:paraId="6425498D" w14:textId="462E5BFA" w:rsidR="005104A2" w:rsidRPr="003B284C" w:rsidRDefault="005104A2" w:rsidP="00893456">
      <w:pPr>
        <w:pStyle w:val="Ttulo2"/>
        <w:spacing w:line="360" w:lineRule="auto"/>
        <w:ind w:left="0"/>
        <w:jc w:val="both"/>
        <w:rPr>
          <w:i w:val="0"/>
          <w:lang w:val="es-MX"/>
        </w:rPr>
      </w:pPr>
      <w:bookmarkStart w:id="45" w:name="_Toc194395314"/>
      <w:r w:rsidRPr="003B284C">
        <w:rPr>
          <w:i w:val="0"/>
          <w:lang w:val="es-MX"/>
        </w:rPr>
        <w:t>8.2.4 Cambios en los requisitos para el Servicio Educativo</w:t>
      </w:r>
      <w:bookmarkEnd w:id="45"/>
    </w:p>
    <w:p w14:paraId="54FB37F4" w14:textId="663E92F7" w:rsidR="005104A2" w:rsidRPr="003B284C" w:rsidRDefault="005104A2" w:rsidP="00893456">
      <w:pPr>
        <w:spacing w:line="360" w:lineRule="auto"/>
        <w:jc w:val="both"/>
        <w:rPr>
          <w:sz w:val="24"/>
          <w:szCs w:val="24"/>
          <w:lang w:val="es-MX"/>
        </w:rPr>
      </w:pPr>
      <w:r w:rsidRPr="003B284C">
        <w:rPr>
          <w:sz w:val="24"/>
          <w:szCs w:val="24"/>
          <w:lang w:val="es-MX"/>
        </w:rPr>
        <w:lastRenderedPageBreak/>
        <w:t>Cuando las especificaciones o requisitos del Servicio Educativo se modifiquen, el Instituto se asegura de que la documentación pertinente y relacionada es modificada y de que el personal que interviene es consciente de los cambios en las especificaciones y requisitos, esto se muestra en los Planes de Estudio vigentes.</w:t>
      </w:r>
    </w:p>
    <w:p w14:paraId="099901DF" w14:textId="10FDD08E" w:rsidR="005104A2" w:rsidRPr="003B284C" w:rsidRDefault="005104A2" w:rsidP="00893456">
      <w:pPr>
        <w:pStyle w:val="Ttulo2"/>
        <w:spacing w:line="360" w:lineRule="auto"/>
        <w:ind w:left="0"/>
        <w:jc w:val="both"/>
        <w:rPr>
          <w:i w:val="0"/>
          <w:lang w:val="es-MX"/>
        </w:rPr>
      </w:pPr>
      <w:bookmarkStart w:id="46" w:name="_Toc194395315"/>
      <w:r w:rsidRPr="003B284C">
        <w:rPr>
          <w:i w:val="0"/>
          <w:lang w:val="es-MX"/>
        </w:rPr>
        <w:t>8.3 Diseño y desarrollo del Servicio Educativo</w:t>
      </w:r>
      <w:bookmarkEnd w:id="46"/>
    </w:p>
    <w:p w14:paraId="77B5C209" w14:textId="0FA2F77C" w:rsidR="005104A2" w:rsidRPr="003B284C" w:rsidRDefault="005104A2" w:rsidP="00893456">
      <w:pPr>
        <w:spacing w:line="360" w:lineRule="auto"/>
        <w:jc w:val="both"/>
        <w:rPr>
          <w:sz w:val="24"/>
          <w:szCs w:val="24"/>
          <w:lang w:val="es-MX"/>
        </w:rPr>
      </w:pPr>
      <w:r w:rsidRPr="003B284C">
        <w:rPr>
          <w:sz w:val="24"/>
          <w:szCs w:val="24"/>
          <w:lang w:val="es-MX"/>
        </w:rPr>
        <w:t>El Instituto Tecnológico de Zacatepec se asegura de diseñar y desarrollar en cada una de sus etapas, los módulos de especialidad de las carreras que se ofrece</w:t>
      </w:r>
      <w:r w:rsidR="000F1280" w:rsidRPr="003B284C">
        <w:rPr>
          <w:sz w:val="24"/>
          <w:szCs w:val="24"/>
          <w:lang w:val="es-MX"/>
        </w:rPr>
        <w:t>n en el Instituto, a través de la Ficha de operación de especialidades.</w:t>
      </w:r>
    </w:p>
    <w:p w14:paraId="51ECFB79" w14:textId="4B5C149F" w:rsidR="005104A2" w:rsidRPr="003B284C" w:rsidRDefault="005104A2" w:rsidP="00893456">
      <w:pPr>
        <w:pStyle w:val="Ttulo2"/>
        <w:spacing w:line="360" w:lineRule="auto"/>
        <w:ind w:left="0"/>
        <w:jc w:val="both"/>
        <w:rPr>
          <w:i w:val="0"/>
          <w:lang w:val="es-MX"/>
        </w:rPr>
      </w:pPr>
      <w:bookmarkStart w:id="47" w:name="_Toc194395316"/>
      <w:r w:rsidRPr="003B284C">
        <w:rPr>
          <w:i w:val="0"/>
          <w:lang w:val="es-MX"/>
        </w:rPr>
        <w:t>8.4 Control de los procesos, productos y servicios suministrados externamente</w:t>
      </w:r>
      <w:bookmarkEnd w:id="47"/>
    </w:p>
    <w:p w14:paraId="20990EB7" w14:textId="0A67B529" w:rsidR="005104A2" w:rsidRPr="003B284C" w:rsidRDefault="005104A2" w:rsidP="00893456">
      <w:pPr>
        <w:pStyle w:val="Ttulo2"/>
        <w:spacing w:line="360" w:lineRule="auto"/>
        <w:ind w:left="0"/>
        <w:jc w:val="both"/>
        <w:rPr>
          <w:i w:val="0"/>
          <w:lang w:val="es-MX"/>
        </w:rPr>
      </w:pPr>
      <w:bookmarkStart w:id="48" w:name="_Toc194395317"/>
      <w:r w:rsidRPr="003B284C">
        <w:rPr>
          <w:i w:val="0"/>
          <w:lang w:val="es-MX"/>
        </w:rPr>
        <w:t>8.4.1 Generalidades</w:t>
      </w:r>
      <w:bookmarkEnd w:id="48"/>
    </w:p>
    <w:p w14:paraId="413ADE1C" w14:textId="04204451" w:rsidR="005104A2" w:rsidRPr="003B284C" w:rsidRDefault="005104A2" w:rsidP="00893456">
      <w:pPr>
        <w:spacing w:line="360" w:lineRule="auto"/>
        <w:jc w:val="both"/>
        <w:rPr>
          <w:sz w:val="24"/>
          <w:szCs w:val="24"/>
          <w:lang w:val="es-MX"/>
        </w:rPr>
      </w:pPr>
      <w:r w:rsidRPr="003B284C">
        <w:rPr>
          <w:sz w:val="24"/>
          <w:szCs w:val="24"/>
          <w:lang w:val="es-MX"/>
        </w:rPr>
        <w:t xml:space="preserve">El Instituto Tecnológico de Zacatepec se asegura que los productos adquiridos para la realización del Servicio Educativo cumplen con los requisitos especificados, </w:t>
      </w:r>
      <w:r w:rsidR="000F1280" w:rsidRPr="003B284C">
        <w:rPr>
          <w:sz w:val="24"/>
          <w:szCs w:val="24"/>
          <w:lang w:val="es-MX"/>
        </w:rPr>
        <w:t>a través de la O</w:t>
      </w:r>
      <w:r w:rsidRPr="003B284C">
        <w:rPr>
          <w:sz w:val="24"/>
          <w:szCs w:val="24"/>
          <w:lang w:val="es-MX"/>
        </w:rPr>
        <w:t>rden de compra</w:t>
      </w:r>
      <w:r w:rsidR="000F1280" w:rsidRPr="003B284C">
        <w:rPr>
          <w:sz w:val="24"/>
          <w:szCs w:val="24"/>
          <w:lang w:val="es-MX"/>
        </w:rPr>
        <w:t xml:space="preserve">, </w:t>
      </w:r>
      <w:proofErr w:type="spellStart"/>
      <w:r w:rsidR="000F1280" w:rsidRPr="003B284C">
        <w:rPr>
          <w:sz w:val="24"/>
          <w:szCs w:val="24"/>
          <w:lang w:val="es-MX"/>
        </w:rPr>
        <w:t>Requisión</w:t>
      </w:r>
      <w:proofErr w:type="spellEnd"/>
      <w:r w:rsidR="000F1280" w:rsidRPr="003B284C">
        <w:rPr>
          <w:sz w:val="24"/>
          <w:szCs w:val="24"/>
          <w:lang w:val="es-MX"/>
        </w:rPr>
        <w:t xml:space="preserve"> </w:t>
      </w:r>
      <w:r w:rsidRPr="003B284C">
        <w:rPr>
          <w:sz w:val="24"/>
          <w:szCs w:val="24"/>
          <w:lang w:val="es-MX"/>
        </w:rPr>
        <w:t>de bienes y servicios y son verificadas de forma física por el jefe de almacén y/o los solicitantes del bien y/o servicio.</w:t>
      </w:r>
    </w:p>
    <w:p w14:paraId="1A733AB5" w14:textId="43A978DF" w:rsidR="005104A2" w:rsidRPr="003B284C" w:rsidRDefault="005104A2" w:rsidP="00893456">
      <w:pPr>
        <w:pStyle w:val="Ttulo2"/>
        <w:spacing w:line="360" w:lineRule="auto"/>
        <w:ind w:left="0"/>
        <w:jc w:val="both"/>
        <w:rPr>
          <w:i w:val="0"/>
          <w:lang w:val="es-MX"/>
        </w:rPr>
      </w:pPr>
      <w:bookmarkStart w:id="49" w:name="_Toc194395318"/>
      <w:r w:rsidRPr="003B284C">
        <w:rPr>
          <w:i w:val="0"/>
          <w:lang w:val="es-MX"/>
        </w:rPr>
        <w:t>8.4.2 Tipo y alcance del control</w:t>
      </w:r>
      <w:bookmarkEnd w:id="49"/>
    </w:p>
    <w:p w14:paraId="363515D9" w14:textId="2CAEDFA9" w:rsidR="000F1280" w:rsidRPr="003B284C" w:rsidRDefault="00E417F4" w:rsidP="00893456">
      <w:pPr>
        <w:spacing w:line="360" w:lineRule="auto"/>
        <w:jc w:val="both"/>
        <w:rPr>
          <w:sz w:val="24"/>
          <w:szCs w:val="24"/>
          <w:lang w:val="es-MX"/>
        </w:rPr>
      </w:pPr>
      <w:r w:rsidRPr="003B284C">
        <w:rPr>
          <w:sz w:val="24"/>
          <w:szCs w:val="24"/>
          <w:lang w:val="es-MX"/>
        </w:rPr>
        <w:t>Debido a que los productos adquiridos, se refieren principalmente a consumibles (materiales de papelería, útiles de escritorio, mobiliario de oficina y equipo de laboratorio) no tienen un impacto sustancial en la realización del producto (Servicio Educativo), los controles a los proveedores se realizan a través de una selección adecuada de proveedores de bienes y/o servicios. Dadas las características geográficas y de mercado donde se ubican los planteles, los niveles y alcance de los controles para los proveedores varían en su especificidad. Se mantiene los registros p</w:t>
      </w:r>
      <w:r w:rsidR="000F1280" w:rsidRPr="003B284C">
        <w:rPr>
          <w:sz w:val="24"/>
          <w:szCs w:val="24"/>
          <w:lang w:val="es-MX"/>
        </w:rPr>
        <w:t>ara la Selección de proveedores.</w:t>
      </w:r>
    </w:p>
    <w:p w14:paraId="578ED4C2" w14:textId="2D93EC7E" w:rsidR="005104A2" w:rsidRPr="003B284C" w:rsidRDefault="00E417F4" w:rsidP="00893456">
      <w:pPr>
        <w:pStyle w:val="Ttulo2"/>
        <w:spacing w:line="360" w:lineRule="auto"/>
        <w:ind w:left="0"/>
        <w:jc w:val="both"/>
        <w:rPr>
          <w:i w:val="0"/>
          <w:lang w:val="es-MX"/>
        </w:rPr>
      </w:pPr>
      <w:bookmarkStart w:id="50" w:name="_Toc194395319"/>
      <w:r w:rsidRPr="003B284C">
        <w:rPr>
          <w:i w:val="0"/>
          <w:lang w:val="es-MX"/>
        </w:rPr>
        <w:t>8.4.3 Información para los proveedores externos</w:t>
      </w:r>
      <w:bookmarkEnd w:id="50"/>
    </w:p>
    <w:p w14:paraId="2D9F91BA" w14:textId="261D4735" w:rsidR="00E417F4" w:rsidRPr="003B284C" w:rsidRDefault="00E417F4" w:rsidP="00893456">
      <w:pPr>
        <w:spacing w:line="360" w:lineRule="auto"/>
        <w:jc w:val="both"/>
        <w:rPr>
          <w:sz w:val="24"/>
          <w:szCs w:val="24"/>
          <w:lang w:val="es-MX"/>
        </w:rPr>
      </w:pPr>
      <w:r w:rsidRPr="003B284C">
        <w:rPr>
          <w:sz w:val="24"/>
          <w:szCs w:val="24"/>
          <w:lang w:val="es-MX"/>
        </w:rPr>
        <w:t>Todas las compras mayores de infraestructura y equipo se realizan de acuerdo a la Ley</w:t>
      </w:r>
      <w:r w:rsidR="000F1280" w:rsidRPr="003B284C">
        <w:rPr>
          <w:sz w:val="24"/>
          <w:szCs w:val="24"/>
          <w:lang w:val="es-MX"/>
        </w:rPr>
        <w:t xml:space="preserve"> </w:t>
      </w:r>
      <w:r w:rsidRPr="003B284C">
        <w:rPr>
          <w:sz w:val="24"/>
          <w:szCs w:val="24"/>
          <w:lang w:val="es-MX"/>
        </w:rPr>
        <w:t xml:space="preserve">de adquisiciones y obra pública y siguiendo el instructivo de trabajo para la </w:t>
      </w:r>
      <w:r w:rsidR="000F1280" w:rsidRPr="003B284C">
        <w:rPr>
          <w:sz w:val="24"/>
          <w:szCs w:val="24"/>
          <w:lang w:val="es-MX"/>
        </w:rPr>
        <w:t>Orden de compra.</w:t>
      </w:r>
    </w:p>
    <w:p w14:paraId="5118B9D2" w14:textId="4732B6D5" w:rsidR="00E417F4" w:rsidRPr="003B284C" w:rsidRDefault="00E417F4" w:rsidP="00893456">
      <w:pPr>
        <w:spacing w:line="360" w:lineRule="auto"/>
        <w:jc w:val="both"/>
        <w:rPr>
          <w:sz w:val="24"/>
          <w:szCs w:val="24"/>
          <w:lang w:val="es-MX"/>
        </w:rPr>
      </w:pPr>
      <w:r w:rsidRPr="003B284C">
        <w:rPr>
          <w:sz w:val="24"/>
          <w:szCs w:val="24"/>
          <w:lang w:val="es-MX"/>
        </w:rPr>
        <w:lastRenderedPageBreak/>
        <w:t>Las necesidades de adquisiciones del Instituto, se transmiten a los</w:t>
      </w:r>
      <w:r w:rsidR="00B5016E" w:rsidRPr="003B284C">
        <w:rPr>
          <w:sz w:val="24"/>
          <w:szCs w:val="24"/>
          <w:lang w:val="es-MX"/>
        </w:rPr>
        <w:t xml:space="preserve"> </w:t>
      </w:r>
      <w:r w:rsidRPr="003B284C">
        <w:rPr>
          <w:b/>
          <w:sz w:val="24"/>
          <w:szCs w:val="24"/>
          <w:lang w:val="es-MX"/>
        </w:rPr>
        <w:t>proveedores por medio de una orden de compra, esta manifiesta:</w:t>
      </w:r>
    </w:p>
    <w:p w14:paraId="59C6180F" w14:textId="43758CA7" w:rsidR="00E417F4" w:rsidRPr="003B284C" w:rsidRDefault="00E417F4" w:rsidP="00774837">
      <w:pPr>
        <w:pStyle w:val="Prrafodelista"/>
        <w:numPr>
          <w:ilvl w:val="0"/>
          <w:numId w:val="22"/>
        </w:numPr>
        <w:spacing w:line="360" w:lineRule="auto"/>
        <w:jc w:val="both"/>
        <w:rPr>
          <w:sz w:val="24"/>
          <w:szCs w:val="24"/>
          <w:lang w:val="es-MX"/>
        </w:rPr>
      </w:pPr>
      <w:r w:rsidRPr="003B284C">
        <w:rPr>
          <w:sz w:val="24"/>
          <w:szCs w:val="24"/>
          <w:lang w:val="es-MX"/>
        </w:rPr>
        <w:t xml:space="preserve">Los requisitos necesarios para que los bienes surtidos cumplan con los requerimientos </w:t>
      </w:r>
      <w:proofErr w:type="gramStart"/>
      <w:r w:rsidRPr="003B284C">
        <w:rPr>
          <w:sz w:val="24"/>
          <w:szCs w:val="24"/>
          <w:lang w:val="es-MX"/>
        </w:rPr>
        <w:t>del  Instituto</w:t>
      </w:r>
      <w:proofErr w:type="gramEnd"/>
      <w:r w:rsidRPr="003B284C">
        <w:rPr>
          <w:sz w:val="24"/>
          <w:szCs w:val="24"/>
          <w:lang w:val="es-MX"/>
        </w:rPr>
        <w:t>.</w:t>
      </w:r>
    </w:p>
    <w:p w14:paraId="72282483" w14:textId="77777777" w:rsidR="00E417F4" w:rsidRPr="003B284C" w:rsidRDefault="00E417F4" w:rsidP="00774837">
      <w:pPr>
        <w:pStyle w:val="Prrafodelista"/>
        <w:numPr>
          <w:ilvl w:val="0"/>
          <w:numId w:val="22"/>
        </w:numPr>
        <w:spacing w:line="360" w:lineRule="auto"/>
        <w:jc w:val="both"/>
        <w:rPr>
          <w:sz w:val="24"/>
          <w:szCs w:val="24"/>
          <w:lang w:val="es-MX"/>
        </w:rPr>
      </w:pPr>
      <w:r w:rsidRPr="003B284C">
        <w:rPr>
          <w:sz w:val="24"/>
          <w:szCs w:val="24"/>
          <w:lang w:val="es-MX"/>
        </w:rPr>
        <w:t>Que el personal del proveedor que atiende las órdenes de compra sea competente para esta operación.</w:t>
      </w:r>
    </w:p>
    <w:p w14:paraId="5A074BAB" w14:textId="090D9F3E" w:rsidR="00E417F4" w:rsidRPr="003B284C" w:rsidRDefault="00E417F4" w:rsidP="00774837">
      <w:pPr>
        <w:pStyle w:val="Prrafodelista"/>
        <w:numPr>
          <w:ilvl w:val="0"/>
          <w:numId w:val="22"/>
        </w:numPr>
        <w:spacing w:line="360" w:lineRule="auto"/>
        <w:jc w:val="both"/>
        <w:rPr>
          <w:sz w:val="24"/>
          <w:szCs w:val="24"/>
          <w:lang w:val="es-MX"/>
        </w:rPr>
      </w:pPr>
      <w:r w:rsidRPr="003B284C">
        <w:rPr>
          <w:sz w:val="24"/>
          <w:szCs w:val="24"/>
          <w:lang w:val="es-MX"/>
        </w:rPr>
        <w:t>Los requisitos necesarios del Sistema de Gestión de la Calidad.</w:t>
      </w:r>
    </w:p>
    <w:p w14:paraId="35DB7FCC" w14:textId="1421F526" w:rsidR="00E417F4" w:rsidRPr="003B284C" w:rsidRDefault="00E417F4" w:rsidP="00893456">
      <w:pPr>
        <w:spacing w:line="360" w:lineRule="auto"/>
        <w:jc w:val="both"/>
        <w:rPr>
          <w:sz w:val="24"/>
          <w:szCs w:val="24"/>
          <w:lang w:val="es-MX"/>
        </w:rPr>
      </w:pPr>
      <w:r w:rsidRPr="003B284C">
        <w:rPr>
          <w:sz w:val="24"/>
          <w:szCs w:val="24"/>
          <w:lang w:val="es-MX"/>
        </w:rPr>
        <w:t>El Instituto se asegura de definir los requisitos de compra antes de comunicárselos al proveedor revisando la orden de compra.</w:t>
      </w:r>
    </w:p>
    <w:p w14:paraId="00126A47" w14:textId="74E3F751" w:rsidR="00E417F4" w:rsidRPr="003B284C" w:rsidRDefault="00E417F4" w:rsidP="00893456">
      <w:pPr>
        <w:spacing w:line="360" w:lineRule="auto"/>
        <w:jc w:val="both"/>
        <w:rPr>
          <w:sz w:val="24"/>
          <w:szCs w:val="24"/>
          <w:lang w:val="es-MX"/>
        </w:rPr>
      </w:pPr>
      <w:r w:rsidRPr="003B284C">
        <w:rPr>
          <w:sz w:val="24"/>
          <w:szCs w:val="24"/>
          <w:lang w:val="es-MX"/>
        </w:rPr>
        <w:t>El Instituto, a través del solicitante del producto comprado, efectúa una inspección o cualquier otra actividad necesaria para asegurarse de que se cumplen con los requisitos necesarios especificados en la orden de compra.</w:t>
      </w:r>
    </w:p>
    <w:p w14:paraId="1359C467" w14:textId="14C30686" w:rsidR="00E417F4" w:rsidRPr="003B284C" w:rsidRDefault="00E417F4" w:rsidP="00893456">
      <w:pPr>
        <w:spacing w:line="360" w:lineRule="auto"/>
        <w:jc w:val="both"/>
        <w:rPr>
          <w:sz w:val="24"/>
          <w:szCs w:val="24"/>
          <w:lang w:val="es-MX"/>
        </w:rPr>
      </w:pPr>
      <w:r w:rsidRPr="003B284C">
        <w:rPr>
          <w:sz w:val="24"/>
          <w:szCs w:val="24"/>
          <w:lang w:val="es-MX"/>
        </w:rPr>
        <w:t>Cuando el Instituto quiera llevar a cabo una verificación en las instalaciones del proveedor, en la orden de compra se establecerán las disposiciones de verificación y el método para liberar el producto.</w:t>
      </w:r>
    </w:p>
    <w:p w14:paraId="71361AA7" w14:textId="230CB196" w:rsidR="005104A2" w:rsidRPr="003B284C" w:rsidRDefault="00E417F4" w:rsidP="00893456">
      <w:pPr>
        <w:pStyle w:val="Ttulo2"/>
        <w:spacing w:line="360" w:lineRule="auto"/>
        <w:ind w:left="0"/>
        <w:jc w:val="both"/>
        <w:rPr>
          <w:i w:val="0"/>
          <w:lang w:val="es-MX"/>
        </w:rPr>
      </w:pPr>
      <w:bookmarkStart w:id="51" w:name="_Toc194395320"/>
      <w:r w:rsidRPr="003B284C">
        <w:rPr>
          <w:i w:val="0"/>
          <w:lang w:val="es-MX"/>
        </w:rPr>
        <w:t>8.5 Producción y provisión del servicio educativo</w:t>
      </w:r>
      <w:bookmarkEnd w:id="51"/>
    </w:p>
    <w:p w14:paraId="7CCA34F7" w14:textId="7C6511F7" w:rsidR="00E417F4" w:rsidRPr="003B284C" w:rsidRDefault="00E417F4" w:rsidP="00893456">
      <w:pPr>
        <w:pStyle w:val="Ttulo2"/>
        <w:spacing w:line="360" w:lineRule="auto"/>
        <w:ind w:left="0"/>
        <w:jc w:val="both"/>
        <w:rPr>
          <w:i w:val="0"/>
          <w:lang w:val="es-MX"/>
        </w:rPr>
      </w:pPr>
      <w:bookmarkStart w:id="52" w:name="_Toc194395321"/>
      <w:r w:rsidRPr="003B284C">
        <w:rPr>
          <w:i w:val="0"/>
          <w:lang w:val="es-MX"/>
        </w:rPr>
        <w:t>8.5.1 Control de la Producción y de la provisión del Servicio Educativo</w:t>
      </w:r>
      <w:bookmarkEnd w:id="52"/>
    </w:p>
    <w:p w14:paraId="6B0045FF" w14:textId="5FC63293" w:rsidR="00E417F4" w:rsidRPr="003B284C" w:rsidRDefault="00E417F4" w:rsidP="00893456">
      <w:pPr>
        <w:spacing w:line="360" w:lineRule="auto"/>
        <w:jc w:val="both"/>
        <w:rPr>
          <w:sz w:val="24"/>
          <w:szCs w:val="24"/>
          <w:lang w:val="es-MX"/>
        </w:rPr>
      </w:pPr>
      <w:r w:rsidRPr="003B284C">
        <w:rPr>
          <w:sz w:val="24"/>
          <w:szCs w:val="24"/>
          <w:lang w:val="es-MX"/>
        </w:rPr>
        <w:t>El Instituto Tecnológico de Zacatepec planifica y lleva a cabo la realización del Servicio Educativo bajo condiciones controladas. Estas condiciones controladas incluyen:</w:t>
      </w:r>
    </w:p>
    <w:p w14:paraId="048A4572" w14:textId="5E09EFCC" w:rsidR="00E417F4" w:rsidRPr="003B284C" w:rsidRDefault="00E417F4" w:rsidP="00774837">
      <w:pPr>
        <w:pStyle w:val="Prrafodelista"/>
        <w:numPr>
          <w:ilvl w:val="0"/>
          <w:numId w:val="23"/>
        </w:numPr>
        <w:spacing w:line="360" w:lineRule="auto"/>
        <w:jc w:val="both"/>
        <w:rPr>
          <w:sz w:val="24"/>
          <w:szCs w:val="24"/>
          <w:lang w:val="es-MX"/>
        </w:rPr>
      </w:pPr>
      <w:r w:rsidRPr="003B284C">
        <w:rPr>
          <w:sz w:val="24"/>
          <w:szCs w:val="24"/>
          <w:lang w:val="es-MX"/>
        </w:rPr>
        <w:t>La disponibilidad de la información que describe las características del Servicio</w:t>
      </w:r>
    </w:p>
    <w:p w14:paraId="010F530E" w14:textId="6904758F" w:rsidR="00E417F4" w:rsidRPr="003B284C" w:rsidRDefault="00E417F4" w:rsidP="00774837">
      <w:pPr>
        <w:pStyle w:val="Prrafodelista"/>
        <w:numPr>
          <w:ilvl w:val="0"/>
          <w:numId w:val="23"/>
        </w:numPr>
        <w:spacing w:line="360" w:lineRule="auto"/>
        <w:jc w:val="both"/>
        <w:rPr>
          <w:sz w:val="24"/>
          <w:szCs w:val="24"/>
          <w:lang w:val="es-MX"/>
        </w:rPr>
      </w:pPr>
      <w:r w:rsidRPr="003B284C">
        <w:rPr>
          <w:sz w:val="24"/>
          <w:szCs w:val="24"/>
          <w:lang w:val="es-MX"/>
        </w:rPr>
        <w:t>Educativo, definidos en los Planes y Programas de Estudio y en el Contrato con el</w:t>
      </w:r>
      <w:r w:rsidR="000F1280" w:rsidRPr="003B284C">
        <w:rPr>
          <w:sz w:val="24"/>
          <w:szCs w:val="24"/>
          <w:lang w:val="es-MX"/>
        </w:rPr>
        <w:t xml:space="preserve"> Estudiante.</w:t>
      </w:r>
    </w:p>
    <w:p w14:paraId="35B1DA9F" w14:textId="2AABFAFE" w:rsidR="00E417F4" w:rsidRPr="003B284C" w:rsidRDefault="00E417F4" w:rsidP="00774837">
      <w:pPr>
        <w:pStyle w:val="Prrafodelista"/>
        <w:numPr>
          <w:ilvl w:val="0"/>
          <w:numId w:val="23"/>
        </w:numPr>
        <w:spacing w:line="360" w:lineRule="auto"/>
        <w:jc w:val="both"/>
        <w:rPr>
          <w:sz w:val="24"/>
          <w:szCs w:val="24"/>
          <w:lang w:val="es-MX"/>
        </w:rPr>
      </w:pPr>
      <w:r w:rsidRPr="003B284C">
        <w:rPr>
          <w:sz w:val="24"/>
          <w:szCs w:val="24"/>
          <w:lang w:val="es-MX"/>
        </w:rPr>
        <w:t>El seguimiento y medición del Servicio Educativo, se realiza por medio de la</w:t>
      </w:r>
      <w:r w:rsidR="000F1280" w:rsidRPr="003B284C">
        <w:rPr>
          <w:sz w:val="24"/>
          <w:szCs w:val="24"/>
          <w:lang w:val="es-MX"/>
        </w:rPr>
        <w:t xml:space="preserve"> I</w:t>
      </w:r>
      <w:r w:rsidRPr="003B284C">
        <w:rPr>
          <w:sz w:val="24"/>
          <w:szCs w:val="24"/>
          <w:lang w:val="es-MX"/>
        </w:rPr>
        <w:t xml:space="preserve">nstrumentación didáctica y en el </w:t>
      </w:r>
      <w:proofErr w:type="spellStart"/>
      <w:r w:rsidRPr="003B284C">
        <w:rPr>
          <w:sz w:val="24"/>
          <w:szCs w:val="24"/>
          <w:lang w:val="es-MX"/>
        </w:rPr>
        <w:t>Kardex</w:t>
      </w:r>
      <w:proofErr w:type="spellEnd"/>
      <w:r w:rsidRPr="003B284C">
        <w:rPr>
          <w:sz w:val="24"/>
          <w:szCs w:val="24"/>
          <w:lang w:val="es-MX"/>
        </w:rPr>
        <w:t xml:space="preserve"> del Estudiante.</w:t>
      </w:r>
    </w:p>
    <w:p w14:paraId="7974FD92" w14:textId="2914F463" w:rsidR="00E417F4" w:rsidRPr="003B284C" w:rsidRDefault="00E417F4" w:rsidP="00774837">
      <w:pPr>
        <w:pStyle w:val="Prrafodelista"/>
        <w:numPr>
          <w:ilvl w:val="0"/>
          <w:numId w:val="23"/>
        </w:numPr>
        <w:spacing w:line="360" w:lineRule="auto"/>
        <w:jc w:val="both"/>
        <w:rPr>
          <w:sz w:val="24"/>
          <w:szCs w:val="24"/>
          <w:lang w:val="es-MX"/>
        </w:rPr>
      </w:pPr>
      <w:r w:rsidRPr="003B284C">
        <w:rPr>
          <w:sz w:val="24"/>
          <w:szCs w:val="24"/>
          <w:lang w:val="es-MX"/>
        </w:rPr>
        <w:t>La implementación de actividades de liberación se realiza de manera parcial cada</w:t>
      </w:r>
      <w:r w:rsidR="000F1280" w:rsidRPr="003B284C">
        <w:rPr>
          <w:sz w:val="24"/>
          <w:szCs w:val="24"/>
          <w:lang w:val="es-MX"/>
        </w:rPr>
        <w:t xml:space="preserve"> </w:t>
      </w:r>
      <w:r w:rsidRPr="003B284C">
        <w:rPr>
          <w:sz w:val="24"/>
          <w:szCs w:val="24"/>
          <w:lang w:val="es-MX"/>
        </w:rPr>
        <w:t xml:space="preserve">semestre con la entrega de calificaciones al Estudiante, Procedimiento </w:t>
      </w:r>
      <w:r w:rsidRPr="003B284C">
        <w:rPr>
          <w:sz w:val="24"/>
          <w:szCs w:val="24"/>
          <w:lang w:val="es-MX"/>
        </w:rPr>
        <w:lastRenderedPageBreak/>
        <w:t>del SGC para</w:t>
      </w:r>
      <w:r w:rsidR="000F1280" w:rsidRPr="003B284C">
        <w:rPr>
          <w:sz w:val="24"/>
          <w:szCs w:val="24"/>
          <w:lang w:val="es-MX"/>
        </w:rPr>
        <w:t xml:space="preserve"> </w:t>
      </w:r>
      <w:r w:rsidRPr="003B284C">
        <w:rPr>
          <w:sz w:val="24"/>
          <w:szCs w:val="24"/>
          <w:lang w:val="es-MX"/>
        </w:rPr>
        <w:t xml:space="preserve">la Gestión del Curso </w:t>
      </w:r>
      <w:r w:rsidR="00FF69DD" w:rsidRPr="003B284C">
        <w:rPr>
          <w:sz w:val="24"/>
          <w:szCs w:val="24"/>
          <w:lang w:val="es-MX"/>
        </w:rPr>
        <w:t xml:space="preserve">(Nivel </w:t>
      </w:r>
      <w:proofErr w:type="spellStart"/>
      <w:r w:rsidR="00FF69DD" w:rsidRPr="003B284C">
        <w:rPr>
          <w:sz w:val="24"/>
          <w:szCs w:val="24"/>
          <w:lang w:val="es-MX"/>
        </w:rPr>
        <w:t>Sustantitvo</w:t>
      </w:r>
      <w:proofErr w:type="spellEnd"/>
      <w:r w:rsidR="00FF69DD" w:rsidRPr="003B284C">
        <w:rPr>
          <w:sz w:val="24"/>
          <w:szCs w:val="24"/>
          <w:lang w:val="es-MX"/>
        </w:rPr>
        <w:t xml:space="preserve">-Formación integral del estudiante-Académico), </w:t>
      </w:r>
      <w:r w:rsidRPr="003B284C">
        <w:rPr>
          <w:sz w:val="24"/>
          <w:szCs w:val="24"/>
          <w:lang w:val="es-MX"/>
        </w:rPr>
        <w:t>así mismo con la operación del</w:t>
      </w:r>
      <w:r w:rsidR="000F1280" w:rsidRPr="003B284C">
        <w:rPr>
          <w:sz w:val="24"/>
          <w:szCs w:val="24"/>
          <w:lang w:val="es-MX"/>
        </w:rPr>
        <w:t xml:space="preserve"> </w:t>
      </w:r>
      <w:r w:rsidRPr="003B284C">
        <w:rPr>
          <w:sz w:val="24"/>
          <w:szCs w:val="24"/>
          <w:lang w:val="es-MX"/>
        </w:rPr>
        <w:t xml:space="preserve">procedimiento del SGC </w:t>
      </w:r>
      <w:r w:rsidR="00FF69DD" w:rsidRPr="003B284C">
        <w:rPr>
          <w:sz w:val="24"/>
          <w:szCs w:val="24"/>
          <w:lang w:val="es-MX"/>
        </w:rPr>
        <w:t xml:space="preserve">para Residencia Profesional (Nivel Sustantivo-Formación integral del estudiante-Vinculación). Y las </w:t>
      </w:r>
      <w:r w:rsidRPr="003B284C">
        <w:rPr>
          <w:sz w:val="24"/>
          <w:szCs w:val="24"/>
          <w:lang w:val="es-MX"/>
        </w:rPr>
        <w:t>posteriores a la entrega se establece</w:t>
      </w:r>
      <w:r w:rsidR="00FF69DD" w:rsidRPr="003B284C">
        <w:rPr>
          <w:sz w:val="24"/>
          <w:szCs w:val="24"/>
          <w:lang w:val="es-MX"/>
        </w:rPr>
        <w:t xml:space="preserve">n en los procedimientos del SGC para la </w:t>
      </w:r>
      <w:r w:rsidRPr="003B284C">
        <w:rPr>
          <w:sz w:val="24"/>
          <w:szCs w:val="24"/>
          <w:lang w:val="es-MX"/>
        </w:rPr>
        <w:t>Sustentación del Acto Protocolario para la Titulación Integral (TecNM-AC-PO-006) y</w:t>
      </w:r>
      <w:r w:rsidR="00FF69DD" w:rsidRPr="003B284C">
        <w:rPr>
          <w:sz w:val="24"/>
          <w:szCs w:val="24"/>
          <w:lang w:val="es-MX"/>
        </w:rPr>
        <w:t xml:space="preserve"> </w:t>
      </w:r>
      <w:r w:rsidRPr="003B284C">
        <w:rPr>
          <w:sz w:val="24"/>
          <w:szCs w:val="24"/>
          <w:lang w:val="es-MX"/>
        </w:rPr>
        <w:t>para el Registro de Título y Cédula Profesional (M00-PR-25).</w:t>
      </w:r>
    </w:p>
    <w:p w14:paraId="24388DEC" w14:textId="0BBC3398" w:rsidR="00E417F4" w:rsidRPr="003B284C" w:rsidRDefault="00E417F4" w:rsidP="00774837">
      <w:pPr>
        <w:pStyle w:val="Prrafodelista"/>
        <w:numPr>
          <w:ilvl w:val="0"/>
          <w:numId w:val="23"/>
        </w:numPr>
        <w:spacing w:line="360" w:lineRule="auto"/>
        <w:jc w:val="both"/>
        <w:rPr>
          <w:sz w:val="24"/>
          <w:szCs w:val="24"/>
          <w:lang w:val="es-MX"/>
        </w:rPr>
      </w:pPr>
      <w:r w:rsidRPr="003B284C">
        <w:rPr>
          <w:sz w:val="24"/>
          <w:szCs w:val="24"/>
          <w:lang w:val="es-MX"/>
        </w:rPr>
        <w:t>El uso de equipo apropiado para la realización del Proceso Educativo, como son</w:t>
      </w:r>
      <w:r w:rsidR="00FF69DD" w:rsidRPr="003B284C">
        <w:rPr>
          <w:sz w:val="24"/>
          <w:szCs w:val="24"/>
          <w:lang w:val="es-MX"/>
        </w:rPr>
        <w:t xml:space="preserve"> </w:t>
      </w:r>
      <w:r w:rsidRPr="003B284C">
        <w:rPr>
          <w:sz w:val="24"/>
          <w:szCs w:val="24"/>
          <w:lang w:val="es-MX"/>
        </w:rPr>
        <w:t>instalaciones, laboratorios, centro de información, laboratorio de cómputo.</w:t>
      </w:r>
    </w:p>
    <w:p w14:paraId="28A96569" w14:textId="242391B6" w:rsidR="00E417F4" w:rsidRPr="003B284C" w:rsidRDefault="00E417F4" w:rsidP="00774837">
      <w:pPr>
        <w:pStyle w:val="Prrafodelista"/>
        <w:numPr>
          <w:ilvl w:val="0"/>
          <w:numId w:val="23"/>
        </w:numPr>
        <w:spacing w:line="360" w:lineRule="auto"/>
        <w:jc w:val="both"/>
        <w:rPr>
          <w:sz w:val="24"/>
          <w:szCs w:val="24"/>
          <w:lang w:val="es-MX"/>
        </w:rPr>
      </w:pPr>
      <w:r w:rsidRPr="003B284C">
        <w:rPr>
          <w:sz w:val="24"/>
          <w:szCs w:val="24"/>
          <w:lang w:val="es-MX"/>
        </w:rPr>
        <w:t>La designación de personal competente.</w:t>
      </w:r>
    </w:p>
    <w:p w14:paraId="3DDDADE5" w14:textId="79E2639A" w:rsidR="00E417F4" w:rsidRPr="003B284C" w:rsidRDefault="00E417F4" w:rsidP="00774837">
      <w:pPr>
        <w:pStyle w:val="Prrafodelista"/>
        <w:numPr>
          <w:ilvl w:val="0"/>
          <w:numId w:val="23"/>
        </w:numPr>
        <w:spacing w:line="360" w:lineRule="auto"/>
        <w:jc w:val="both"/>
        <w:rPr>
          <w:sz w:val="24"/>
          <w:szCs w:val="24"/>
          <w:lang w:val="es-MX"/>
        </w:rPr>
      </w:pPr>
      <w:r w:rsidRPr="003B284C">
        <w:rPr>
          <w:sz w:val="24"/>
          <w:szCs w:val="24"/>
          <w:lang w:val="es-MX"/>
        </w:rPr>
        <w:t>Implementación de acciones para prevenir errores humanos.</w:t>
      </w:r>
    </w:p>
    <w:p w14:paraId="25D716F1" w14:textId="77777777" w:rsidR="00E417F4" w:rsidRPr="003B284C" w:rsidRDefault="00E417F4" w:rsidP="00893456">
      <w:pPr>
        <w:pStyle w:val="Ttulo1"/>
        <w:tabs>
          <w:tab w:val="left" w:pos="567"/>
        </w:tabs>
        <w:spacing w:line="360" w:lineRule="auto"/>
        <w:ind w:left="1146"/>
        <w:jc w:val="both"/>
        <w:rPr>
          <w:b w:val="0"/>
          <w:lang w:val="es-MX"/>
        </w:rPr>
      </w:pPr>
    </w:p>
    <w:p w14:paraId="1FC1E3B6" w14:textId="3B5F633A" w:rsidR="005104A2" w:rsidRPr="003B284C" w:rsidRDefault="00E417F4" w:rsidP="00893456">
      <w:pPr>
        <w:pStyle w:val="Ttulo2"/>
        <w:spacing w:line="360" w:lineRule="auto"/>
        <w:ind w:left="0"/>
        <w:jc w:val="both"/>
        <w:rPr>
          <w:i w:val="0"/>
          <w:lang w:val="es-MX"/>
        </w:rPr>
      </w:pPr>
      <w:bookmarkStart w:id="53" w:name="_Toc194395322"/>
      <w:r w:rsidRPr="003B284C">
        <w:rPr>
          <w:i w:val="0"/>
          <w:lang w:val="es-MX"/>
        </w:rPr>
        <w:t>8.5.2 Identificación y trazabilidad</w:t>
      </w:r>
      <w:bookmarkEnd w:id="53"/>
    </w:p>
    <w:p w14:paraId="28DCD836" w14:textId="2A390956" w:rsidR="00E417F4" w:rsidRPr="003B284C" w:rsidRDefault="00E417F4" w:rsidP="00893456">
      <w:pPr>
        <w:spacing w:line="360" w:lineRule="auto"/>
        <w:jc w:val="both"/>
        <w:rPr>
          <w:sz w:val="24"/>
          <w:szCs w:val="24"/>
          <w:lang w:val="es-MX"/>
        </w:rPr>
      </w:pPr>
      <w:r w:rsidRPr="003B284C">
        <w:rPr>
          <w:sz w:val="24"/>
          <w:szCs w:val="24"/>
          <w:lang w:val="es-MX"/>
        </w:rPr>
        <w:t xml:space="preserve">El Instituto Tecnológico de Zacatepec identifica al Servicio Educativo con la clave del Plan de Estudios, la trazabilidad se realiza con la operación del procedimiento del SGC para Gestión del Curso, a través de las evaluaciones parciales que el docente realiza a los Estudiantes y el estado del Servicio Educativo queda registrado en el </w:t>
      </w:r>
      <w:proofErr w:type="spellStart"/>
      <w:r w:rsidRPr="003B284C">
        <w:rPr>
          <w:sz w:val="24"/>
          <w:szCs w:val="24"/>
          <w:lang w:val="es-MX"/>
        </w:rPr>
        <w:t>Kardex</w:t>
      </w:r>
      <w:proofErr w:type="spellEnd"/>
      <w:r w:rsidRPr="003B284C">
        <w:rPr>
          <w:sz w:val="24"/>
          <w:szCs w:val="24"/>
          <w:lang w:val="es-MX"/>
        </w:rPr>
        <w:t xml:space="preserve"> del Estudiante.</w:t>
      </w:r>
    </w:p>
    <w:p w14:paraId="4797DB04" w14:textId="77777777" w:rsidR="00E417F4" w:rsidRPr="003B284C" w:rsidRDefault="00E417F4" w:rsidP="00893456">
      <w:pPr>
        <w:pStyle w:val="Ttulo1"/>
        <w:tabs>
          <w:tab w:val="left" w:pos="567"/>
        </w:tabs>
        <w:spacing w:line="360" w:lineRule="auto"/>
        <w:jc w:val="both"/>
        <w:rPr>
          <w:b w:val="0"/>
          <w:lang w:val="es-MX"/>
        </w:rPr>
      </w:pPr>
    </w:p>
    <w:p w14:paraId="6927FD0F" w14:textId="1BDC171F" w:rsidR="00E417F4" w:rsidRPr="003B284C" w:rsidRDefault="00E417F4" w:rsidP="00893456">
      <w:pPr>
        <w:pStyle w:val="Ttulo2"/>
        <w:spacing w:line="360" w:lineRule="auto"/>
        <w:ind w:left="0"/>
        <w:jc w:val="both"/>
        <w:rPr>
          <w:i w:val="0"/>
          <w:lang w:val="es-MX"/>
        </w:rPr>
      </w:pPr>
      <w:bookmarkStart w:id="54" w:name="_Toc194395323"/>
      <w:r w:rsidRPr="003B284C">
        <w:rPr>
          <w:i w:val="0"/>
          <w:lang w:val="es-MX"/>
        </w:rPr>
        <w:t>8.5.3 Propiedad del cliente</w:t>
      </w:r>
      <w:bookmarkEnd w:id="54"/>
    </w:p>
    <w:p w14:paraId="27DEA0BD" w14:textId="68F451BB" w:rsidR="00E417F4" w:rsidRPr="003B284C" w:rsidRDefault="00E417F4" w:rsidP="00893456">
      <w:pPr>
        <w:spacing w:line="360" w:lineRule="auto"/>
        <w:jc w:val="both"/>
        <w:rPr>
          <w:sz w:val="24"/>
          <w:szCs w:val="24"/>
          <w:lang w:val="es-MX"/>
        </w:rPr>
      </w:pPr>
      <w:r w:rsidRPr="003B284C">
        <w:rPr>
          <w:sz w:val="24"/>
          <w:szCs w:val="24"/>
          <w:lang w:val="es-MX"/>
        </w:rPr>
        <w:t>El Instituto Tecnológico de Zacatepec cuida los bienes propiedad del Estudiante mientras esté</w:t>
      </w:r>
      <w:r w:rsidR="00FF69DD" w:rsidRPr="003B284C">
        <w:rPr>
          <w:sz w:val="24"/>
          <w:szCs w:val="24"/>
          <w:lang w:val="es-MX"/>
        </w:rPr>
        <w:t>n siendo utilizados por el mismo</w:t>
      </w:r>
      <w:r w:rsidRPr="003B284C">
        <w:rPr>
          <w:sz w:val="24"/>
          <w:szCs w:val="24"/>
          <w:lang w:val="es-MX"/>
        </w:rPr>
        <w:t>. Estos bienes pueden ser algunos de los siguientes documentos: original del acta de nacimiento, el título profesional y la cédula profesional. Los controles para la protección y salvaguarda de estos documentos propiedad del Estudiante, es a través del expediente individual que se encuentra en el Departamento de Servicios</w:t>
      </w:r>
      <w:r w:rsidR="00FF69DD" w:rsidRPr="003B284C">
        <w:rPr>
          <w:sz w:val="24"/>
          <w:szCs w:val="24"/>
          <w:lang w:val="es-MX"/>
        </w:rPr>
        <w:t xml:space="preserve"> Escolares. </w:t>
      </w:r>
      <w:r w:rsidRPr="003B284C">
        <w:rPr>
          <w:sz w:val="24"/>
          <w:szCs w:val="24"/>
          <w:lang w:val="es-MX"/>
        </w:rPr>
        <w:t>Cuando estos documentos tienen que ser enviados y devueltos</w:t>
      </w:r>
      <w:r w:rsidR="00FF69DD" w:rsidRPr="003B284C">
        <w:rPr>
          <w:sz w:val="24"/>
          <w:szCs w:val="24"/>
          <w:lang w:val="es-MX"/>
        </w:rPr>
        <w:t xml:space="preserve"> </w:t>
      </w:r>
      <w:r w:rsidRPr="003B284C">
        <w:rPr>
          <w:sz w:val="24"/>
          <w:szCs w:val="24"/>
          <w:lang w:val="es-MX"/>
        </w:rPr>
        <w:t xml:space="preserve">al </w:t>
      </w:r>
      <w:proofErr w:type="spellStart"/>
      <w:r w:rsidRPr="003B284C">
        <w:rPr>
          <w:sz w:val="24"/>
          <w:szCs w:val="24"/>
          <w:lang w:val="es-MX"/>
        </w:rPr>
        <w:t>TecNM</w:t>
      </w:r>
      <w:proofErr w:type="spellEnd"/>
      <w:r w:rsidRPr="003B284C">
        <w:rPr>
          <w:sz w:val="24"/>
          <w:szCs w:val="24"/>
          <w:lang w:val="es-MX"/>
        </w:rPr>
        <w:t xml:space="preserve">, dicho trámite se realiza de forma </w:t>
      </w:r>
      <w:r w:rsidRPr="003B284C">
        <w:rPr>
          <w:sz w:val="24"/>
          <w:szCs w:val="24"/>
          <w:lang w:val="es-MX"/>
        </w:rPr>
        <w:lastRenderedPageBreak/>
        <w:t>personalizada a través de la comisión de un</w:t>
      </w:r>
      <w:r w:rsidR="00FF69DD" w:rsidRPr="003B284C">
        <w:rPr>
          <w:sz w:val="24"/>
          <w:szCs w:val="24"/>
          <w:lang w:val="es-MX"/>
        </w:rPr>
        <w:t xml:space="preserve"> </w:t>
      </w:r>
      <w:r w:rsidRPr="003B284C">
        <w:rPr>
          <w:sz w:val="24"/>
          <w:szCs w:val="24"/>
          <w:lang w:val="es-MX"/>
        </w:rPr>
        <w:t>funcionario de</w:t>
      </w:r>
      <w:r w:rsidR="00FF69DD" w:rsidRPr="003B284C">
        <w:rPr>
          <w:sz w:val="24"/>
          <w:szCs w:val="24"/>
          <w:lang w:val="es-MX"/>
        </w:rPr>
        <w:t>l Instituto.</w:t>
      </w:r>
    </w:p>
    <w:p w14:paraId="7BEBB06C" w14:textId="6B7DD785" w:rsidR="00E417F4" w:rsidRPr="003B284C" w:rsidRDefault="00E417F4" w:rsidP="00893456">
      <w:pPr>
        <w:spacing w:line="360" w:lineRule="auto"/>
        <w:jc w:val="both"/>
        <w:rPr>
          <w:sz w:val="24"/>
          <w:szCs w:val="24"/>
          <w:lang w:val="es-MX"/>
        </w:rPr>
      </w:pPr>
      <w:r w:rsidRPr="003B284C">
        <w:rPr>
          <w:sz w:val="24"/>
          <w:szCs w:val="24"/>
          <w:lang w:val="es-MX"/>
        </w:rPr>
        <w:t>Si por alguna razón, es necesario mantener otro(s) bien(es) propiedad del Estudiante,</w:t>
      </w:r>
      <w:r w:rsidR="00FF69DD" w:rsidRPr="003B284C">
        <w:rPr>
          <w:sz w:val="24"/>
          <w:szCs w:val="24"/>
          <w:lang w:val="es-MX"/>
        </w:rPr>
        <w:t xml:space="preserve"> </w:t>
      </w:r>
      <w:r w:rsidRPr="003B284C">
        <w:rPr>
          <w:sz w:val="24"/>
          <w:szCs w:val="24"/>
          <w:lang w:val="es-MX"/>
        </w:rPr>
        <w:t>éstos se identifican, protegen y salvaguardan en el expediente del Estudiante en el área</w:t>
      </w:r>
      <w:r w:rsidR="00FF69DD" w:rsidRPr="003B284C">
        <w:rPr>
          <w:sz w:val="24"/>
          <w:szCs w:val="24"/>
          <w:lang w:val="es-MX"/>
        </w:rPr>
        <w:t xml:space="preserve"> </w:t>
      </w:r>
      <w:r w:rsidRPr="003B284C">
        <w:rPr>
          <w:sz w:val="24"/>
          <w:szCs w:val="24"/>
          <w:lang w:val="es-MX"/>
        </w:rPr>
        <w:t>correspondiente.</w:t>
      </w:r>
      <w:r w:rsidRPr="003B284C">
        <w:rPr>
          <w:sz w:val="24"/>
          <w:szCs w:val="24"/>
          <w:lang w:val="es-MX"/>
        </w:rPr>
        <w:cr/>
      </w:r>
    </w:p>
    <w:p w14:paraId="27B9FC86" w14:textId="117708A5" w:rsidR="00E417F4" w:rsidRPr="003B284C" w:rsidRDefault="00E417F4" w:rsidP="00893456">
      <w:pPr>
        <w:pStyle w:val="Ttulo2"/>
        <w:spacing w:line="360" w:lineRule="auto"/>
        <w:ind w:left="0"/>
        <w:jc w:val="both"/>
        <w:rPr>
          <w:i w:val="0"/>
          <w:lang w:val="es-MX"/>
        </w:rPr>
      </w:pPr>
      <w:bookmarkStart w:id="55" w:name="_Toc194395324"/>
      <w:r w:rsidRPr="003B284C">
        <w:rPr>
          <w:i w:val="0"/>
          <w:lang w:val="es-MX"/>
        </w:rPr>
        <w:t>8.5.4 Preservación</w:t>
      </w:r>
      <w:bookmarkEnd w:id="55"/>
    </w:p>
    <w:p w14:paraId="5E9B9384" w14:textId="7217E438" w:rsidR="00E417F4" w:rsidRPr="003B284C" w:rsidRDefault="00E417F4" w:rsidP="00893456">
      <w:pPr>
        <w:spacing w:line="360" w:lineRule="auto"/>
        <w:jc w:val="both"/>
        <w:rPr>
          <w:sz w:val="24"/>
          <w:szCs w:val="24"/>
          <w:lang w:val="es-MX"/>
        </w:rPr>
      </w:pPr>
      <w:r w:rsidRPr="003B284C">
        <w:rPr>
          <w:sz w:val="24"/>
          <w:szCs w:val="24"/>
          <w:lang w:val="es-MX"/>
        </w:rPr>
        <w:t>La aplicabilidad de este requisito es en forma parcial debido a las características de</w:t>
      </w:r>
      <w:r w:rsidR="00FF69DD" w:rsidRPr="003B284C">
        <w:rPr>
          <w:sz w:val="24"/>
          <w:szCs w:val="24"/>
          <w:lang w:val="es-MX"/>
        </w:rPr>
        <w:t xml:space="preserve"> </w:t>
      </w:r>
      <w:r w:rsidRPr="003B284C">
        <w:rPr>
          <w:sz w:val="24"/>
          <w:szCs w:val="24"/>
          <w:lang w:val="es-MX"/>
        </w:rPr>
        <w:t>nuestro servicio, que es intangible, no es susceptible de almacenamiento, manipulación,</w:t>
      </w:r>
      <w:r w:rsidR="00FF69DD" w:rsidRPr="003B284C">
        <w:rPr>
          <w:sz w:val="24"/>
          <w:szCs w:val="24"/>
          <w:lang w:val="es-MX"/>
        </w:rPr>
        <w:t xml:space="preserve"> </w:t>
      </w:r>
      <w:r w:rsidRPr="003B284C">
        <w:rPr>
          <w:sz w:val="24"/>
          <w:szCs w:val="24"/>
          <w:lang w:val="es-MX"/>
        </w:rPr>
        <w:t xml:space="preserve">embalaje y protección. Sin </w:t>
      </w:r>
      <w:proofErr w:type="gramStart"/>
      <w:r w:rsidRPr="003B284C">
        <w:rPr>
          <w:sz w:val="24"/>
          <w:szCs w:val="24"/>
          <w:lang w:val="es-MX"/>
        </w:rPr>
        <w:t>embargo</w:t>
      </w:r>
      <w:proofErr w:type="gramEnd"/>
      <w:r w:rsidRPr="003B284C">
        <w:rPr>
          <w:sz w:val="24"/>
          <w:szCs w:val="24"/>
          <w:lang w:val="es-MX"/>
        </w:rPr>
        <w:t xml:space="preserve"> en lo referente a la preservación de las partes</w:t>
      </w:r>
      <w:r w:rsidR="00FF69DD" w:rsidRPr="003B284C">
        <w:rPr>
          <w:sz w:val="24"/>
          <w:szCs w:val="24"/>
          <w:lang w:val="es-MX"/>
        </w:rPr>
        <w:t xml:space="preserve"> </w:t>
      </w:r>
      <w:r w:rsidRPr="003B284C">
        <w:rPr>
          <w:sz w:val="24"/>
          <w:szCs w:val="24"/>
          <w:lang w:val="es-MX"/>
        </w:rPr>
        <w:t>constitutivas del Servicio Educativo, como son la documentación y la infraestructura, en lo</w:t>
      </w:r>
      <w:r w:rsidR="00FF69DD" w:rsidRPr="003B284C">
        <w:rPr>
          <w:sz w:val="24"/>
          <w:szCs w:val="24"/>
          <w:lang w:val="es-MX"/>
        </w:rPr>
        <w:t xml:space="preserve"> </w:t>
      </w:r>
      <w:r w:rsidRPr="003B284C">
        <w:rPr>
          <w:sz w:val="24"/>
          <w:szCs w:val="24"/>
          <w:lang w:val="es-MX"/>
        </w:rPr>
        <w:t>que se refiere al certificado de terminación de estudios, certificados parciales, boletas y</w:t>
      </w:r>
      <w:r w:rsidR="00FF69DD" w:rsidRPr="003B284C">
        <w:rPr>
          <w:sz w:val="24"/>
          <w:szCs w:val="24"/>
          <w:lang w:val="es-MX"/>
        </w:rPr>
        <w:t xml:space="preserve"> </w:t>
      </w:r>
      <w:r w:rsidRPr="003B284C">
        <w:rPr>
          <w:sz w:val="24"/>
          <w:szCs w:val="24"/>
          <w:lang w:val="es-MX"/>
        </w:rPr>
        <w:t>constancias de calificaciones y toda la documentación oficial que se genere durante la</w:t>
      </w:r>
      <w:r w:rsidR="00FF69DD" w:rsidRPr="003B284C">
        <w:rPr>
          <w:sz w:val="24"/>
          <w:szCs w:val="24"/>
          <w:lang w:val="es-MX"/>
        </w:rPr>
        <w:t xml:space="preserve"> </w:t>
      </w:r>
      <w:r w:rsidRPr="003B284C">
        <w:rPr>
          <w:sz w:val="24"/>
          <w:szCs w:val="24"/>
          <w:lang w:val="es-MX"/>
        </w:rPr>
        <w:t>prestación del servicio, se controla aplicando 7.5.3. En cuanto a la preservación de la</w:t>
      </w:r>
      <w:r w:rsidR="00FF69DD" w:rsidRPr="003B284C">
        <w:rPr>
          <w:sz w:val="24"/>
          <w:szCs w:val="24"/>
          <w:lang w:val="es-MX"/>
        </w:rPr>
        <w:t xml:space="preserve"> </w:t>
      </w:r>
      <w:r w:rsidRPr="003B284C">
        <w:rPr>
          <w:sz w:val="24"/>
          <w:szCs w:val="24"/>
          <w:lang w:val="es-MX"/>
        </w:rPr>
        <w:t>infraestructura y las instalaciones físicas como son aulas, centro de información y</w:t>
      </w:r>
      <w:r w:rsidR="00FF69DD" w:rsidRPr="003B284C">
        <w:rPr>
          <w:sz w:val="24"/>
          <w:szCs w:val="24"/>
          <w:lang w:val="es-MX"/>
        </w:rPr>
        <w:t xml:space="preserve"> </w:t>
      </w:r>
      <w:r w:rsidRPr="003B284C">
        <w:rPr>
          <w:sz w:val="24"/>
          <w:szCs w:val="24"/>
          <w:lang w:val="es-MX"/>
        </w:rPr>
        <w:t>laboratorios se atiende como se indica en 7.1.3.</w:t>
      </w:r>
      <w:r w:rsidRPr="003B284C">
        <w:rPr>
          <w:sz w:val="24"/>
          <w:szCs w:val="24"/>
          <w:lang w:val="es-MX"/>
        </w:rPr>
        <w:cr/>
      </w:r>
    </w:p>
    <w:p w14:paraId="0ACD2C10" w14:textId="0DEFEB7C" w:rsidR="00E417F4" w:rsidRPr="003B284C" w:rsidRDefault="00E417F4" w:rsidP="00893456">
      <w:pPr>
        <w:pStyle w:val="Ttulo2"/>
        <w:spacing w:line="360" w:lineRule="auto"/>
        <w:ind w:left="0"/>
        <w:jc w:val="both"/>
        <w:rPr>
          <w:i w:val="0"/>
          <w:lang w:val="es-MX"/>
        </w:rPr>
      </w:pPr>
      <w:bookmarkStart w:id="56" w:name="_Toc194395325"/>
      <w:r w:rsidRPr="003B284C">
        <w:rPr>
          <w:i w:val="0"/>
          <w:lang w:val="es-MX"/>
        </w:rPr>
        <w:t>8.5.5 Actividades posteriores a la entrega</w:t>
      </w:r>
      <w:bookmarkEnd w:id="56"/>
    </w:p>
    <w:p w14:paraId="143D4795" w14:textId="77777777" w:rsidR="00E417F4" w:rsidRPr="003B284C" w:rsidRDefault="00E417F4" w:rsidP="00893456">
      <w:pPr>
        <w:pStyle w:val="Ttulo1"/>
        <w:tabs>
          <w:tab w:val="left" w:pos="567"/>
        </w:tabs>
        <w:spacing w:line="360" w:lineRule="auto"/>
        <w:jc w:val="both"/>
        <w:rPr>
          <w:b w:val="0"/>
          <w:lang w:val="es-MX"/>
        </w:rPr>
      </w:pPr>
    </w:p>
    <w:p w14:paraId="4829AB0B" w14:textId="480492F1" w:rsidR="00E417F4" w:rsidRPr="003B284C" w:rsidRDefault="00E417F4" w:rsidP="00893456">
      <w:pPr>
        <w:pStyle w:val="Ttulo2"/>
        <w:spacing w:line="360" w:lineRule="auto"/>
        <w:ind w:left="0"/>
        <w:jc w:val="both"/>
        <w:rPr>
          <w:i w:val="0"/>
          <w:lang w:val="es-MX"/>
        </w:rPr>
      </w:pPr>
      <w:bookmarkStart w:id="57" w:name="_Toc194395326"/>
      <w:r w:rsidRPr="003B284C">
        <w:rPr>
          <w:i w:val="0"/>
          <w:lang w:val="es-MX"/>
        </w:rPr>
        <w:t>8.5.6 Control de los cambios</w:t>
      </w:r>
      <w:bookmarkEnd w:id="57"/>
    </w:p>
    <w:p w14:paraId="4052EAC0" w14:textId="6A986A15" w:rsidR="00E417F4" w:rsidRPr="003B284C" w:rsidRDefault="00E417F4" w:rsidP="00893456">
      <w:pPr>
        <w:spacing w:line="360" w:lineRule="auto"/>
        <w:jc w:val="both"/>
        <w:rPr>
          <w:sz w:val="24"/>
          <w:szCs w:val="24"/>
          <w:lang w:val="es-MX"/>
        </w:rPr>
      </w:pPr>
      <w:r w:rsidRPr="003B284C">
        <w:rPr>
          <w:sz w:val="24"/>
          <w:szCs w:val="24"/>
          <w:lang w:val="es-MX"/>
        </w:rPr>
        <w:t xml:space="preserve">El Instituto Tecnológico de Zacatepec revisa y controla los cambios de la prestación del servicio educativo, asegurándose de la continuidad en la conformidad con los requisitos, </w:t>
      </w:r>
      <w:r w:rsidR="00FF69DD" w:rsidRPr="003B284C">
        <w:rPr>
          <w:sz w:val="24"/>
          <w:szCs w:val="24"/>
          <w:lang w:val="es-MX"/>
        </w:rPr>
        <w:t>mediante el procedimiento de Control de documentos.</w:t>
      </w:r>
    </w:p>
    <w:p w14:paraId="4A848C73" w14:textId="77777777" w:rsidR="00E417F4" w:rsidRPr="003B284C" w:rsidRDefault="00E417F4" w:rsidP="00893456">
      <w:pPr>
        <w:pStyle w:val="Ttulo1"/>
        <w:tabs>
          <w:tab w:val="left" w:pos="567"/>
        </w:tabs>
        <w:spacing w:line="360" w:lineRule="auto"/>
        <w:jc w:val="both"/>
        <w:rPr>
          <w:b w:val="0"/>
          <w:lang w:val="es-MX"/>
        </w:rPr>
      </w:pPr>
    </w:p>
    <w:p w14:paraId="5A0CE2C8" w14:textId="1513ECCE" w:rsidR="00E417F4" w:rsidRPr="003B284C" w:rsidRDefault="00E417F4" w:rsidP="00893456">
      <w:pPr>
        <w:pStyle w:val="Ttulo2"/>
        <w:spacing w:line="360" w:lineRule="auto"/>
        <w:ind w:left="0"/>
        <w:jc w:val="both"/>
        <w:rPr>
          <w:i w:val="0"/>
          <w:lang w:val="es-MX"/>
        </w:rPr>
      </w:pPr>
      <w:bookmarkStart w:id="58" w:name="_Toc194395327"/>
      <w:r w:rsidRPr="003B284C">
        <w:rPr>
          <w:i w:val="0"/>
          <w:lang w:val="es-MX"/>
        </w:rPr>
        <w:t>8.6 Liberación del servicio educativo</w:t>
      </w:r>
      <w:bookmarkEnd w:id="58"/>
    </w:p>
    <w:p w14:paraId="0EFAE10A" w14:textId="5CABB1D5" w:rsidR="0034552D" w:rsidRPr="003B284C" w:rsidRDefault="0034552D" w:rsidP="00893456">
      <w:pPr>
        <w:spacing w:line="360" w:lineRule="auto"/>
        <w:jc w:val="both"/>
        <w:rPr>
          <w:sz w:val="24"/>
          <w:szCs w:val="24"/>
          <w:lang w:val="es-MX"/>
        </w:rPr>
      </w:pPr>
      <w:r w:rsidRPr="003B284C">
        <w:rPr>
          <w:sz w:val="24"/>
          <w:szCs w:val="24"/>
          <w:lang w:val="es-MX"/>
        </w:rPr>
        <w:t>La liberación del servicio educativo, se realizan a través de evaluaciones establecidas en</w:t>
      </w:r>
      <w:r w:rsidR="00FF69DD" w:rsidRPr="003B284C">
        <w:rPr>
          <w:sz w:val="24"/>
          <w:szCs w:val="24"/>
          <w:lang w:val="es-MX"/>
        </w:rPr>
        <w:t xml:space="preserve"> </w:t>
      </w:r>
      <w:r w:rsidRPr="003B284C">
        <w:rPr>
          <w:sz w:val="24"/>
          <w:szCs w:val="24"/>
          <w:lang w:val="es-MX"/>
        </w:rPr>
        <w:t>el Procedimiento del SGC para la Gestión del Curso (</w:t>
      </w:r>
      <w:proofErr w:type="gramStart"/>
      <w:r w:rsidR="00FF69DD" w:rsidRPr="003B284C">
        <w:rPr>
          <w:sz w:val="24"/>
          <w:szCs w:val="24"/>
          <w:lang w:val="es-MX"/>
        </w:rPr>
        <w:t>2.Nivel</w:t>
      </w:r>
      <w:proofErr w:type="gramEnd"/>
      <w:r w:rsidR="00FF69DD" w:rsidRPr="003B284C">
        <w:rPr>
          <w:sz w:val="24"/>
          <w:szCs w:val="24"/>
          <w:lang w:val="es-MX"/>
        </w:rPr>
        <w:t xml:space="preserve"> Su</w:t>
      </w:r>
      <w:r w:rsidR="00154B9D" w:rsidRPr="003B284C">
        <w:rPr>
          <w:sz w:val="24"/>
          <w:szCs w:val="24"/>
          <w:lang w:val="es-MX"/>
        </w:rPr>
        <w:t>s</w:t>
      </w:r>
      <w:r w:rsidR="00FF69DD" w:rsidRPr="003B284C">
        <w:rPr>
          <w:sz w:val="24"/>
          <w:szCs w:val="24"/>
          <w:lang w:val="es-MX"/>
        </w:rPr>
        <w:t>tantivo-Formación integral del estudiante-Académico-Gestión del curso</w:t>
      </w:r>
      <w:r w:rsidRPr="003B284C">
        <w:rPr>
          <w:sz w:val="24"/>
          <w:szCs w:val="24"/>
          <w:lang w:val="es-MX"/>
        </w:rPr>
        <w:t>) y en la</w:t>
      </w:r>
      <w:r w:rsidR="00FF69DD" w:rsidRPr="003B284C">
        <w:rPr>
          <w:sz w:val="24"/>
          <w:szCs w:val="24"/>
          <w:lang w:val="es-MX"/>
        </w:rPr>
        <w:t xml:space="preserve"> </w:t>
      </w:r>
      <w:r w:rsidRPr="003B284C">
        <w:rPr>
          <w:sz w:val="24"/>
          <w:szCs w:val="24"/>
          <w:lang w:val="es-MX"/>
        </w:rPr>
        <w:lastRenderedPageBreak/>
        <w:t xml:space="preserve">acreditación de las materias del Plan de Estudios que se van registrando en el </w:t>
      </w:r>
      <w:proofErr w:type="spellStart"/>
      <w:r w:rsidRPr="003B284C">
        <w:rPr>
          <w:sz w:val="24"/>
          <w:szCs w:val="24"/>
          <w:lang w:val="es-MX"/>
        </w:rPr>
        <w:t>Kardex</w:t>
      </w:r>
      <w:proofErr w:type="spellEnd"/>
      <w:r w:rsidRPr="003B284C">
        <w:rPr>
          <w:sz w:val="24"/>
          <w:szCs w:val="24"/>
          <w:lang w:val="es-MX"/>
        </w:rPr>
        <w:t xml:space="preserve"> del Estudiante, así como en la Revisión por la Dirección y con la medición del cumplimiento</w:t>
      </w:r>
      <w:r w:rsidR="00FF69DD" w:rsidRPr="003B284C">
        <w:rPr>
          <w:sz w:val="24"/>
          <w:szCs w:val="24"/>
          <w:lang w:val="es-MX"/>
        </w:rPr>
        <w:t xml:space="preserve"> </w:t>
      </w:r>
      <w:r w:rsidRPr="003B284C">
        <w:rPr>
          <w:sz w:val="24"/>
          <w:szCs w:val="24"/>
          <w:lang w:val="es-MX"/>
        </w:rPr>
        <w:t xml:space="preserve">de las características definidas en el Anexo 5 (Plan de calidad del </w:t>
      </w:r>
      <w:r w:rsidR="00FF69DD" w:rsidRPr="003B284C">
        <w:rPr>
          <w:sz w:val="24"/>
          <w:szCs w:val="24"/>
          <w:lang w:val="es-MX"/>
        </w:rPr>
        <w:t>s</w:t>
      </w:r>
      <w:r w:rsidRPr="003B284C">
        <w:rPr>
          <w:sz w:val="24"/>
          <w:szCs w:val="24"/>
          <w:lang w:val="es-MX"/>
        </w:rPr>
        <w:t>ervicio).</w:t>
      </w:r>
    </w:p>
    <w:p w14:paraId="0C758FA2" w14:textId="13156D3C" w:rsidR="00E417F4" w:rsidRPr="003B284C" w:rsidRDefault="0034552D" w:rsidP="00893456">
      <w:pPr>
        <w:spacing w:line="360" w:lineRule="auto"/>
        <w:jc w:val="both"/>
        <w:rPr>
          <w:sz w:val="24"/>
          <w:szCs w:val="24"/>
          <w:lang w:val="es-MX"/>
        </w:rPr>
      </w:pPr>
      <w:r w:rsidRPr="003B284C">
        <w:rPr>
          <w:sz w:val="24"/>
          <w:szCs w:val="24"/>
          <w:lang w:val="es-MX"/>
        </w:rPr>
        <w:t>El Instituto conserva los resultados de las evaluaciones realizadas.</w:t>
      </w:r>
    </w:p>
    <w:p w14:paraId="013E614F" w14:textId="77777777" w:rsidR="0034552D" w:rsidRPr="003B284C" w:rsidRDefault="0034552D" w:rsidP="00893456">
      <w:pPr>
        <w:pStyle w:val="Ttulo1"/>
        <w:tabs>
          <w:tab w:val="left" w:pos="567"/>
        </w:tabs>
        <w:spacing w:line="360" w:lineRule="auto"/>
        <w:jc w:val="both"/>
        <w:rPr>
          <w:b w:val="0"/>
          <w:lang w:val="es-MX"/>
        </w:rPr>
      </w:pPr>
    </w:p>
    <w:p w14:paraId="5127BF3B" w14:textId="408D2198" w:rsidR="0034552D" w:rsidRPr="003B284C" w:rsidRDefault="0034552D" w:rsidP="00893456">
      <w:pPr>
        <w:pStyle w:val="Ttulo2"/>
        <w:spacing w:line="360" w:lineRule="auto"/>
        <w:ind w:left="0"/>
        <w:jc w:val="both"/>
        <w:rPr>
          <w:i w:val="0"/>
          <w:lang w:val="es-MX"/>
        </w:rPr>
      </w:pPr>
      <w:bookmarkStart w:id="59" w:name="_Toc194395328"/>
      <w:r w:rsidRPr="003B284C">
        <w:rPr>
          <w:i w:val="0"/>
          <w:lang w:val="es-MX"/>
        </w:rPr>
        <w:t>8.7 Control de las salidas no conformes</w:t>
      </w:r>
      <w:bookmarkEnd w:id="59"/>
    </w:p>
    <w:p w14:paraId="34CB6CD7" w14:textId="52EE6B4B" w:rsidR="0034552D" w:rsidRPr="003B284C" w:rsidRDefault="0034552D" w:rsidP="00893456">
      <w:pPr>
        <w:spacing w:line="360" w:lineRule="auto"/>
        <w:jc w:val="both"/>
        <w:rPr>
          <w:sz w:val="24"/>
          <w:szCs w:val="24"/>
          <w:lang w:val="es-MX"/>
        </w:rPr>
      </w:pPr>
      <w:r w:rsidRPr="003B284C">
        <w:rPr>
          <w:sz w:val="24"/>
          <w:szCs w:val="24"/>
          <w:lang w:val="es-MX"/>
        </w:rPr>
        <w:t>Para fines operativos el Producto No Conforme se identifica cuando no se cumple alguna</w:t>
      </w:r>
      <w:r w:rsidR="00FF69DD" w:rsidRPr="003B284C">
        <w:rPr>
          <w:sz w:val="24"/>
          <w:szCs w:val="24"/>
          <w:lang w:val="es-MX"/>
        </w:rPr>
        <w:t xml:space="preserve"> </w:t>
      </w:r>
      <w:r w:rsidRPr="003B284C">
        <w:rPr>
          <w:sz w:val="24"/>
          <w:szCs w:val="24"/>
          <w:lang w:val="es-MX"/>
        </w:rPr>
        <w:t>de las características de calidad declaradas en el Plan Rector y Plan de calidad del</w:t>
      </w:r>
      <w:r w:rsidR="003D29CD" w:rsidRPr="003B284C">
        <w:rPr>
          <w:sz w:val="24"/>
          <w:szCs w:val="24"/>
          <w:lang w:val="es-MX"/>
        </w:rPr>
        <w:t xml:space="preserve"> </w:t>
      </w:r>
      <w:r w:rsidRPr="003B284C">
        <w:rPr>
          <w:sz w:val="24"/>
          <w:szCs w:val="24"/>
          <w:lang w:val="es-MX"/>
        </w:rPr>
        <w:t xml:space="preserve">servicio Anexos 4 y 5, y se registra en el Formato para Identificación, </w:t>
      </w:r>
      <w:r w:rsidR="00526751" w:rsidRPr="003B284C">
        <w:rPr>
          <w:sz w:val="24"/>
          <w:szCs w:val="24"/>
          <w:lang w:val="es-MX"/>
        </w:rPr>
        <w:t>Ficha de operación control SNC</w:t>
      </w:r>
    </w:p>
    <w:p w14:paraId="5F84A5DD" w14:textId="11A5A9DC" w:rsidR="0034552D" w:rsidRPr="003B284C" w:rsidRDefault="0034552D" w:rsidP="00893456">
      <w:pPr>
        <w:spacing w:line="360" w:lineRule="auto"/>
        <w:jc w:val="both"/>
        <w:rPr>
          <w:sz w:val="24"/>
          <w:szCs w:val="24"/>
          <w:lang w:val="es-MX"/>
        </w:rPr>
      </w:pPr>
      <w:r w:rsidRPr="003B284C">
        <w:rPr>
          <w:sz w:val="24"/>
          <w:szCs w:val="24"/>
          <w:lang w:val="es-MX"/>
        </w:rPr>
        <w:t>Se controla como se especifica en el procedimiento para el SGC Control del Producto No</w:t>
      </w:r>
      <w:r w:rsidR="003D29CD" w:rsidRPr="003B284C">
        <w:rPr>
          <w:sz w:val="24"/>
          <w:szCs w:val="24"/>
          <w:lang w:val="es-MX"/>
        </w:rPr>
        <w:t xml:space="preserve"> </w:t>
      </w:r>
      <w:r w:rsidRPr="003B284C">
        <w:rPr>
          <w:sz w:val="24"/>
          <w:szCs w:val="24"/>
          <w:lang w:val="es-MX"/>
        </w:rPr>
        <w:t>Conforme (TecNM-CA-PG-004) para prevenir su uso no intencionado.</w:t>
      </w:r>
    </w:p>
    <w:p w14:paraId="7EDBF5B5" w14:textId="16CBBFE6" w:rsidR="0034552D" w:rsidRPr="003B284C" w:rsidRDefault="0034552D" w:rsidP="00893456">
      <w:pPr>
        <w:spacing w:line="360" w:lineRule="auto"/>
        <w:jc w:val="both"/>
        <w:rPr>
          <w:sz w:val="24"/>
          <w:szCs w:val="24"/>
          <w:lang w:val="es-MX"/>
        </w:rPr>
      </w:pPr>
      <w:r w:rsidRPr="003B284C">
        <w:rPr>
          <w:sz w:val="24"/>
          <w:szCs w:val="24"/>
          <w:lang w:val="es-MX"/>
        </w:rPr>
        <w:t>El Instituto Tecnológico de Zacatepec, a efecto de prevenir un Producto No Conforme, declara que:</w:t>
      </w:r>
    </w:p>
    <w:p w14:paraId="38B0B4C8" w14:textId="002FF34B" w:rsidR="0034552D" w:rsidRPr="003B284C" w:rsidRDefault="0034552D" w:rsidP="00774837">
      <w:pPr>
        <w:pStyle w:val="Prrafodelista"/>
        <w:numPr>
          <w:ilvl w:val="0"/>
          <w:numId w:val="24"/>
        </w:numPr>
        <w:spacing w:line="360" w:lineRule="auto"/>
        <w:jc w:val="both"/>
        <w:rPr>
          <w:sz w:val="24"/>
          <w:szCs w:val="24"/>
          <w:lang w:val="es-MX"/>
        </w:rPr>
      </w:pPr>
      <w:r w:rsidRPr="003B284C">
        <w:rPr>
          <w:sz w:val="24"/>
          <w:szCs w:val="24"/>
          <w:lang w:val="es-MX"/>
        </w:rPr>
        <w:t>Toma acciones para eliminar la no conformidad detectada, de acuerdo con el Plan de</w:t>
      </w:r>
      <w:r w:rsidR="003D29CD" w:rsidRPr="003B284C">
        <w:rPr>
          <w:sz w:val="24"/>
          <w:szCs w:val="24"/>
          <w:lang w:val="es-MX"/>
        </w:rPr>
        <w:t xml:space="preserve"> calidad del servicio.</w:t>
      </w:r>
    </w:p>
    <w:p w14:paraId="6B9AD064" w14:textId="54E612BC" w:rsidR="0034552D" w:rsidRPr="003B284C" w:rsidRDefault="0034552D" w:rsidP="00774837">
      <w:pPr>
        <w:pStyle w:val="Prrafodelista"/>
        <w:numPr>
          <w:ilvl w:val="0"/>
          <w:numId w:val="24"/>
        </w:numPr>
        <w:spacing w:line="360" w:lineRule="auto"/>
        <w:jc w:val="both"/>
        <w:rPr>
          <w:sz w:val="24"/>
          <w:szCs w:val="24"/>
          <w:lang w:val="es-MX"/>
        </w:rPr>
      </w:pPr>
      <w:r w:rsidRPr="003B284C">
        <w:rPr>
          <w:sz w:val="24"/>
          <w:szCs w:val="24"/>
          <w:lang w:val="es-MX"/>
        </w:rPr>
        <w:t>Para la obtención de autorización bajo concesión del Producto No Conforme, se</w:t>
      </w:r>
      <w:r w:rsidR="003D29CD" w:rsidRPr="003B284C">
        <w:rPr>
          <w:sz w:val="24"/>
          <w:szCs w:val="24"/>
          <w:lang w:val="es-MX"/>
        </w:rPr>
        <w:t xml:space="preserve"> </w:t>
      </w:r>
      <w:r w:rsidRPr="003B284C">
        <w:rPr>
          <w:sz w:val="24"/>
          <w:szCs w:val="24"/>
          <w:lang w:val="es-MX"/>
        </w:rPr>
        <w:t>consulta al coordinador del sistema y a la Alta Dirección. siendo el Director del</w:t>
      </w:r>
      <w:r w:rsidR="003D29CD" w:rsidRPr="003B284C">
        <w:rPr>
          <w:sz w:val="24"/>
          <w:szCs w:val="24"/>
          <w:lang w:val="es-MX"/>
        </w:rPr>
        <w:t xml:space="preserve"> Instituto</w:t>
      </w:r>
      <w:r w:rsidRPr="003B284C">
        <w:rPr>
          <w:sz w:val="24"/>
          <w:szCs w:val="24"/>
          <w:lang w:val="es-MX"/>
        </w:rPr>
        <w:t xml:space="preserve">, </w:t>
      </w:r>
      <w:proofErr w:type="gramStart"/>
      <w:r w:rsidRPr="003B284C">
        <w:rPr>
          <w:sz w:val="24"/>
          <w:szCs w:val="24"/>
          <w:lang w:val="es-MX"/>
        </w:rPr>
        <w:t>quien</w:t>
      </w:r>
      <w:proofErr w:type="gramEnd"/>
      <w:r w:rsidRPr="003B284C">
        <w:rPr>
          <w:sz w:val="24"/>
          <w:szCs w:val="24"/>
          <w:lang w:val="es-MX"/>
        </w:rPr>
        <w:t xml:space="preserve"> de acuerdo a sus facultades, podrá autorizar un Producto No Conforme.</w:t>
      </w:r>
    </w:p>
    <w:p w14:paraId="104797D2" w14:textId="3CE92373" w:rsidR="0034552D" w:rsidRPr="003B284C" w:rsidRDefault="0034552D" w:rsidP="00774837">
      <w:pPr>
        <w:pStyle w:val="Prrafodelista"/>
        <w:numPr>
          <w:ilvl w:val="0"/>
          <w:numId w:val="24"/>
        </w:numPr>
        <w:spacing w:line="360" w:lineRule="auto"/>
        <w:jc w:val="both"/>
        <w:rPr>
          <w:sz w:val="24"/>
          <w:szCs w:val="24"/>
          <w:lang w:val="es-MX"/>
        </w:rPr>
      </w:pPr>
      <w:r w:rsidRPr="003B284C">
        <w:rPr>
          <w:sz w:val="24"/>
          <w:szCs w:val="24"/>
          <w:lang w:val="es-MX"/>
        </w:rPr>
        <w:t>Toma acciones operando el Procedimiento del SGC para el Control del Producto No</w:t>
      </w:r>
      <w:r w:rsidR="003D29CD" w:rsidRPr="003B284C">
        <w:rPr>
          <w:sz w:val="24"/>
          <w:szCs w:val="24"/>
          <w:lang w:val="es-MX"/>
        </w:rPr>
        <w:t xml:space="preserve"> </w:t>
      </w:r>
      <w:r w:rsidRPr="003B284C">
        <w:rPr>
          <w:sz w:val="24"/>
          <w:szCs w:val="24"/>
          <w:lang w:val="es-MX"/>
        </w:rPr>
        <w:t>Conforme (TecNM-CA-PG-004).</w:t>
      </w:r>
    </w:p>
    <w:p w14:paraId="25980019" w14:textId="77777777" w:rsidR="0034552D" w:rsidRPr="003B284C" w:rsidRDefault="0034552D" w:rsidP="00774837">
      <w:pPr>
        <w:pStyle w:val="Prrafodelista"/>
        <w:numPr>
          <w:ilvl w:val="0"/>
          <w:numId w:val="24"/>
        </w:numPr>
        <w:spacing w:line="360" w:lineRule="auto"/>
        <w:jc w:val="both"/>
        <w:rPr>
          <w:sz w:val="24"/>
          <w:szCs w:val="24"/>
          <w:lang w:val="es-MX"/>
        </w:rPr>
      </w:pPr>
      <w:r w:rsidRPr="003B284C">
        <w:rPr>
          <w:sz w:val="24"/>
          <w:szCs w:val="24"/>
          <w:lang w:val="es-MX"/>
        </w:rPr>
        <w:t>Se mantienen registros del Producto No Conforme, de las acciones tomadas</w:t>
      </w:r>
    </w:p>
    <w:p w14:paraId="69C4DE32" w14:textId="7C192F4C" w:rsidR="0034552D" w:rsidRPr="003B284C" w:rsidRDefault="0034552D" w:rsidP="00774837">
      <w:pPr>
        <w:pStyle w:val="Prrafodelista"/>
        <w:numPr>
          <w:ilvl w:val="0"/>
          <w:numId w:val="24"/>
        </w:numPr>
        <w:spacing w:line="360" w:lineRule="auto"/>
        <w:jc w:val="both"/>
        <w:rPr>
          <w:sz w:val="24"/>
          <w:szCs w:val="24"/>
          <w:lang w:val="es-MX"/>
        </w:rPr>
      </w:pPr>
      <w:r w:rsidRPr="003B284C">
        <w:rPr>
          <w:sz w:val="24"/>
          <w:szCs w:val="24"/>
          <w:lang w:val="es-MX"/>
        </w:rPr>
        <w:t>posteriormente y de la verificación y seguimiento del procedimiento del SGC para</w:t>
      </w:r>
      <w:r w:rsidR="003D29CD" w:rsidRPr="003B284C">
        <w:rPr>
          <w:sz w:val="24"/>
          <w:szCs w:val="24"/>
          <w:lang w:val="es-MX"/>
        </w:rPr>
        <w:t xml:space="preserve"> </w:t>
      </w:r>
      <w:r w:rsidRPr="003B284C">
        <w:rPr>
          <w:sz w:val="24"/>
          <w:szCs w:val="24"/>
          <w:lang w:val="es-MX"/>
        </w:rPr>
        <w:t>Acciones Correctivas TecNM-CA-PG-005.</w:t>
      </w:r>
    </w:p>
    <w:p w14:paraId="2DFB2545" w14:textId="77777777" w:rsidR="00D034C0" w:rsidRPr="003B284C" w:rsidRDefault="00D034C0" w:rsidP="00D034C0">
      <w:pPr>
        <w:pStyle w:val="Prrafodelista"/>
        <w:spacing w:line="360" w:lineRule="auto"/>
        <w:ind w:left="720" w:firstLine="0"/>
        <w:jc w:val="both"/>
        <w:rPr>
          <w:sz w:val="24"/>
          <w:szCs w:val="24"/>
          <w:lang w:val="es-MX"/>
        </w:rPr>
      </w:pPr>
    </w:p>
    <w:p w14:paraId="6F10C6B1" w14:textId="77777777" w:rsidR="00D034C0" w:rsidRPr="003B284C" w:rsidRDefault="00D034C0" w:rsidP="00D034C0">
      <w:pPr>
        <w:pStyle w:val="Prrafodelista"/>
        <w:spacing w:line="360" w:lineRule="auto"/>
        <w:ind w:left="720" w:firstLine="0"/>
        <w:jc w:val="both"/>
        <w:rPr>
          <w:sz w:val="24"/>
          <w:szCs w:val="24"/>
          <w:lang w:val="es-MX"/>
        </w:rPr>
      </w:pPr>
    </w:p>
    <w:p w14:paraId="3959DD71" w14:textId="71BB6DC2" w:rsidR="0034552D" w:rsidRPr="003B284C" w:rsidRDefault="00CC1B8E" w:rsidP="00893456">
      <w:pPr>
        <w:pStyle w:val="Ttulo1"/>
        <w:spacing w:line="360" w:lineRule="auto"/>
        <w:jc w:val="both"/>
      </w:pPr>
      <w:bookmarkStart w:id="60" w:name="_Toc194395329"/>
      <w:r w:rsidRPr="003B284C">
        <w:lastRenderedPageBreak/>
        <w:t xml:space="preserve">9 </w:t>
      </w:r>
      <w:r w:rsidR="0034552D" w:rsidRPr="003B284C">
        <w:t>EVALUACIÓN DEL DESEMPEÑO</w:t>
      </w:r>
      <w:bookmarkEnd w:id="60"/>
    </w:p>
    <w:p w14:paraId="0EE56670" w14:textId="4F4AD6B2" w:rsidR="0034552D" w:rsidRPr="003B284C" w:rsidRDefault="0034552D" w:rsidP="00893456">
      <w:pPr>
        <w:pStyle w:val="Ttulo2"/>
        <w:spacing w:line="360" w:lineRule="auto"/>
        <w:ind w:left="0"/>
        <w:jc w:val="both"/>
        <w:rPr>
          <w:i w:val="0"/>
          <w:lang w:val="es-MX"/>
        </w:rPr>
      </w:pPr>
      <w:bookmarkStart w:id="61" w:name="_Toc194395330"/>
      <w:r w:rsidRPr="003B284C">
        <w:rPr>
          <w:i w:val="0"/>
          <w:lang w:val="es-MX"/>
        </w:rPr>
        <w:t>9.1 Seguimiento, medición, análisis y evaluación</w:t>
      </w:r>
      <w:bookmarkEnd w:id="61"/>
    </w:p>
    <w:p w14:paraId="1171A16F" w14:textId="4806A240" w:rsidR="0034552D" w:rsidRPr="003B284C" w:rsidRDefault="0034552D" w:rsidP="00893456">
      <w:pPr>
        <w:pStyle w:val="Ttulo2"/>
        <w:spacing w:line="360" w:lineRule="auto"/>
        <w:ind w:left="0"/>
        <w:jc w:val="both"/>
        <w:rPr>
          <w:i w:val="0"/>
          <w:lang w:val="es-MX"/>
        </w:rPr>
      </w:pPr>
      <w:bookmarkStart w:id="62" w:name="_Toc194395331"/>
      <w:r w:rsidRPr="003B284C">
        <w:rPr>
          <w:i w:val="0"/>
          <w:lang w:val="es-MX"/>
        </w:rPr>
        <w:t>9.1.1 Generalidades</w:t>
      </w:r>
      <w:bookmarkEnd w:id="62"/>
    </w:p>
    <w:p w14:paraId="6045D47E" w14:textId="3D745B82" w:rsidR="0034552D" w:rsidRPr="003B284C" w:rsidRDefault="0034552D" w:rsidP="00893456">
      <w:pPr>
        <w:spacing w:line="360" w:lineRule="auto"/>
        <w:jc w:val="both"/>
        <w:rPr>
          <w:sz w:val="24"/>
          <w:szCs w:val="24"/>
          <w:lang w:val="es-MX"/>
        </w:rPr>
      </w:pPr>
      <w:r w:rsidRPr="003B284C">
        <w:rPr>
          <w:sz w:val="24"/>
          <w:szCs w:val="24"/>
          <w:lang w:val="es-MX"/>
        </w:rPr>
        <w:t>El Instituto Tecnológico de Zacatepec planifica e implementa los procesos de seguimiento, medición, análisis y mejora necesarios para:</w:t>
      </w:r>
    </w:p>
    <w:p w14:paraId="5DCACC25" w14:textId="2A2F601F" w:rsidR="0034552D" w:rsidRPr="003B284C" w:rsidRDefault="0034552D" w:rsidP="00774837">
      <w:pPr>
        <w:pStyle w:val="Prrafodelista"/>
        <w:numPr>
          <w:ilvl w:val="0"/>
          <w:numId w:val="25"/>
        </w:numPr>
        <w:spacing w:line="360" w:lineRule="auto"/>
        <w:jc w:val="both"/>
        <w:rPr>
          <w:sz w:val="24"/>
          <w:szCs w:val="24"/>
          <w:lang w:val="es-MX"/>
        </w:rPr>
      </w:pPr>
      <w:r w:rsidRPr="003B284C">
        <w:rPr>
          <w:sz w:val="24"/>
          <w:szCs w:val="24"/>
          <w:lang w:val="es-MX"/>
        </w:rPr>
        <w:t>Demostrar la conformidad del Servicio Educativo a través del Plan de calidad del</w:t>
      </w:r>
      <w:r w:rsidR="003D29CD" w:rsidRPr="003B284C">
        <w:rPr>
          <w:sz w:val="24"/>
          <w:szCs w:val="24"/>
          <w:lang w:val="es-MX"/>
        </w:rPr>
        <w:t xml:space="preserve"> </w:t>
      </w:r>
      <w:proofErr w:type="gramStart"/>
      <w:r w:rsidRPr="003B284C">
        <w:rPr>
          <w:sz w:val="24"/>
          <w:szCs w:val="24"/>
          <w:lang w:val="es-MX"/>
        </w:rPr>
        <w:t>servicio  (</w:t>
      </w:r>
      <w:proofErr w:type="gramEnd"/>
      <w:r w:rsidRPr="003B284C">
        <w:rPr>
          <w:sz w:val="24"/>
          <w:szCs w:val="24"/>
          <w:lang w:val="es-MX"/>
        </w:rPr>
        <w:t>Anexo 5), la operación del Procedimiento del SGC para la Gestión</w:t>
      </w:r>
      <w:r w:rsidR="003D29CD" w:rsidRPr="003B284C">
        <w:rPr>
          <w:sz w:val="24"/>
          <w:szCs w:val="24"/>
          <w:lang w:val="es-MX"/>
        </w:rPr>
        <w:t xml:space="preserve"> </w:t>
      </w:r>
      <w:r w:rsidRPr="003B284C">
        <w:rPr>
          <w:sz w:val="24"/>
          <w:szCs w:val="24"/>
          <w:lang w:val="es-MX"/>
        </w:rPr>
        <w:t>del Curso (</w:t>
      </w:r>
      <w:r w:rsidR="00C92234" w:rsidRPr="003B284C">
        <w:rPr>
          <w:sz w:val="24"/>
          <w:szCs w:val="24"/>
          <w:lang w:val="es-MX"/>
        </w:rPr>
        <w:t xml:space="preserve">2.Nivel Sustantivo-Formación integral del estudiante-Académico-Gestión del curso), </w:t>
      </w:r>
      <w:r w:rsidR="003D29CD" w:rsidRPr="003B284C">
        <w:rPr>
          <w:sz w:val="24"/>
          <w:szCs w:val="24"/>
          <w:lang w:val="es-MX"/>
        </w:rPr>
        <w:t>Auditoria de servicios (3.Nivel Apoyo-Mejora continua-</w:t>
      </w:r>
      <w:r w:rsidR="00C92234" w:rsidRPr="003B284C">
        <w:rPr>
          <w:sz w:val="24"/>
          <w:szCs w:val="24"/>
          <w:lang w:val="es-MX"/>
        </w:rPr>
        <w:t>Atención a clientes-Auditoria de servicio)</w:t>
      </w:r>
      <w:r w:rsidR="003D29CD" w:rsidRPr="003B284C">
        <w:rPr>
          <w:sz w:val="24"/>
          <w:szCs w:val="24"/>
          <w:lang w:val="es-MX"/>
        </w:rPr>
        <w:t xml:space="preserve"> </w:t>
      </w:r>
      <w:r w:rsidRPr="003B284C">
        <w:rPr>
          <w:sz w:val="24"/>
          <w:szCs w:val="24"/>
          <w:lang w:val="es-MX"/>
        </w:rPr>
        <w:t>con el</w:t>
      </w:r>
      <w:r w:rsidR="00C92234" w:rsidRPr="003B284C">
        <w:rPr>
          <w:sz w:val="24"/>
          <w:szCs w:val="24"/>
          <w:lang w:val="es-MX"/>
        </w:rPr>
        <w:t xml:space="preserve"> </w:t>
      </w:r>
      <w:r w:rsidRPr="003B284C">
        <w:rPr>
          <w:sz w:val="24"/>
          <w:szCs w:val="24"/>
          <w:lang w:val="es-MX"/>
        </w:rPr>
        <w:t>cumplimiento de los indicadores establecidos en el Plan rector de calidad (Anexo 4).</w:t>
      </w:r>
    </w:p>
    <w:p w14:paraId="68A8C568" w14:textId="3D80D460" w:rsidR="0034552D" w:rsidRPr="003B284C" w:rsidRDefault="0034552D" w:rsidP="00774837">
      <w:pPr>
        <w:pStyle w:val="Prrafodelista"/>
        <w:numPr>
          <w:ilvl w:val="0"/>
          <w:numId w:val="25"/>
        </w:numPr>
        <w:spacing w:line="360" w:lineRule="auto"/>
        <w:jc w:val="both"/>
        <w:rPr>
          <w:sz w:val="24"/>
          <w:szCs w:val="24"/>
          <w:lang w:val="es-MX"/>
        </w:rPr>
      </w:pPr>
      <w:r w:rsidRPr="003B284C">
        <w:rPr>
          <w:sz w:val="24"/>
          <w:szCs w:val="24"/>
          <w:lang w:val="es-MX"/>
        </w:rPr>
        <w:t>Asegurarse de la conformidad del SGC con los requisitos de la Norma mediante la aplicación del proce</w:t>
      </w:r>
      <w:r w:rsidR="00047C38" w:rsidRPr="003B284C">
        <w:rPr>
          <w:sz w:val="24"/>
          <w:szCs w:val="24"/>
          <w:lang w:val="es-MX"/>
        </w:rPr>
        <w:t>dimiento del SGC para Auditoría Interna (</w:t>
      </w:r>
      <w:proofErr w:type="gramStart"/>
      <w:r w:rsidR="00047C38" w:rsidRPr="003B284C">
        <w:rPr>
          <w:sz w:val="24"/>
          <w:szCs w:val="24"/>
          <w:lang w:val="es-MX"/>
        </w:rPr>
        <w:t>3.Nivel</w:t>
      </w:r>
      <w:proofErr w:type="gramEnd"/>
      <w:r w:rsidR="00047C38" w:rsidRPr="003B284C">
        <w:rPr>
          <w:sz w:val="24"/>
          <w:szCs w:val="24"/>
          <w:lang w:val="es-MX"/>
        </w:rPr>
        <w:t xml:space="preserve"> Apoyo-Mejora continua-Auditoria Interna)</w:t>
      </w:r>
      <w:r w:rsidRPr="003B284C">
        <w:rPr>
          <w:sz w:val="24"/>
          <w:szCs w:val="24"/>
          <w:lang w:val="es-MX"/>
        </w:rPr>
        <w:t xml:space="preserve"> y mediante la Revisión por la Dirección.</w:t>
      </w:r>
    </w:p>
    <w:p w14:paraId="26499F7B" w14:textId="7FAD7CA0" w:rsidR="0034552D" w:rsidRPr="003B284C" w:rsidRDefault="0034552D" w:rsidP="00774837">
      <w:pPr>
        <w:pStyle w:val="Prrafodelista"/>
        <w:numPr>
          <w:ilvl w:val="0"/>
          <w:numId w:val="25"/>
        </w:numPr>
        <w:spacing w:line="360" w:lineRule="auto"/>
        <w:jc w:val="both"/>
        <w:rPr>
          <w:sz w:val="24"/>
          <w:szCs w:val="24"/>
          <w:lang w:val="es-MX"/>
        </w:rPr>
      </w:pPr>
      <w:r w:rsidRPr="003B284C">
        <w:rPr>
          <w:sz w:val="24"/>
          <w:szCs w:val="24"/>
          <w:lang w:val="es-MX"/>
        </w:rPr>
        <w:t>Mejorar continuamente la eficacia del Sistema de Gestión de la Calidad, a partir de la atención y solución de las no conformidades detectadas en el sistema y de los resultados registrados en la Revisión por la Dirección.</w:t>
      </w:r>
    </w:p>
    <w:p w14:paraId="3D92F698" w14:textId="210A5FC1" w:rsidR="0034552D" w:rsidRPr="003B284C" w:rsidRDefault="0034552D" w:rsidP="00893456">
      <w:pPr>
        <w:spacing w:line="360" w:lineRule="auto"/>
        <w:jc w:val="both"/>
        <w:rPr>
          <w:sz w:val="24"/>
          <w:szCs w:val="24"/>
          <w:lang w:val="es-MX"/>
        </w:rPr>
      </w:pPr>
      <w:r w:rsidRPr="003B284C">
        <w:rPr>
          <w:sz w:val="24"/>
          <w:szCs w:val="24"/>
          <w:lang w:val="es-MX"/>
        </w:rPr>
        <w:t>El Instituto Tecnológico de Zacatepec selecciona las técnicas estadísticas que requiere, de acuerdo al tratamiento de los datos analizados como: los casos de Auditorías de Servicio, Encuestas de Ambiente Laboral, Evaluación Docente, resultados de los indicadores y en todos aquéllos que requieran la aplicación de métodos estadísticos y herramientas de la calidad.</w:t>
      </w:r>
    </w:p>
    <w:p w14:paraId="260826C9" w14:textId="6135707C" w:rsidR="0034552D" w:rsidRPr="003B284C" w:rsidRDefault="0034552D" w:rsidP="00893456">
      <w:pPr>
        <w:pStyle w:val="Ttulo2"/>
        <w:spacing w:line="360" w:lineRule="auto"/>
        <w:ind w:left="0"/>
        <w:jc w:val="both"/>
        <w:rPr>
          <w:i w:val="0"/>
          <w:lang w:val="es-MX"/>
        </w:rPr>
      </w:pPr>
      <w:bookmarkStart w:id="63" w:name="_Toc194395332"/>
      <w:r w:rsidRPr="003B284C">
        <w:rPr>
          <w:i w:val="0"/>
          <w:lang w:val="es-MX"/>
        </w:rPr>
        <w:t>9.1.2 Satisfacción del Estudiante</w:t>
      </w:r>
      <w:bookmarkEnd w:id="63"/>
    </w:p>
    <w:p w14:paraId="37B621A4" w14:textId="7EF01F27" w:rsidR="0034552D" w:rsidRPr="003B284C" w:rsidRDefault="0034552D" w:rsidP="00893456">
      <w:pPr>
        <w:spacing w:line="360" w:lineRule="auto"/>
        <w:jc w:val="both"/>
        <w:rPr>
          <w:sz w:val="24"/>
          <w:szCs w:val="24"/>
          <w:lang w:val="es-MX"/>
        </w:rPr>
      </w:pPr>
      <w:r w:rsidRPr="003B284C">
        <w:rPr>
          <w:sz w:val="24"/>
          <w:szCs w:val="24"/>
          <w:lang w:val="es-MX"/>
        </w:rPr>
        <w:t xml:space="preserve">El Instituto Tecnológico de Zacatepec realiza el seguimiento de la información relativa a la percepción del Estudiante con respecto al cumplimiento de sus requisitos y determina como métodos para obtener y utilizar dicha información a través de la operación de los procedimientos del SGC </w:t>
      </w:r>
      <w:r w:rsidR="00047C38" w:rsidRPr="003B284C">
        <w:rPr>
          <w:sz w:val="24"/>
          <w:szCs w:val="24"/>
          <w:lang w:val="es-MX"/>
        </w:rPr>
        <w:t xml:space="preserve">para Quejas y sugerencias </w:t>
      </w:r>
      <w:r w:rsidR="00047C38" w:rsidRPr="003B284C">
        <w:rPr>
          <w:sz w:val="24"/>
          <w:szCs w:val="24"/>
          <w:lang w:val="es-MX"/>
        </w:rPr>
        <w:lastRenderedPageBreak/>
        <w:t>(3.nivel Apoyo-Mejora continua-Quejas y sugerencias), Auditoría de s</w:t>
      </w:r>
      <w:r w:rsidRPr="003B284C">
        <w:rPr>
          <w:sz w:val="24"/>
          <w:szCs w:val="24"/>
          <w:lang w:val="es-MX"/>
        </w:rPr>
        <w:t>ervicios (</w:t>
      </w:r>
      <w:r w:rsidR="00047C38" w:rsidRPr="003B284C">
        <w:rPr>
          <w:sz w:val="24"/>
          <w:szCs w:val="24"/>
          <w:lang w:val="es-MX"/>
        </w:rPr>
        <w:t xml:space="preserve">3.Nivel Apoyo-Mejora continua-Atención a clientes-Auditoría de servicios) </w:t>
      </w:r>
      <w:r w:rsidRPr="003B284C">
        <w:rPr>
          <w:sz w:val="24"/>
          <w:szCs w:val="24"/>
          <w:lang w:val="es-MX"/>
        </w:rPr>
        <w:t xml:space="preserve">y </w:t>
      </w:r>
      <w:r w:rsidR="00047C38" w:rsidRPr="003B284C">
        <w:rPr>
          <w:sz w:val="24"/>
          <w:szCs w:val="24"/>
          <w:lang w:val="es-MX"/>
        </w:rPr>
        <w:t>Evaluación d</w:t>
      </w:r>
      <w:r w:rsidRPr="003B284C">
        <w:rPr>
          <w:sz w:val="24"/>
          <w:szCs w:val="24"/>
          <w:lang w:val="es-MX"/>
        </w:rPr>
        <w:t>ocente (</w:t>
      </w:r>
      <w:r w:rsidR="00047C38" w:rsidRPr="003B284C">
        <w:rPr>
          <w:sz w:val="24"/>
          <w:szCs w:val="24"/>
          <w:lang w:val="es-MX"/>
        </w:rPr>
        <w:t>3.Nivel Apoyo-Mejora continua-Evaluación docente)</w:t>
      </w:r>
    </w:p>
    <w:p w14:paraId="4CEF2A54" w14:textId="109C3CFB" w:rsidR="0034552D" w:rsidRPr="003B284C" w:rsidRDefault="0034552D" w:rsidP="00893456">
      <w:pPr>
        <w:pStyle w:val="Ttulo2"/>
        <w:spacing w:line="360" w:lineRule="auto"/>
        <w:ind w:left="0"/>
        <w:jc w:val="both"/>
        <w:rPr>
          <w:i w:val="0"/>
          <w:lang w:val="es-MX"/>
        </w:rPr>
      </w:pPr>
      <w:bookmarkStart w:id="64" w:name="_Toc194395333"/>
      <w:r w:rsidRPr="003B284C">
        <w:rPr>
          <w:i w:val="0"/>
          <w:lang w:val="es-MX"/>
        </w:rPr>
        <w:t>9.1.3 Análisis y evaluación</w:t>
      </w:r>
      <w:bookmarkEnd w:id="64"/>
    </w:p>
    <w:p w14:paraId="19484F06" w14:textId="6BB0C193" w:rsidR="0034552D" w:rsidRPr="003B284C" w:rsidRDefault="0034552D" w:rsidP="00893456">
      <w:pPr>
        <w:spacing w:line="360" w:lineRule="auto"/>
        <w:jc w:val="both"/>
        <w:rPr>
          <w:sz w:val="24"/>
          <w:szCs w:val="24"/>
          <w:lang w:val="es-MX"/>
        </w:rPr>
      </w:pPr>
      <w:r w:rsidRPr="003B284C">
        <w:rPr>
          <w:sz w:val="24"/>
          <w:szCs w:val="24"/>
          <w:lang w:val="es-MX"/>
        </w:rPr>
        <w:t>El Instituto Tecnológico de Zacatepec analiza y evalúa los datos y la información que son originados por el seguimiento y medición.</w:t>
      </w:r>
    </w:p>
    <w:p w14:paraId="060C5281" w14:textId="77777777" w:rsidR="0034552D" w:rsidRPr="003B284C" w:rsidRDefault="0034552D" w:rsidP="00893456">
      <w:pPr>
        <w:spacing w:line="360" w:lineRule="auto"/>
        <w:jc w:val="both"/>
        <w:rPr>
          <w:sz w:val="24"/>
          <w:szCs w:val="24"/>
          <w:lang w:val="es-MX"/>
        </w:rPr>
      </w:pPr>
      <w:r w:rsidRPr="003B284C">
        <w:rPr>
          <w:sz w:val="24"/>
          <w:szCs w:val="24"/>
          <w:lang w:val="es-MX"/>
        </w:rPr>
        <w:t>Los resultados de los análisis se utilizan para evaluar:</w:t>
      </w:r>
    </w:p>
    <w:p w14:paraId="20066AB3" w14:textId="3CAB2639" w:rsidR="0034552D" w:rsidRPr="003B284C" w:rsidRDefault="0034552D" w:rsidP="00774837">
      <w:pPr>
        <w:pStyle w:val="Prrafodelista"/>
        <w:numPr>
          <w:ilvl w:val="0"/>
          <w:numId w:val="26"/>
        </w:numPr>
        <w:spacing w:line="360" w:lineRule="auto"/>
        <w:jc w:val="both"/>
        <w:rPr>
          <w:sz w:val="24"/>
          <w:szCs w:val="24"/>
          <w:lang w:val="es-MX"/>
        </w:rPr>
      </w:pPr>
      <w:r w:rsidRPr="003B284C">
        <w:rPr>
          <w:sz w:val="24"/>
          <w:szCs w:val="24"/>
          <w:lang w:val="es-MX"/>
        </w:rPr>
        <w:t>La Conformidad de los requisitos del Servicio Educativo, con la revisión del cumplimiento del Contrato con el Estudiante, el Plan de Calidad del servicio educativo y los Planes y Programas de Estudio.</w:t>
      </w:r>
    </w:p>
    <w:p w14:paraId="5062AF3D" w14:textId="6B0274BE" w:rsidR="0034552D" w:rsidRPr="003B284C" w:rsidRDefault="0034552D" w:rsidP="00774837">
      <w:pPr>
        <w:pStyle w:val="Prrafodelista"/>
        <w:numPr>
          <w:ilvl w:val="0"/>
          <w:numId w:val="26"/>
        </w:numPr>
        <w:spacing w:line="360" w:lineRule="auto"/>
        <w:jc w:val="both"/>
        <w:rPr>
          <w:sz w:val="24"/>
          <w:szCs w:val="24"/>
          <w:lang w:val="es-MX"/>
        </w:rPr>
      </w:pPr>
      <w:r w:rsidRPr="003B284C">
        <w:rPr>
          <w:sz w:val="24"/>
          <w:szCs w:val="24"/>
          <w:lang w:val="es-MX"/>
        </w:rPr>
        <w:t>La satisfacción del Estudiante, con el análisis de los resultados de obtenidos de la aplicación de Auditorías de Servicio.</w:t>
      </w:r>
    </w:p>
    <w:p w14:paraId="74E990B2" w14:textId="024C2D6C" w:rsidR="0034552D" w:rsidRPr="003B284C" w:rsidRDefault="0034552D" w:rsidP="00774837">
      <w:pPr>
        <w:pStyle w:val="Prrafodelista"/>
        <w:numPr>
          <w:ilvl w:val="0"/>
          <w:numId w:val="26"/>
        </w:numPr>
        <w:spacing w:line="360" w:lineRule="auto"/>
        <w:jc w:val="both"/>
        <w:rPr>
          <w:sz w:val="24"/>
          <w:szCs w:val="24"/>
          <w:lang w:val="es-MX"/>
        </w:rPr>
      </w:pPr>
      <w:r w:rsidRPr="003B284C">
        <w:rPr>
          <w:sz w:val="24"/>
          <w:szCs w:val="24"/>
          <w:lang w:val="es-MX"/>
        </w:rPr>
        <w:t>El desempeño y la eficacia del sistema de gestión de la calidad</w:t>
      </w:r>
    </w:p>
    <w:p w14:paraId="3F60FF31" w14:textId="3502BE95" w:rsidR="0034552D" w:rsidRPr="003B284C" w:rsidRDefault="0034552D" w:rsidP="00774837">
      <w:pPr>
        <w:pStyle w:val="Prrafodelista"/>
        <w:numPr>
          <w:ilvl w:val="0"/>
          <w:numId w:val="26"/>
        </w:numPr>
        <w:spacing w:line="360" w:lineRule="auto"/>
        <w:jc w:val="both"/>
        <w:rPr>
          <w:sz w:val="24"/>
          <w:szCs w:val="24"/>
          <w:lang w:val="es-MX"/>
        </w:rPr>
      </w:pPr>
      <w:r w:rsidRPr="003B284C">
        <w:rPr>
          <w:sz w:val="24"/>
          <w:szCs w:val="24"/>
          <w:lang w:val="es-MX"/>
        </w:rPr>
        <w:t>Si lo planificado se ha implementada de forma eficaz</w:t>
      </w:r>
    </w:p>
    <w:p w14:paraId="072ABE77" w14:textId="4A1B1ED7" w:rsidR="0034552D" w:rsidRPr="003B284C" w:rsidRDefault="0034552D" w:rsidP="00774837">
      <w:pPr>
        <w:pStyle w:val="Prrafodelista"/>
        <w:numPr>
          <w:ilvl w:val="0"/>
          <w:numId w:val="26"/>
        </w:numPr>
        <w:spacing w:line="360" w:lineRule="auto"/>
        <w:jc w:val="both"/>
        <w:rPr>
          <w:sz w:val="24"/>
          <w:szCs w:val="24"/>
          <w:lang w:val="es-MX"/>
        </w:rPr>
      </w:pPr>
      <w:r w:rsidRPr="003B284C">
        <w:rPr>
          <w:sz w:val="24"/>
          <w:szCs w:val="24"/>
          <w:lang w:val="es-MX"/>
        </w:rPr>
        <w:t>La eficacia de las acciones tomadas para abordar los riesgos y oportunidades</w:t>
      </w:r>
    </w:p>
    <w:p w14:paraId="0DD98F89" w14:textId="7A26EC13" w:rsidR="0034552D" w:rsidRPr="003B284C" w:rsidRDefault="0034552D" w:rsidP="00774837">
      <w:pPr>
        <w:pStyle w:val="Prrafodelista"/>
        <w:numPr>
          <w:ilvl w:val="0"/>
          <w:numId w:val="26"/>
        </w:numPr>
        <w:spacing w:line="360" w:lineRule="auto"/>
        <w:jc w:val="both"/>
        <w:rPr>
          <w:sz w:val="24"/>
          <w:szCs w:val="24"/>
          <w:lang w:val="es-MX"/>
        </w:rPr>
      </w:pPr>
      <w:r w:rsidRPr="003B284C">
        <w:rPr>
          <w:sz w:val="24"/>
          <w:szCs w:val="24"/>
          <w:lang w:val="es-MX"/>
        </w:rPr>
        <w:t>Los proveedores, integrada en el catálogo de proveedores</w:t>
      </w:r>
    </w:p>
    <w:p w14:paraId="0D1242E0" w14:textId="2F5F0AA8" w:rsidR="0034552D" w:rsidRPr="003B284C" w:rsidRDefault="0034552D" w:rsidP="00774837">
      <w:pPr>
        <w:pStyle w:val="Prrafodelista"/>
        <w:numPr>
          <w:ilvl w:val="0"/>
          <w:numId w:val="26"/>
        </w:numPr>
        <w:spacing w:line="360" w:lineRule="auto"/>
        <w:jc w:val="both"/>
        <w:rPr>
          <w:sz w:val="24"/>
          <w:szCs w:val="24"/>
          <w:lang w:val="es-MX"/>
        </w:rPr>
      </w:pPr>
      <w:r w:rsidRPr="003B284C">
        <w:rPr>
          <w:sz w:val="24"/>
          <w:szCs w:val="24"/>
          <w:lang w:val="es-MX"/>
        </w:rPr>
        <w:t>La necesidad de mejoras en el sistema de gestión de la c</w:t>
      </w:r>
      <w:r w:rsidR="00075AA2" w:rsidRPr="003B284C">
        <w:rPr>
          <w:sz w:val="24"/>
          <w:szCs w:val="24"/>
          <w:lang w:val="es-MX"/>
        </w:rPr>
        <w:t>alidad registrado en los Formatos de revisión por la dirección.</w:t>
      </w:r>
    </w:p>
    <w:p w14:paraId="429DF51F" w14:textId="0E2A678A" w:rsidR="0034552D" w:rsidRPr="003B284C" w:rsidRDefault="0034552D" w:rsidP="00893456">
      <w:pPr>
        <w:pStyle w:val="Ttulo2"/>
        <w:spacing w:line="360" w:lineRule="auto"/>
        <w:ind w:left="0"/>
        <w:jc w:val="both"/>
        <w:rPr>
          <w:i w:val="0"/>
          <w:lang w:val="es-MX"/>
        </w:rPr>
      </w:pPr>
      <w:bookmarkStart w:id="65" w:name="_Toc194395334"/>
      <w:r w:rsidRPr="003B284C">
        <w:rPr>
          <w:i w:val="0"/>
          <w:lang w:val="es-MX"/>
        </w:rPr>
        <w:t>9.2 Auditoría Interna</w:t>
      </w:r>
      <w:bookmarkEnd w:id="65"/>
    </w:p>
    <w:p w14:paraId="7F4A3400" w14:textId="6DFDED3D" w:rsidR="0034552D" w:rsidRPr="003B284C" w:rsidRDefault="0034552D" w:rsidP="00893456">
      <w:pPr>
        <w:spacing w:line="360" w:lineRule="auto"/>
        <w:jc w:val="both"/>
        <w:rPr>
          <w:sz w:val="24"/>
          <w:szCs w:val="24"/>
          <w:lang w:val="es-MX"/>
        </w:rPr>
      </w:pPr>
      <w:r w:rsidRPr="003B284C">
        <w:rPr>
          <w:sz w:val="24"/>
          <w:szCs w:val="24"/>
          <w:lang w:val="es-MX"/>
        </w:rPr>
        <w:t>El Instituto Tecnológico de Zacatepec lleva, a intervalos planificados, auditorías internas para determinar si</w:t>
      </w:r>
      <w:r w:rsidR="001B3A4D" w:rsidRPr="003B284C">
        <w:rPr>
          <w:sz w:val="24"/>
          <w:szCs w:val="24"/>
          <w:lang w:val="es-MX"/>
        </w:rPr>
        <w:t xml:space="preserve"> </w:t>
      </w:r>
      <w:r w:rsidRPr="003B284C">
        <w:rPr>
          <w:sz w:val="24"/>
          <w:szCs w:val="24"/>
          <w:lang w:val="es-MX"/>
        </w:rPr>
        <w:t>el Sistema de Gestión de la Calidad:</w:t>
      </w:r>
    </w:p>
    <w:p w14:paraId="3E34ED58" w14:textId="5DCE0358" w:rsidR="0034552D" w:rsidRPr="003B284C" w:rsidRDefault="0034552D" w:rsidP="00774837">
      <w:pPr>
        <w:pStyle w:val="Prrafodelista"/>
        <w:numPr>
          <w:ilvl w:val="0"/>
          <w:numId w:val="27"/>
        </w:numPr>
        <w:spacing w:line="360" w:lineRule="auto"/>
        <w:jc w:val="both"/>
        <w:rPr>
          <w:sz w:val="24"/>
          <w:szCs w:val="24"/>
          <w:lang w:val="es-MX"/>
        </w:rPr>
      </w:pPr>
      <w:r w:rsidRPr="003B284C">
        <w:rPr>
          <w:sz w:val="24"/>
          <w:szCs w:val="24"/>
          <w:lang w:val="es-MX"/>
        </w:rPr>
        <w:t>Es conforme con las disposiciones planificadas en 8.1 del presente Manual, con los</w:t>
      </w:r>
      <w:r w:rsidR="001B3A4D" w:rsidRPr="003B284C">
        <w:rPr>
          <w:sz w:val="24"/>
          <w:szCs w:val="24"/>
          <w:lang w:val="es-MX"/>
        </w:rPr>
        <w:t xml:space="preserve"> </w:t>
      </w:r>
      <w:r w:rsidRPr="003B284C">
        <w:rPr>
          <w:sz w:val="24"/>
          <w:szCs w:val="24"/>
          <w:lang w:val="es-MX"/>
        </w:rPr>
        <w:t>requisitos de la norma ISO 9001:2015 y con los requi</w:t>
      </w:r>
      <w:r w:rsidR="001B3A4D" w:rsidRPr="003B284C">
        <w:rPr>
          <w:sz w:val="24"/>
          <w:szCs w:val="24"/>
          <w:lang w:val="es-MX"/>
        </w:rPr>
        <w:t>sitos del SGC establecidos por el Instituto</w:t>
      </w:r>
    </w:p>
    <w:p w14:paraId="0F822702" w14:textId="26F24006" w:rsidR="0034552D" w:rsidRPr="003B284C" w:rsidRDefault="0034552D" w:rsidP="00774837">
      <w:pPr>
        <w:pStyle w:val="Prrafodelista"/>
        <w:numPr>
          <w:ilvl w:val="0"/>
          <w:numId w:val="27"/>
        </w:numPr>
        <w:spacing w:line="360" w:lineRule="auto"/>
        <w:jc w:val="both"/>
        <w:rPr>
          <w:sz w:val="24"/>
          <w:szCs w:val="24"/>
          <w:lang w:val="es-MX"/>
        </w:rPr>
      </w:pPr>
      <w:r w:rsidRPr="003B284C">
        <w:rPr>
          <w:sz w:val="24"/>
          <w:szCs w:val="24"/>
          <w:lang w:val="es-MX"/>
        </w:rPr>
        <w:t>Se ha implementado y se mantiene de manera eficaz.</w:t>
      </w:r>
    </w:p>
    <w:p w14:paraId="3432711E" w14:textId="20B416A5" w:rsidR="0034552D" w:rsidRPr="003B284C" w:rsidRDefault="001B3A4D" w:rsidP="00774837">
      <w:pPr>
        <w:pStyle w:val="Prrafodelista"/>
        <w:numPr>
          <w:ilvl w:val="0"/>
          <w:numId w:val="27"/>
        </w:numPr>
        <w:spacing w:line="360" w:lineRule="auto"/>
        <w:jc w:val="both"/>
        <w:rPr>
          <w:sz w:val="24"/>
          <w:szCs w:val="24"/>
          <w:lang w:val="es-MX"/>
        </w:rPr>
      </w:pPr>
      <w:r w:rsidRPr="003B284C">
        <w:rPr>
          <w:sz w:val="24"/>
          <w:szCs w:val="24"/>
          <w:lang w:val="es-MX"/>
        </w:rPr>
        <w:t>El Instituto</w:t>
      </w:r>
      <w:r w:rsidR="0034552D" w:rsidRPr="003B284C">
        <w:rPr>
          <w:sz w:val="24"/>
          <w:szCs w:val="24"/>
          <w:lang w:val="es-MX"/>
        </w:rPr>
        <w:t xml:space="preserve"> ha planificado su programa de auditorías tomando en consideración</w:t>
      </w:r>
      <w:r w:rsidRPr="003B284C">
        <w:rPr>
          <w:sz w:val="24"/>
          <w:szCs w:val="24"/>
          <w:lang w:val="es-MX"/>
        </w:rPr>
        <w:t xml:space="preserve"> </w:t>
      </w:r>
      <w:r w:rsidR="0034552D" w:rsidRPr="003B284C">
        <w:rPr>
          <w:sz w:val="24"/>
          <w:szCs w:val="24"/>
          <w:lang w:val="es-MX"/>
        </w:rPr>
        <w:t>el estado y la importancia de los procesos y las áreas a auditar, así como los resultados</w:t>
      </w:r>
      <w:r w:rsidRPr="003B284C">
        <w:rPr>
          <w:sz w:val="24"/>
          <w:szCs w:val="24"/>
          <w:lang w:val="es-MX"/>
        </w:rPr>
        <w:t xml:space="preserve"> </w:t>
      </w:r>
      <w:r w:rsidR="0034552D" w:rsidRPr="003B284C">
        <w:rPr>
          <w:sz w:val="24"/>
          <w:szCs w:val="24"/>
          <w:lang w:val="es-MX"/>
        </w:rPr>
        <w:t xml:space="preserve">de las auditorías previas. Ha definido los criterios de </w:t>
      </w:r>
      <w:r w:rsidR="0034552D" w:rsidRPr="003B284C">
        <w:rPr>
          <w:sz w:val="24"/>
          <w:szCs w:val="24"/>
          <w:lang w:val="es-MX"/>
        </w:rPr>
        <w:lastRenderedPageBreak/>
        <w:t>auditoría y el alcance de la misma,</w:t>
      </w:r>
      <w:r w:rsidRPr="003B284C">
        <w:rPr>
          <w:sz w:val="24"/>
          <w:szCs w:val="24"/>
          <w:lang w:val="es-MX"/>
        </w:rPr>
        <w:t xml:space="preserve"> </w:t>
      </w:r>
      <w:r w:rsidR="0034552D" w:rsidRPr="003B284C">
        <w:rPr>
          <w:sz w:val="24"/>
          <w:szCs w:val="24"/>
          <w:lang w:val="es-MX"/>
        </w:rPr>
        <w:t xml:space="preserve">su frecuencia y su metodología, en el procedimiento del SGC para </w:t>
      </w:r>
      <w:r w:rsidR="00075AA2" w:rsidRPr="003B284C">
        <w:rPr>
          <w:sz w:val="24"/>
          <w:szCs w:val="24"/>
          <w:lang w:val="es-MX"/>
        </w:rPr>
        <w:t>Auditoria Interna (</w:t>
      </w:r>
      <w:proofErr w:type="gramStart"/>
      <w:r w:rsidR="00075AA2" w:rsidRPr="003B284C">
        <w:rPr>
          <w:sz w:val="24"/>
          <w:szCs w:val="24"/>
          <w:lang w:val="es-MX"/>
        </w:rPr>
        <w:t>3.Nivel</w:t>
      </w:r>
      <w:proofErr w:type="gramEnd"/>
      <w:r w:rsidR="00075AA2" w:rsidRPr="003B284C">
        <w:rPr>
          <w:sz w:val="24"/>
          <w:szCs w:val="24"/>
          <w:lang w:val="es-MX"/>
        </w:rPr>
        <w:t xml:space="preserve"> Apoyo-Mejora continua-Auditoria Interna)</w:t>
      </w:r>
      <w:r w:rsidR="0034552D" w:rsidRPr="003B284C">
        <w:rPr>
          <w:sz w:val="24"/>
          <w:szCs w:val="24"/>
          <w:lang w:val="es-MX"/>
        </w:rPr>
        <w:t xml:space="preserve"> mismo que define la selección de los auditores,</w:t>
      </w:r>
      <w:r w:rsidRPr="003B284C">
        <w:rPr>
          <w:sz w:val="24"/>
          <w:szCs w:val="24"/>
          <w:lang w:val="es-MX"/>
        </w:rPr>
        <w:t xml:space="preserve"> </w:t>
      </w:r>
      <w:r w:rsidR="0034552D" w:rsidRPr="003B284C">
        <w:rPr>
          <w:sz w:val="24"/>
          <w:szCs w:val="24"/>
          <w:lang w:val="es-MX"/>
        </w:rPr>
        <w:t>considerando la imparcialidad de los mismos y su indepen</w:t>
      </w:r>
      <w:r w:rsidRPr="003B284C">
        <w:rPr>
          <w:sz w:val="24"/>
          <w:szCs w:val="24"/>
          <w:lang w:val="es-MX"/>
        </w:rPr>
        <w:t xml:space="preserve">dencia con la actividad que está </w:t>
      </w:r>
      <w:r w:rsidR="0034552D" w:rsidRPr="003B284C">
        <w:rPr>
          <w:sz w:val="24"/>
          <w:szCs w:val="24"/>
          <w:lang w:val="es-MX"/>
        </w:rPr>
        <w:t>siendo auditada.</w:t>
      </w:r>
    </w:p>
    <w:p w14:paraId="43632887" w14:textId="396883C9" w:rsidR="001B3A4D" w:rsidRPr="003B284C" w:rsidRDefault="001B3A4D" w:rsidP="00893456">
      <w:pPr>
        <w:pStyle w:val="Ttulo2"/>
        <w:spacing w:line="360" w:lineRule="auto"/>
        <w:ind w:left="0"/>
        <w:jc w:val="both"/>
        <w:rPr>
          <w:i w:val="0"/>
          <w:lang w:val="es-MX"/>
        </w:rPr>
      </w:pPr>
      <w:bookmarkStart w:id="66" w:name="_Toc194395335"/>
      <w:r w:rsidRPr="003B284C">
        <w:rPr>
          <w:i w:val="0"/>
          <w:lang w:val="es-MX"/>
        </w:rPr>
        <w:t>9.3 Revisión por la dirección</w:t>
      </w:r>
      <w:bookmarkEnd w:id="66"/>
    </w:p>
    <w:p w14:paraId="11296092" w14:textId="77777777" w:rsidR="001B3A4D" w:rsidRPr="003B284C" w:rsidRDefault="001B3A4D" w:rsidP="00893456">
      <w:pPr>
        <w:pStyle w:val="Ttulo2"/>
        <w:spacing w:line="360" w:lineRule="auto"/>
        <w:ind w:left="0"/>
        <w:jc w:val="both"/>
        <w:rPr>
          <w:i w:val="0"/>
          <w:lang w:val="es-MX"/>
        </w:rPr>
      </w:pPr>
      <w:bookmarkStart w:id="67" w:name="_Toc194395336"/>
      <w:r w:rsidRPr="003B284C">
        <w:rPr>
          <w:i w:val="0"/>
          <w:lang w:val="es-MX"/>
        </w:rPr>
        <w:t>9.3.1 Generalidades</w:t>
      </w:r>
      <w:bookmarkEnd w:id="67"/>
    </w:p>
    <w:p w14:paraId="51A7BD24" w14:textId="7B6A7EB4" w:rsidR="001B3A4D" w:rsidRPr="003B284C" w:rsidRDefault="001B3A4D" w:rsidP="00893456">
      <w:pPr>
        <w:spacing w:line="360" w:lineRule="auto"/>
        <w:jc w:val="both"/>
        <w:rPr>
          <w:sz w:val="24"/>
          <w:szCs w:val="24"/>
          <w:lang w:val="es-MX"/>
        </w:rPr>
      </w:pPr>
      <w:r w:rsidRPr="003B284C">
        <w:rPr>
          <w:sz w:val="24"/>
          <w:szCs w:val="24"/>
          <w:lang w:val="es-MX"/>
        </w:rPr>
        <w:t>La Alta Dirección realiza las revisiones del SGC del Instituto de acuerdo al programa previamente elaborado, para asegurar su conveniencia, adecuación y eficacia continuas, incluye las oportunidades de mejora y la necesidad de efectuar cambios en el SGC, incluidas la Política y los Objetivos de la Calidad.</w:t>
      </w:r>
      <w:r w:rsidRPr="003B284C">
        <w:rPr>
          <w:sz w:val="24"/>
          <w:szCs w:val="24"/>
          <w:lang w:val="es-MX"/>
        </w:rPr>
        <w:cr/>
      </w:r>
    </w:p>
    <w:p w14:paraId="3D4C40AA" w14:textId="6434777E" w:rsidR="001B3A4D" w:rsidRPr="003B284C" w:rsidRDefault="001B3A4D" w:rsidP="00893456">
      <w:pPr>
        <w:pStyle w:val="Ttulo2"/>
        <w:spacing w:line="360" w:lineRule="auto"/>
        <w:ind w:left="0"/>
        <w:jc w:val="both"/>
        <w:rPr>
          <w:i w:val="0"/>
          <w:lang w:val="es-MX"/>
        </w:rPr>
      </w:pPr>
      <w:bookmarkStart w:id="68" w:name="_Toc194395337"/>
      <w:r w:rsidRPr="003B284C">
        <w:rPr>
          <w:i w:val="0"/>
          <w:lang w:val="es-MX"/>
        </w:rPr>
        <w:t>9.3.2 Entradas de la revisión por la dirección</w:t>
      </w:r>
      <w:bookmarkEnd w:id="68"/>
    </w:p>
    <w:p w14:paraId="068A6C14" w14:textId="5948F91F" w:rsidR="001B3A4D" w:rsidRPr="003B284C" w:rsidRDefault="001B3A4D" w:rsidP="00893456">
      <w:pPr>
        <w:spacing w:line="360" w:lineRule="auto"/>
        <w:jc w:val="both"/>
        <w:rPr>
          <w:sz w:val="24"/>
          <w:szCs w:val="24"/>
          <w:lang w:val="es-MX"/>
        </w:rPr>
      </w:pPr>
      <w:r w:rsidRPr="003B284C">
        <w:rPr>
          <w:sz w:val="24"/>
          <w:szCs w:val="24"/>
          <w:lang w:val="es-MX"/>
        </w:rPr>
        <w:t>La Revisión por la Dirección se realiza en cada plantel de acuerdo a un programa establecido elaborado a partir del programa general de trabajo, presentando el estado que guarda el SGC en ese momento. Incluyendo lo siguiente.</w:t>
      </w:r>
    </w:p>
    <w:p w14:paraId="0760E082" w14:textId="3D714606" w:rsidR="001B3A4D" w:rsidRPr="003B284C" w:rsidRDefault="001B3A4D" w:rsidP="00774837">
      <w:pPr>
        <w:pStyle w:val="Prrafodelista"/>
        <w:numPr>
          <w:ilvl w:val="0"/>
          <w:numId w:val="28"/>
        </w:numPr>
        <w:spacing w:line="360" w:lineRule="auto"/>
        <w:jc w:val="both"/>
        <w:rPr>
          <w:sz w:val="24"/>
          <w:szCs w:val="24"/>
          <w:lang w:val="es-MX"/>
        </w:rPr>
      </w:pPr>
      <w:r w:rsidRPr="003B284C">
        <w:rPr>
          <w:sz w:val="24"/>
          <w:szCs w:val="24"/>
          <w:lang w:val="es-MX"/>
        </w:rPr>
        <w:t>El estado de las acciones de las revisiones por la dirección previas.</w:t>
      </w:r>
    </w:p>
    <w:p w14:paraId="2EB1AED4" w14:textId="3065F69F" w:rsidR="001B3A4D" w:rsidRPr="003B284C" w:rsidRDefault="001B3A4D" w:rsidP="00774837">
      <w:pPr>
        <w:pStyle w:val="Prrafodelista"/>
        <w:numPr>
          <w:ilvl w:val="0"/>
          <w:numId w:val="28"/>
        </w:numPr>
        <w:spacing w:line="360" w:lineRule="auto"/>
        <w:jc w:val="both"/>
        <w:rPr>
          <w:sz w:val="24"/>
          <w:szCs w:val="24"/>
          <w:lang w:val="es-MX"/>
        </w:rPr>
      </w:pPr>
      <w:r w:rsidRPr="003B284C">
        <w:rPr>
          <w:sz w:val="24"/>
          <w:szCs w:val="24"/>
          <w:lang w:val="es-MX"/>
        </w:rPr>
        <w:t>Cambios en cuestiones externos e internos pertinentes al sistema de gestión de la calidad</w:t>
      </w:r>
    </w:p>
    <w:p w14:paraId="718CCEC8" w14:textId="34B02DE5" w:rsidR="001B3A4D" w:rsidRPr="003B284C" w:rsidRDefault="001B3A4D" w:rsidP="00774837">
      <w:pPr>
        <w:pStyle w:val="Prrafodelista"/>
        <w:numPr>
          <w:ilvl w:val="0"/>
          <w:numId w:val="28"/>
        </w:numPr>
        <w:spacing w:line="360" w:lineRule="auto"/>
        <w:jc w:val="both"/>
        <w:rPr>
          <w:sz w:val="24"/>
          <w:szCs w:val="24"/>
          <w:lang w:val="es-MX"/>
        </w:rPr>
      </w:pPr>
      <w:r w:rsidRPr="003B284C">
        <w:rPr>
          <w:sz w:val="24"/>
          <w:szCs w:val="24"/>
          <w:lang w:val="es-MX"/>
        </w:rPr>
        <w:t>La información sobre el desempeño y eficacia del SGC incluyendo</w:t>
      </w:r>
      <w:r w:rsidR="00893456" w:rsidRPr="003B284C">
        <w:rPr>
          <w:sz w:val="24"/>
          <w:szCs w:val="24"/>
          <w:lang w:val="es-MX"/>
        </w:rPr>
        <w:t>:</w:t>
      </w:r>
    </w:p>
    <w:p w14:paraId="28AADAC2" w14:textId="5937D82B" w:rsidR="001B3A4D" w:rsidRPr="003B284C" w:rsidRDefault="001B3A4D" w:rsidP="00774837">
      <w:pPr>
        <w:pStyle w:val="Prrafodelista"/>
        <w:numPr>
          <w:ilvl w:val="0"/>
          <w:numId w:val="29"/>
        </w:numPr>
        <w:spacing w:line="360" w:lineRule="auto"/>
        <w:jc w:val="both"/>
        <w:rPr>
          <w:sz w:val="24"/>
          <w:szCs w:val="24"/>
          <w:lang w:val="es-MX"/>
        </w:rPr>
      </w:pPr>
      <w:r w:rsidRPr="003B284C">
        <w:rPr>
          <w:sz w:val="24"/>
          <w:szCs w:val="24"/>
          <w:lang w:val="es-MX"/>
        </w:rPr>
        <w:t xml:space="preserve">Formato para la Retroalimentación del Cliente (TecNM-CA-PG-007-08), </w:t>
      </w:r>
      <w:r w:rsidR="00526751" w:rsidRPr="003B284C">
        <w:rPr>
          <w:sz w:val="24"/>
          <w:szCs w:val="24"/>
          <w:lang w:val="es-MX"/>
        </w:rPr>
        <w:t>Formato para Informe de Auditorí</w:t>
      </w:r>
      <w:r w:rsidR="00075AA2" w:rsidRPr="003B284C">
        <w:rPr>
          <w:sz w:val="24"/>
          <w:szCs w:val="24"/>
          <w:lang w:val="es-MX"/>
        </w:rPr>
        <w:t>a de servicios.</w:t>
      </w:r>
    </w:p>
    <w:p w14:paraId="4E16898D" w14:textId="568F20A1" w:rsidR="001B3A4D" w:rsidRPr="003B284C" w:rsidRDefault="001B3A4D" w:rsidP="00774837">
      <w:pPr>
        <w:pStyle w:val="Prrafodelista"/>
        <w:numPr>
          <w:ilvl w:val="0"/>
          <w:numId w:val="29"/>
        </w:numPr>
        <w:spacing w:line="360" w:lineRule="auto"/>
        <w:jc w:val="both"/>
        <w:rPr>
          <w:sz w:val="24"/>
          <w:szCs w:val="24"/>
          <w:lang w:val="es-MX"/>
        </w:rPr>
      </w:pPr>
      <w:r w:rsidRPr="003B284C">
        <w:rPr>
          <w:sz w:val="24"/>
          <w:szCs w:val="24"/>
          <w:lang w:val="es-MX"/>
        </w:rPr>
        <w:t>El grado de logro de los objetivos de la calidad</w:t>
      </w:r>
    </w:p>
    <w:p w14:paraId="7EA02E4B" w14:textId="6B4DBFA9" w:rsidR="001B3A4D" w:rsidRPr="003B284C" w:rsidRDefault="009A1AE6" w:rsidP="00774837">
      <w:pPr>
        <w:pStyle w:val="Prrafodelista"/>
        <w:numPr>
          <w:ilvl w:val="0"/>
          <w:numId w:val="29"/>
        </w:numPr>
        <w:spacing w:line="360" w:lineRule="auto"/>
        <w:jc w:val="both"/>
        <w:rPr>
          <w:sz w:val="24"/>
          <w:szCs w:val="24"/>
          <w:lang w:val="es-MX"/>
        </w:rPr>
      </w:pPr>
      <w:r w:rsidRPr="003B284C">
        <w:rPr>
          <w:sz w:val="24"/>
          <w:szCs w:val="24"/>
          <w:lang w:val="es-MX"/>
        </w:rPr>
        <w:t>Desempeño de</w:t>
      </w:r>
      <w:r w:rsidR="001B3A4D" w:rsidRPr="003B284C">
        <w:rPr>
          <w:sz w:val="24"/>
          <w:szCs w:val="24"/>
          <w:lang w:val="es-MX"/>
        </w:rPr>
        <w:t xml:space="preserve"> los procesos y conformidad del servicio, revisión del</w:t>
      </w:r>
      <w:r w:rsidR="00075AA2" w:rsidRPr="003B284C">
        <w:rPr>
          <w:sz w:val="24"/>
          <w:szCs w:val="24"/>
          <w:lang w:val="es-MX"/>
        </w:rPr>
        <w:t xml:space="preserve"> </w:t>
      </w:r>
      <w:r w:rsidR="001B3A4D" w:rsidRPr="003B284C">
        <w:rPr>
          <w:sz w:val="24"/>
          <w:szCs w:val="24"/>
          <w:lang w:val="es-MX"/>
        </w:rPr>
        <w:t>cumplimiento de los indicadores del PTA b</w:t>
      </w:r>
      <w:r w:rsidR="00075AA2" w:rsidRPr="003B284C">
        <w:rPr>
          <w:sz w:val="24"/>
          <w:szCs w:val="24"/>
          <w:lang w:val="es-MX"/>
        </w:rPr>
        <w:t>asados en el plan rector de calidad</w:t>
      </w:r>
    </w:p>
    <w:p w14:paraId="621CFF36" w14:textId="3A7FAF84" w:rsidR="001B3A4D" w:rsidRPr="003B284C" w:rsidRDefault="001B3A4D" w:rsidP="00774837">
      <w:pPr>
        <w:pStyle w:val="Prrafodelista"/>
        <w:numPr>
          <w:ilvl w:val="0"/>
          <w:numId w:val="29"/>
        </w:numPr>
        <w:spacing w:line="360" w:lineRule="auto"/>
        <w:jc w:val="both"/>
        <w:rPr>
          <w:sz w:val="24"/>
          <w:szCs w:val="24"/>
          <w:lang w:val="es-MX"/>
        </w:rPr>
      </w:pPr>
      <w:r w:rsidRPr="003B284C">
        <w:rPr>
          <w:sz w:val="24"/>
          <w:szCs w:val="24"/>
          <w:lang w:val="es-MX"/>
        </w:rPr>
        <w:t>Estado de las No Conformidades y Acciones Correctivas, formato para el</w:t>
      </w:r>
    </w:p>
    <w:p w14:paraId="0D77A026" w14:textId="77777777" w:rsidR="001B3A4D" w:rsidRPr="003B284C" w:rsidRDefault="001B3A4D" w:rsidP="00774837">
      <w:pPr>
        <w:pStyle w:val="Prrafodelista"/>
        <w:numPr>
          <w:ilvl w:val="0"/>
          <w:numId w:val="29"/>
        </w:numPr>
        <w:spacing w:line="360" w:lineRule="auto"/>
        <w:jc w:val="both"/>
        <w:rPr>
          <w:sz w:val="24"/>
          <w:szCs w:val="24"/>
          <w:lang w:val="es-MX"/>
        </w:rPr>
      </w:pPr>
      <w:r w:rsidRPr="003B284C">
        <w:rPr>
          <w:sz w:val="24"/>
          <w:szCs w:val="24"/>
          <w:lang w:val="es-MX"/>
        </w:rPr>
        <w:t>Control del Estado de Acciones Correctivas (</w:t>
      </w:r>
      <w:proofErr w:type="spellStart"/>
      <w:r w:rsidRPr="003B284C">
        <w:rPr>
          <w:sz w:val="24"/>
          <w:szCs w:val="24"/>
          <w:lang w:val="es-MX"/>
        </w:rPr>
        <w:t>TecNM</w:t>
      </w:r>
      <w:proofErr w:type="spellEnd"/>
      <w:r w:rsidRPr="003B284C">
        <w:rPr>
          <w:sz w:val="24"/>
          <w:szCs w:val="24"/>
          <w:lang w:val="es-MX"/>
        </w:rPr>
        <w:t xml:space="preserve"> -CA-PG-007-03).</w:t>
      </w:r>
    </w:p>
    <w:p w14:paraId="708604AE" w14:textId="4633987A" w:rsidR="001B3A4D" w:rsidRPr="003B284C" w:rsidRDefault="001B3A4D" w:rsidP="00774837">
      <w:pPr>
        <w:pStyle w:val="Prrafodelista"/>
        <w:numPr>
          <w:ilvl w:val="0"/>
          <w:numId w:val="29"/>
        </w:numPr>
        <w:spacing w:line="360" w:lineRule="auto"/>
        <w:jc w:val="both"/>
        <w:rPr>
          <w:sz w:val="24"/>
          <w:szCs w:val="24"/>
          <w:lang w:val="es-MX"/>
        </w:rPr>
      </w:pPr>
      <w:r w:rsidRPr="003B284C">
        <w:rPr>
          <w:sz w:val="24"/>
          <w:szCs w:val="24"/>
          <w:lang w:val="es-MX"/>
        </w:rPr>
        <w:t xml:space="preserve">Acciones de seguimiento de revisiones anteriores, efectuadas por la </w:t>
      </w:r>
      <w:r w:rsidRPr="003B284C">
        <w:rPr>
          <w:sz w:val="24"/>
          <w:szCs w:val="24"/>
          <w:lang w:val="es-MX"/>
        </w:rPr>
        <w:lastRenderedPageBreak/>
        <w:t>Dirección,</w:t>
      </w:r>
      <w:r w:rsidR="00075AA2" w:rsidRPr="003B284C">
        <w:rPr>
          <w:sz w:val="24"/>
          <w:szCs w:val="24"/>
          <w:lang w:val="es-MX"/>
        </w:rPr>
        <w:t xml:space="preserve"> </w:t>
      </w:r>
      <w:r w:rsidRPr="003B284C">
        <w:rPr>
          <w:sz w:val="24"/>
          <w:szCs w:val="24"/>
          <w:lang w:val="es-MX"/>
        </w:rPr>
        <w:t>expresados en las minutas de las Revisiones por la Dirección.</w:t>
      </w:r>
    </w:p>
    <w:p w14:paraId="606E6984" w14:textId="52E25E99" w:rsidR="001B3A4D" w:rsidRPr="003B284C" w:rsidRDefault="00075AA2" w:rsidP="00774837">
      <w:pPr>
        <w:pStyle w:val="Prrafodelista"/>
        <w:numPr>
          <w:ilvl w:val="0"/>
          <w:numId w:val="29"/>
        </w:numPr>
        <w:spacing w:line="360" w:lineRule="auto"/>
        <w:jc w:val="both"/>
        <w:rPr>
          <w:sz w:val="24"/>
          <w:szCs w:val="24"/>
          <w:lang w:val="es-MX"/>
        </w:rPr>
      </w:pPr>
      <w:r w:rsidRPr="003B284C">
        <w:rPr>
          <w:sz w:val="24"/>
          <w:szCs w:val="24"/>
          <w:lang w:val="es-MX"/>
        </w:rPr>
        <w:t>Resultados de la Auditoria Interna (</w:t>
      </w:r>
      <w:proofErr w:type="gramStart"/>
      <w:r w:rsidRPr="003B284C">
        <w:rPr>
          <w:sz w:val="24"/>
          <w:szCs w:val="24"/>
          <w:lang w:val="es-MX"/>
        </w:rPr>
        <w:t>3.Nivel</w:t>
      </w:r>
      <w:proofErr w:type="gramEnd"/>
      <w:r w:rsidRPr="003B284C">
        <w:rPr>
          <w:sz w:val="24"/>
          <w:szCs w:val="24"/>
          <w:lang w:val="es-MX"/>
        </w:rPr>
        <w:t xml:space="preserve"> Apoyo-Mejora continua-Auditoria Interna).</w:t>
      </w:r>
      <w:r w:rsidR="001B3A4D" w:rsidRPr="003B284C">
        <w:rPr>
          <w:sz w:val="24"/>
          <w:szCs w:val="24"/>
          <w:lang w:val="es-MX"/>
        </w:rPr>
        <w:t xml:space="preserve"> </w:t>
      </w:r>
    </w:p>
    <w:p w14:paraId="46A8FE47" w14:textId="6EE95760" w:rsidR="001B3A4D" w:rsidRPr="003B284C" w:rsidRDefault="001B3A4D" w:rsidP="00774837">
      <w:pPr>
        <w:pStyle w:val="Prrafodelista"/>
        <w:numPr>
          <w:ilvl w:val="0"/>
          <w:numId w:val="29"/>
        </w:numPr>
        <w:spacing w:line="360" w:lineRule="auto"/>
        <w:jc w:val="both"/>
        <w:rPr>
          <w:sz w:val="24"/>
          <w:szCs w:val="24"/>
          <w:lang w:val="es-MX"/>
        </w:rPr>
      </w:pPr>
      <w:r w:rsidRPr="003B284C">
        <w:rPr>
          <w:sz w:val="24"/>
          <w:szCs w:val="24"/>
          <w:lang w:val="es-MX"/>
        </w:rPr>
        <w:t>El desempeño de los proveedores externos.</w:t>
      </w:r>
    </w:p>
    <w:p w14:paraId="204289F4" w14:textId="44A08495" w:rsidR="001B3A4D" w:rsidRPr="003B284C" w:rsidRDefault="001B3A4D" w:rsidP="00774837">
      <w:pPr>
        <w:pStyle w:val="Prrafodelista"/>
        <w:numPr>
          <w:ilvl w:val="0"/>
          <w:numId w:val="28"/>
        </w:numPr>
        <w:spacing w:line="360" w:lineRule="auto"/>
        <w:jc w:val="both"/>
        <w:rPr>
          <w:sz w:val="24"/>
          <w:szCs w:val="24"/>
          <w:lang w:val="es-MX"/>
        </w:rPr>
      </w:pPr>
      <w:r w:rsidRPr="003B284C">
        <w:rPr>
          <w:sz w:val="24"/>
          <w:szCs w:val="24"/>
          <w:lang w:val="es-MX"/>
        </w:rPr>
        <w:t>La adecuación de los recursos</w:t>
      </w:r>
    </w:p>
    <w:p w14:paraId="7A120BCB" w14:textId="0BA5C6A5" w:rsidR="001B3A4D" w:rsidRPr="003B284C" w:rsidRDefault="001B3A4D" w:rsidP="00774837">
      <w:pPr>
        <w:pStyle w:val="Prrafodelista"/>
        <w:numPr>
          <w:ilvl w:val="0"/>
          <w:numId w:val="28"/>
        </w:numPr>
        <w:spacing w:line="360" w:lineRule="auto"/>
        <w:jc w:val="both"/>
        <w:rPr>
          <w:sz w:val="24"/>
          <w:szCs w:val="24"/>
          <w:lang w:val="es-MX"/>
        </w:rPr>
      </w:pPr>
      <w:r w:rsidRPr="003B284C">
        <w:rPr>
          <w:sz w:val="24"/>
          <w:szCs w:val="24"/>
          <w:lang w:val="es-MX"/>
        </w:rPr>
        <w:t>La eficacia de las acciones tomadas para abordar los riesgos y las oportunidades a través del formato Matriz de gestión de los riesgos y oportunidades. (TecNM-CAPG-007-13)</w:t>
      </w:r>
    </w:p>
    <w:p w14:paraId="60ED16B9" w14:textId="290577AF" w:rsidR="001B3A4D" w:rsidRPr="003B284C" w:rsidRDefault="001B3A4D" w:rsidP="00774837">
      <w:pPr>
        <w:pStyle w:val="Prrafodelista"/>
        <w:numPr>
          <w:ilvl w:val="0"/>
          <w:numId w:val="28"/>
        </w:numPr>
        <w:spacing w:line="360" w:lineRule="auto"/>
        <w:jc w:val="both"/>
        <w:rPr>
          <w:sz w:val="24"/>
          <w:szCs w:val="24"/>
          <w:lang w:val="es-MX"/>
        </w:rPr>
      </w:pPr>
      <w:r w:rsidRPr="003B284C">
        <w:rPr>
          <w:sz w:val="24"/>
          <w:szCs w:val="24"/>
          <w:lang w:val="es-MX"/>
        </w:rPr>
        <w:t>Recomendaciones para la mejora son registradas a través del formato para</w:t>
      </w:r>
      <w:r w:rsidR="00075AA2" w:rsidRPr="003B284C">
        <w:rPr>
          <w:sz w:val="24"/>
          <w:szCs w:val="24"/>
          <w:lang w:val="es-MX"/>
        </w:rPr>
        <w:t xml:space="preserve"> </w:t>
      </w:r>
      <w:r w:rsidRPr="003B284C">
        <w:rPr>
          <w:sz w:val="24"/>
          <w:szCs w:val="24"/>
          <w:lang w:val="es-MX"/>
        </w:rPr>
        <w:t>Resultados de la Revisión por la Dirección (TecNM-CA-PG-007-02), y del formato para Registro de Proyectos de Mejora (TecNM-CA-PG-007-09).</w:t>
      </w:r>
    </w:p>
    <w:p w14:paraId="7124F7D5" w14:textId="69CAEA5D" w:rsidR="001B3A4D" w:rsidRPr="003B284C" w:rsidRDefault="001B3A4D" w:rsidP="00893456">
      <w:pPr>
        <w:pStyle w:val="Ttulo2"/>
        <w:spacing w:line="360" w:lineRule="auto"/>
        <w:ind w:left="0"/>
        <w:jc w:val="both"/>
        <w:rPr>
          <w:i w:val="0"/>
          <w:lang w:val="es-MX"/>
        </w:rPr>
      </w:pPr>
      <w:bookmarkStart w:id="69" w:name="_Toc194395338"/>
      <w:r w:rsidRPr="003B284C">
        <w:rPr>
          <w:i w:val="0"/>
          <w:lang w:val="es-MX"/>
        </w:rPr>
        <w:t>9.3.3 Salidas de la revisión por la dirección</w:t>
      </w:r>
      <w:bookmarkEnd w:id="69"/>
    </w:p>
    <w:p w14:paraId="54498D60" w14:textId="1FAC2E16" w:rsidR="001B3A4D" w:rsidRPr="003B284C" w:rsidRDefault="001B3A4D" w:rsidP="00893456">
      <w:pPr>
        <w:spacing w:line="360" w:lineRule="auto"/>
        <w:jc w:val="both"/>
        <w:rPr>
          <w:sz w:val="24"/>
          <w:szCs w:val="24"/>
          <w:lang w:val="es-MX"/>
        </w:rPr>
      </w:pPr>
      <w:r w:rsidRPr="003B284C">
        <w:rPr>
          <w:sz w:val="24"/>
          <w:szCs w:val="24"/>
          <w:lang w:val="es-MX"/>
        </w:rPr>
        <w:t>Los resultados de la Revisión por la Dirección del Instituto Tecnológico de Zacatepec, incluyen todas las decisiones y acciones relacionadas con:</w:t>
      </w:r>
    </w:p>
    <w:p w14:paraId="30FB0F0B" w14:textId="53E55F82" w:rsidR="001B3A4D" w:rsidRPr="003B284C" w:rsidRDefault="001B3A4D" w:rsidP="00774837">
      <w:pPr>
        <w:pStyle w:val="Prrafodelista"/>
        <w:numPr>
          <w:ilvl w:val="0"/>
          <w:numId w:val="30"/>
        </w:numPr>
        <w:spacing w:line="360" w:lineRule="auto"/>
        <w:jc w:val="both"/>
        <w:rPr>
          <w:sz w:val="24"/>
          <w:szCs w:val="24"/>
          <w:lang w:val="es-MX"/>
        </w:rPr>
      </w:pPr>
      <w:r w:rsidRPr="003B284C">
        <w:rPr>
          <w:sz w:val="24"/>
          <w:szCs w:val="24"/>
          <w:lang w:val="es-MX"/>
        </w:rPr>
        <w:t>La mejora de la eficacia del SGC y de sus procesos. y la mejora del Servicio Educativo en relación con los requisitos del Estudiante</w:t>
      </w:r>
    </w:p>
    <w:p w14:paraId="2A7CF3E3" w14:textId="675D0C2F" w:rsidR="001B3A4D" w:rsidRPr="003B284C" w:rsidRDefault="001B3A4D" w:rsidP="00774837">
      <w:pPr>
        <w:pStyle w:val="Prrafodelista"/>
        <w:numPr>
          <w:ilvl w:val="0"/>
          <w:numId w:val="30"/>
        </w:numPr>
        <w:spacing w:line="360" w:lineRule="auto"/>
        <w:jc w:val="both"/>
        <w:rPr>
          <w:sz w:val="24"/>
          <w:szCs w:val="24"/>
          <w:lang w:val="es-MX"/>
        </w:rPr>
      </w:pPr>
      <w:r w:rsidRPr="003B284C">
        <w:rPr>
          <w:sz w:val="24"/>
          <w:szCs w:val="24"/>
          <w:lang w:val="es-MX"/>
        </w:rPr>
        <w:t>Cualquier necesidad de cambio dentro del SGC</w:t>
      </w:r>
    </w:p>
    <w:p w14:paraId="2DD39C0D" w14:textId="26BDA44C" w:rsidR="001B3A4D" w:rsidRPr="003B284C" w:rsidRDefault="001B3A4D" w:rsidP="00774837">
      <w:pPr>
        <w:pStyle w:val="Prrafodelista"/>
        <w:numPr>
          <w:ilvl w:val="0"/>
          <w:numId w:val="30"/>
        </w:numPr>
        <w:spacing w:line="360" w:lineRule="auto"/>
        <w:jc w:val="both"/>
        <w:rPr>
          <w:sz w:val="24"/>
          <w:szCs w:val="24"/>
          <w:lang w:val="es-MX"/>
        </w:rPr>
      </w:pPr>
      <w:r w:rsidRPr="003B284C">
        <w:rPr>
          <w:sz w:val="24"/>
          <w:szCs w:val="24"/>
          <w:lang w:val="es-MX"/>
        </w:rPr>
        <w:t>Las necesidades de recursos, las cuales son presentadas en el formato Resultados de la Dirección (TecNM-CA-PG-007-02).</w:t>
      </w:r>
    </w:p>
    <w:p w14:paraId="5454C622" w14:textId="53F59FB9" w:rsidR="001B3A4D" w:rsidRPr="003B284C" w:rsidRDefault="00CC1B8E" w:rsidP="00893456">
      <w:pPr>
        <w:pStyle w:val="Ttulo1"/>
        <w:spacing w:line="360" w:lineRule="auto"/>
        <w:jc w:val="both"/>
      </w:pPr>
      <w:bookmarkStart w:id="70" w:name="_Toc194395339"/>
      <w:r w:rsidRPr="003B284C">
        <w:t xml:space="preserve">10 </w:t>
      </w:r>
      <w:r w:rsidR="001B3A4D" w:rsidRPr="003B284C">
        <w:t>MEJORA</w:t>
      </w:r>
      <w:bookmarkEnd w:id="70"/>
    </w:p>
    <w:p w14:paraId="60D989DD" w14:textId="674AFA46" w:rsidR="001B3A4D" w:rsidRPr="003B284C" w:rsidRDefault="001B3A4D" w:rsidP="00893456">
      <w:pPr>
        <w:pStyle w:val="Ttulo2"/>
        <w:spacing w:line="360" w:lineRule="auto"/>
        <w:ind w:left="0"/>
        <w:jc w:val="both"/>
        <w:rPr>
          <w:i w:val="0"/>
          <w:lang w:val="es-MX"/>
        </w:rPr>
      </w:pPr>
      <w:bookmarkStart w:id="71" w:name="_Toc194395340"/>
      <w:r w:rsidRPr="003B284C">
        <w:rPr>
          <w:i w:val="0"/>
          <w:lang w:val="es-MX"/>
        </w:rPr>
        <w:t>10.1 Generalidades</w:t>
      </w:r>
      <w:bookmarkEnd w:id="71"/>
    </w:p>
    <w:p w14:paraId="0CDBAC63" w14:textId="703A4F6A" w:rsidR="001B3A4D" w:rsidRPr="003B284C" w:rsidRDefault="001B3A4D" w:rsidP="00893456">
      <w:pPr>
        <w:spacing w:line="360" w:lineRule="auto"/>
        <w:jc w:val="both"/>
        <w:rPr>
          <w:sz w:val="24"/>
          <w:szCs w:val="24"/>
          <w:lang w:val="es-MX"/>
        </w:rPr>
      </w:pPr>
      <w:r w:rsidRPr="003B284C">
        <w:rPr>
          <w:sz w:val="24"/>
          <w:szCs w:val="24"/>
          <w:lang w:val="es-MX"/>
        </w:rPr>
        <w:t>El Instituto Tecnológico de Zacatepec determina y selecciona las oportunidades de mejora implementando las acciones necesarias para el cumplimiento de los requisitos del Estudiante, aumentando su satisfacción. Incluyendo:</w:t>
      </w:r>
    </w:p>
    <w:p w14:paraId="255AACAE" w14:textId="7FCDC60D" w:rsidR="001B3A4D" w:rsidRPr="003B284C" w:rsidRDefault="001B3A4D" w:rsidP="00774837">
      <w:pPr>
        <w:pStyle w:val="Prrafodelista"/>
        <w:numPr>
          <w:ilvl w:val="0"/>
          <w:numId w:val="31"/>
        </w:numPr>
        <w:spacing w:line="360" w:lineRule="auto"/>
        <w:jc w:val="both"/>
        <w:rPr>
          <w:sz w:val="24"/>
          <w:szCs w:val="24"/>
          <w:lang w:val="es-MX"/>
        </w:rPr>
      </w:pPr>
      <w:r w:rsidRPr="003B284C">
        <w:rPr>
          <w:sz w:val="24"/>
          <w:szCs w:val="24"/>
          <w:lang w:val="es-MX"/>
        </w:rPr>
        <w:t>Mejorar el Servicio Educativo para el cumplimiento de los requisitos, considerando las expectativas futuras.</w:t>
      </w:r>
    </w:p>
    <w:p w14:paraId="229F6156" w14:textId="521BCF09" w:rsidR="001B3A4D" w:rsidRPr="003B284C" w:rsidRDefault="001B3A4D" w:rsidP="00774837">
      <w:pPr>
        <w:pStyle w:val="Prrafodelista"/>
        <w:numPr>
          <w:ilvl w:val="0"/>
          <w:numId w:val="31"/>
        </w:numPr>
        <w:spacing w:line="360" w:lineRule="auto"/>
        <w:jc w:val="both"/>
        <w:rPr>
          <w:sz w:val="24"/>
          <w:szCs w:val="24"/>
          <w:lang w:val="es-MX"/>
        </w:rPr>
      </w:pPr>
      <w:r w:rsidRPr="003B284C">
        <w:rPr>
          <w:sz w:val="24"/>
          <w:szCs w:val="24"/>
          <w:lang w:val="es-MX"/>
        </w:rPr>
        <w:t>Corregir y reducir efectos no deseados</w:t>
      </w:r>
    </w:p>
    <w:p w14:paraId="4270460B" w14:textId="462C8A0D" w:rsidR="001B3A4D" w:rsidRPr="003B284C" w:rsidRDefault="001B3A4D" w:rsidP="00774837">
      <w:pPr>
        <w:pStyle w:val="Prrafodelista"/>
        <w:numPr>
          <w:ilvl w:val="0"/>
          <w:numId w:val="31"/>
        </w:numPr>
        <w:spacing w:line="360" w:lineRule="auto"/>
        <w:jc w:val="both"/>
        <w:rPr>
          <w:sz w:val="24"/>
          <w:szCs w:val="24"/>
          <w:lang w:val="es-MX"/>
        </w:rPr>
      </w:pPr>
      <w:r w:rsidRPr="003B284C">
        <w:rPr>
          <w:sz w:val="24"/>
          <w:szCs w:val="24"/>
          <w:lang w:val="es-MX"/>
        </w:rPr>
        <w:t>Mejorar el desempeño y la eficacia del SGC</w:t>
      </w:r>
    </w:p>
    <w:p w14:paraId="1433DAC9" w14:textId="4B2642FA" w:rsidR="001B3A4D" w:rsidRPr="003B284C" w:rsidRDefault="001B3A4D" w:rsidP="00893456">
      <w:pPr>
        <w:pStyle w:val="Ttulo2"/>
        <w:spacing w:line="360" w:lineRule="auto"/>
        <w:ind w:left="0"/>
        <w:jc w:val="both"/>
        <w:rPr>
          <w:i w:val="0"/>
          <w:lang w:val="es-MX"/>
        </w:rPr>
      </w:pPr>
      <w:bookmarkStart w:id="72" w:name="_Toc194395341"/>
      <w:r w:rsidRPr="003B284C">
        <w:rPr>
          <w:i w:val="0"/>
          <w:lang w:val="es-MX"/>
        </w:rPr>
        <w:lastRenderedPageBreak/>
        <w:t>10.2 No Conformidad y acción correctiva</w:t>
      </w:r>
      <w:bookmarkEnd w:id="72"/>
    </w:p>
    <w:p w14:paraId="3309F3B4" w14:textId="2DB75871" w:rsidR="001B3A4D" w:rsidRPr="003B284C" w:rsidRDefault="001B3A4D" w:rsidP="00893456">
      <w:pPr>
        <w:spacing w:line="360" w:lineRule="auto"/>
        <w:jc w:val="both"/>
        <w:rPr>
          <w:sz w:val="24"/>
          <w:szCs w:val="24"/>
          <w:lang w:val="es-MX"/>
        </w:rPr>
      </w:pPr>
      <w:r w:rsidRPr="003B284C">
        <w:rPr>
          <w:sz w:val="24"/>
          <w:szCs w:val="24"/>
          <w:lang w:val="es-MX"/>
        </w:rPr>
        <w:t>El Instituto Tecnológico de Zacatepec toma acciones para eliminar la causa raíz de las no conformidades, para evitar su recurrencia.</w:t>
      </w:r>
    </w:p>
    <w:p w14:paraId="1921C61A" w14:textId="25BB0264" w:rsidR="001B3A4D" w:rsidRPr="003B284C" w:rsidRDefault="001B3A4D" w:rsidP="00893456">
      <w:pPr>
        <w:spacing w:line="360" w:lineRule="auto"/>
        <w:jc w:val="both"/>
        <w:rPr>
          <w:sz w:val="24"/>
          <w:szCs w:val="24"/>
          <w:lang w:val="es-MX"/>
        </w:rPr>
      </w:pPr>
      <w:r w:rsidRPr="003B284C">
        <w:rPr>
          <w:sz w:val="24"/>
          <w:szCs w:val="24"/>
          <w:lang w:val="es-MX"/>
        </w:rPr>
        <w:t>El Instituto ha establecido en su procedimiento del SGC para Acciones</w:t>
      </w:r>
      <w:r w:rsidR="00555D3D" w:rsidRPr="003B284C">
        <w:rPr>
          <w:sz w:val="24"/>
          <w:szCs w:val="24"/>
          <w:lang w:val="es-MX"/>
        </w:rPr>
        <w:t xml:space="preserve"> de </w:t>
      </w:r>
      <w:proofErr w:type="gramStart"/>
      <w:r w:rsidR="00555D3D" w:rsidRPr="003B284C">
        <w:rPr>
          <w:sz w:val="24"/>
          <w:szCs w:val="24"/>
          <w:lang w:val="es-MX"/>
        </w:rPr>
        <w:t xml:space="preserve">mejora </w:t>
      </w:r>
      <w:r w:rsidRPr="003B284C">
        <w:rPr>
          <w:sz w:val="24"/>
          <w:szCs w:val="24"/>
          <w:lang w:val="es-MX"/>
        </w:rPr>
        <w:t xml:space="preserve"> Correctivas</w:t>
      </w:r>
      <w:proofErr w:type="gramEnd"/>
      <w:r w:rsidRPr="003B284C">
        <w:rPr>
          <w:sz w:val="24"/>
          <w:szCs w:val="24"/>
          <w:lang w:val="es-MX"/>
        </w:rPr>
        <w:t xml:space="preserve"> (TecNM-CA-PG-005) lo siguiente:</w:t>
      </w:r>
    </w:p>
    <w:p w14:paraId="3FB98B7E" w14:textId="2D647B3B" w:rsidR="001B3A4D" w:rsidRPr="003B284C" w:rsidRDefault="001B3A4D" w:rsidP="00774837">
      <w:pPr>
        <w:pStyle w:val="Prrafodelista"/>
        <w:numPr>
          <w:ilvl w:val="0"/>
          <w:numId w:val="32"/>
        </w:numPr>
        <w:spacing w:line="360" w:lineRule="auto"/>
        <w:jc w:val="both"/>
        <w:rPr>
          <w:sz w:val="24"/>
          <w:szCs w:val="24"/>
          <w:lang w:val="es-MX"/>
        </w:rPr>
      </w:pPr>
      <w:r w:rsidRPr="003B284C">
        <w:rPr>
          <w:sz w:val="24"/>
          <w:szCs w:val="24"/>
          <w:lang w:val="es-MX"/>
        </w:rPr>
        <w:t>La revisión de las no conformidades (incluyendo quejas de Estudiantes).</w:t>
      </w:r>
    </w:p>
    <w:p w14:paraId="4C293584" w14:textId="190FEAD6" w:rsidR="001B3A4D" w:rsidRPr="003B284C" w:rsidRDefault="001B3A4D" w:rsidP="00774837">
      <w:pPr>
        <w:pStyle w:val="Prrafodelista"/>
        <w:numPr>
          <w:ilvl w:val="0"/>
          <w:numId w:val="32"/>
        </w:numPr>
        <w:spacing w:line="360" w:lineRule="auto"/>
        <w:jc w:val="both"/>
        <w:rPr>
          <w:sz w:val="24"/>
          <w:szCs w:val="24"/>
          <w:lang w:val="es-MX"/>
        </w:rPr>
      </w:pPr>
      <w:r w:rsidRPr="003B284C">
        <w:rPr>
          <w:sz w:val="24"/>
          <w:szCs w:val="24"/>
          <w:lang w:val="es-MX"/>
        </w:rPr>
        <w:t>La determinación de las causas de las no conformidades.</w:t>
      </w:r>
    </w:p>
    <w:p w14:paraId="13E85A95" w14:textId="51DDB5B1" w:rsidR="001B3A4D" w:rsidRPr="003B284C" w:rsidRDefault="001B3A4D" w:rsidP="00774837">
      <w:pPr>
        <w:pStyle w:val="Prrafodelista"/>
        <w:numPr>
          <w:ilvl w:val="0"/>
          <w:numId w:val="32"/>
        </w:numPr>
        <w:spacing w:line="360" w:lineRule="auto"/>
        <w:jc w:val="both"/>
        <w:rPr>
          <w:sz w:val="24"/>
          <w:szCs w:val="24"/>
          <w:lang w:val="es-MX"/>
        </w:rPr>
      </w:pPr>
      <w:r w:rsidRPr="003B284C">
        <w:rPr>
          <w:sz w:val="24"/>
          <w:szCs w:val="24"/>
          <w:lang w:val="es-MX"/>
        </w:rPr>
        <w:t>La evaluación para adoptar las acciones que aseguran que la no conformidad no volverá a ocurrir.</w:t>
      </w:r>
    </w:p>
    <w:p w14:paraId="53E7BAE1" w14:textId="08B2C339" w:rsidR="001B3A4D" w:rsidRPr="003B284C" w:rsidRDefault="001B3A4D" w:rsidP="00774837">
      <w:pPr>
        <w:pStyle w:val="Prrafodelista"/>
        <w:numPr>
          <w:ilvl w:val="0"/>
          <w:numId w:val="32"/>
        </w:numPr>
        <w:spacing w:line="360" w:lineRule="auto"/>
        <w:jc w:val="both"/>
        <w:rPr>
          <w:sz w:val="24"/>
          <w:szCs w:val="24"/>
          <w:lang w:val="es-MX"/>
        </w:rPr>
      </w:pPr>
      <w:r w:rsidRPr="003B284C">
        <w:rPr>
          <w:sz w:val="24"/>
          <w:szCs w:val="24"/>
          <w:lang w:val="es-MX"/>
        </w:rPr>
        <w:t>La determinación de la(s) acción(es) necesaria(s) para eliminar la no conformidad.</w:t>
      </w:r>
    </w:p>
    <w:p w14:paraId="7BF91EC7" w14:textId="4C92D61F" w:rsidR="001B3A4D" w:rsidRPr="003B284C" w:rsidRDefault="001B3A4D" w:rsidP="00774837">
      <w:pPr>
        <w:pStyle w:val="Prrafodelista"/>
        <w:numPr>
          <w:ilvl w:val="0"/>
          <w:numId w:val="32"/>
        </w:numPr>
        <w:spacing w:line="360" w:lineRule="auto"/>
        <w:jc w:val="both"/>
        <w:rPr>
          <w:sz w:val="24"/>
          <w:szCs w:val="24"/>
          <w:lang w:val="es-MX"/>
        </w:rPr>
      </w:pPr>
      <w:r w:rsidRPr="003B284C">
        <w:rPr>
          <w:sz w:val="24"/>
          <w:szCs w:val="24"/>
          <w:lang w:val="es-MX"/>
        </w:rPr>
        <w:t>La aplicación de la acción correctiva y su evidencia</w:t>
      </w:r>
    </w:p>
    <w:p w14:paraId="602A204E" w14:textId="6F7E60F7" w:rsidR="001B3A4D" w:rsidRPr="003B284C" w:rsidRDefault="001B3A4D" w:rsidP="00774837">
      <w:pPr>
        <w:pStyle w:val="Prrafodelista"/>
        <w:numPr>
          <w:ilvl w:val="0"/>
          <w:numId w:val="32"/>
        </w:numPr>
        <w:spacing w:line="360" w:lineRule="auto"/>
        <w:jc w:val="both"/>
        <w:rPr>
          <w:sz w:val="24"/>
          <w:szCs w:val="24"/>
          <w:lang w:val="es-MX"/>
        </w:rPr>
      </w:pPr>
      <w:r w:rsidRPr="003B284C">
        <w:rPr>
          <w:sz w:val="24"/>
          <w:szCs w:val="24"/>
          <w:lang w:val="es-MX"/>
        </w:rPr>
        <w:t>La revisión de la acción tomada para asegurar que la no conformidad no vuelva ocurrir</w:t>
      </w:r>
    </w:p>
    <w:p w14:paraId="5C2FB7DE" w14:textId="52BE3EBF" w:rsidR="001B3A4D" w:rsidRPr="003B284C" w:rsidRDefault="001B3A4D" w:rsidP="00893456">
      <w:pPr>
        <w:pStyle w:val="Ttulo2"/>
        <w:spacing w:line="360" w:lineRule="auto"/>
        <w:ind w:left="0"/>
        <w:jc w:val="both"/>
        <w:rPr>
          <w:i w:val="0"/>
          <w:lang w:val="es-MX"/>
        </w:rPr>
      </w:pPr>
      <w:bookmarkStart w:id="73" w:name="_Toc194395342"/>
      <w:r w:rsidRPr="003B284C">
        <w:rPr>
          <w:i w:val="0"/>
          <w:lang w:val="es-MX"/>
        </w:rPr>
        <w:t>10.3 Mejora continua</w:t>
      </w:r>
      <w:bookmarkEnd w:id="73"/>
    </w:p>
    <w:p w14:paraId="1B571F2A" w14:textId="650B5117" w:rsidR="00A0418C" w:rsidRPr="003B284C" w:rsidRDefault="001B3A4D" w:rsidP="00893456">
      <w:pPr>
        <w:spacing w:line="360" w:lineRule="auto"/>
        <w:jc w:val="both"/>
        <w:rPr>
          <w:sz w:val="24"/>
          <w:szCs w:val="24"/>
          <w:lang w:val="es-MX"/>
        </w:rPr>
      </w:pPr>
      <w:r w:rsidRPr="003B284C">
        <w:rPr>
          <w:sz w:val="24"/>
          <w:szCs w:val="24"/>
          <w:lang w:val="es-MX"/>
        </w:rPr>
        <w:t>En el Instituto Tecnológico de Zacatepec se efectúa la mejora continua dentro del Sistema de Gestión de la Calidad a través del análisis de la eficacia del sistema, mediante el cumplimiento de la Política, los Objetivos de Calidad, Resultados de Auditorías, Análisis de Datos, Gestión del Riesgo y Contexto de la Organización, las Acciones Correctivas y la Revisión por la Dirección, el seguimiento al cumplimiento de los indicadores del Plan rector de calidad (Anexo 4), Plan de calidad del servicio (Anexo 5) y con la incorporación de</w:t>
      </w:r>
      <w:r w:rsidR="00075AA2" w:rsidRPr="003B284C">
        <w:rPr>
          <w:sz w:val="24"/>
          <w:szCs w:val="24"/>
          <w:lang w:val="es-MX"/>
        </w:rPr>
        <w:t xml:space="preserve"> </w:t>
      </w:r>
      <w:r w:rsidRPr="003B284C">
        <w:rPr>
          <w:sz w:val="24"/>
          <w:szCs w:val="24"/>
          <w:lang w:val="es-MX"/>
        </w:rPr>
        <w:t>Proyectos de Mejora.</w:t>
      </w:r>
    </w:p>
    <w:p w14:paraId="785340D5" w14:textId="77777777" w:rsidR="00A0418C" w:rsidRPr="003B284C" w:rsidRDefault="00A0418C" w:rsidP="001B3A4D">
      <w:pPr>
        <w:pStyle w:val="Ttulo1"/>
        <w:tabs>
          <w:tab w:val="left" w:pos="567"/>
        </w:tabs>
        <w:jc w:val="both"/>
        <w:rPr>
          <w:b w:val="0"/>
          <w:lang w:val="es-MX"/>
        </w:rPr>
      </w:pPr>
    </w:p>
    <w:p w14:paraId="2CEB1C86" w14:textId="77777777" w:rsidR="00A0418C" w:rsidRPr="003B284C" w:rsidRDefault="00A0418C" w:rsidP="001B3A4D">
      <w:pPr>
        <w:pStyle w:val="Ttulo1"/>
        <w:tabs>
          <w:tab w:val="left" w:pos="567"/>
        </w:tabs>
        <w:jc w:val="both"/>
        <w:rPr>
          <w:b w:val="0"/>
          <w:lang w:val="es-MX"/>
        </w:rPr>
      </w:pPr>
    </w:p>
    <w:p w14:paraId="52B1FEF2" w14:textId="77777777" w:rsidR="00A0418C" w:rsidRPr="003B284C" w:rsidRDefault="00A0418C" w:rsidP="001B3A4D">
      <w:pPr>
        <w:pStyle w:val="Ttulo1"/>
        <w:tabs>
          <w:tab w:val="left" w:pos="567"/>
        </w:tabs>
        <w:jc w:val="both"/>
        <w:rPr>
          <w:b w:val="0"/>
          <w:lang w:val="es-MX"/>
        </w:rPr>
      </w:pPr>
    </w:p>
    <w:p w14:paraId="118E6195" w14:textId="77777777" w:rsidR="00A0418C" w:rsidRPr="003B284C" w:rsidRDefault="00A0418C" w:rsidP="001B3A4D">
      <w:pPr>
        <w:pStyle w:val="Ttulo1"/>
        <w:tabs>
          <w:tab w:val="left" w:pos="567"/>
        </w:tabs>
        <w:jc w:val="both"/>
        <w:rPr>
          <w:b w:val="0"/>
          <w:lang w:val="es-MX"/>
        </w:rPr>
      </w:pPr>
    </w:p>
    <w:p w14:paraId="1E42588A" w14:textId="77777777" w:rsidR="00A0418C" w:rsidRPr="003B284C" w:rsidRDefault="00A0418C" w:rsidP="001B3A4D">
      <w:pPr>
        <w:pStyle w:val="Ttulo1"/>
        <w:tabs>
          <w:tab w:val="left" w:pos="567"/>
        </w:tabs>
        <w:jc w:val="both"/>
        <w:rPr>
          <w:b w:val="0"/>
          <w:lang w:val="es-MX"/>
        </w:rPr>
      </w:pPr>
    </w:p>
    <w:p w14:paraId="724B5D94" w14:textId="77777777" w:rsidR="00A0418C" w:rsidRPr="003B284C" w:rsidRDefault="00A0418C" w:rsidP="001B3A4D">
      <w:pPr>
        <w:pStyle w:val="Ttulo1"/>
        <w:tabs>
          <w:tab w:val="left" w:pos="567"/>
        </w:tabs>
        <w:jc w:val="both"/>
        <w:rPr>
          <w:b w:val="0"/>
          <w:lang w:val="es-MX"/>
        </w:rPr>
      </w:pPr>
    </w:p>
    <w:p w14:paraId="5051E07D" w14:textId="77777777" w:rsidR="00A0418C" w:rsidRPr="003B284C" w:rsidRDefault="00A0418C" w:rsidP="001B3A4D">
      <w:pPr>
        <w:pStyle w:val="Ttulo1"/>
        <w:tabs>
          <w:tab w:val="left" w:pos="567"/>
        </w:tabs>
        <w:jc w:val="both"/>
        <w:rPr>
          <w:b w:val="0"/>
          <w:lang w:val="es-MX"/>
        </w:rPr>
      </w:pPr>
    </w:p>
    <w:p w14:paraId="701E00A3" w14:textId="77777777" w:rsidR="00A0418C" w:rsidRPr="003B284C" w:rsidRDefault="00A0418C" w:rsidP="001B3A4D">
      <w:pPr>
        <w:pStyle w:val="Ttulo1"/>
        <w:tabs>
          <w:tab w:val="left" w:pos="567"/>
        </w:tabs>
        <w:jc w:val="both"/>
        <w:rPr>
          <w:b w:val="0"/>
          <w:lang w:val="es-MX"/>
        </w:rPr>
      </w:pPr>
    </w:p>
    <w:p w14:paraId="4A0B5644" w14:textId="77777777" w:rsidR="00A0418C" w:rsidRPr="003B284C" w:rsidRDefault="00A0418C" w:rsidP="001B3A4D">
      <w:pPr>
        <w:pStyle w:val="Ttulo1"/>
        <w:tabs>
          <w:tab w:val="left" w:pos="567"/>
        </w:tabs>
        <w:jc w:val="both"/>
        <w:rPr>
          <w:b w:val="0"/>
          <w:lang w:val="es-MX"/>
        </w:rPr>
      </w:pPr>
    </w:p>
    <w:p w14:paraId="337AF634" w14:textId="77777777" w:rsidR="00A0418C" w:rsidRPr="003B284C" w:rsidRDefault="00A0418C" w:rsidP="00D034C0">
      <w:pPr>
        <w:pStyle w:val="Ttulo1"/>
        <w:tabs>
          <w:tab w:val="left" w:pos="567"/>
        </w:tabs>
        <w:ind w:left="0"/>
        <w:jc w:val="both"/>
        <w:rPr>
          <w:b w:val="0"/>
          <w:lang w:val="es-MX"/>
        </w:rPr>
      </w:pPr>
    </w:p>
    <w:p w14:paraId="5E5AD4A5" w14:textId="77777777" w:rsidR="001B3A4D" w:rsidRPr="003B284C" w:rsidRDefault="001B3A4D" w:rsidP="001B3A4D">
      <w:pPr>
        <w:pStyle w:val="Ttulo1"/>
        <w:tabs>
          <w:tab w:val="left" w:pos="567"/>
        </w:tabs>
        <w:jc w:val="both"/>
        <w:rPr>
          <w:b w:val="0"/>
          <w:lang w:val="es-MX"/>
        </w:rPr>
      </w:pPr>
    </w:p>
    <w:p w14:paraId="3EF3DF82" w14:textId="0F9E9E0F" w:rsidR="008E5E76" w:rsidRPr="003B284C" w:rsidRDefault="00D034C0" w:rsidP="00D034C0">
      <w:pPr>
        <w:pStyle w:val="Ttulo1"/>
        <w:numPr>
          <w:ilvl w:val="0"/>
          <w:numId w:val="34"/>
        </w:numPr>
        <w:tabs>
          <w:tab w:val="left" w:pos="567"/>
        </w:tabs>
        <w:jc w:val="both"/>
        <w:rPr>
          <w:lang w:val="es-MX"/>
        </w:rPr>
      </w:pPr>
      <w:bookmarkStart w:id="74" w:name="_Toc194395343"/>
      <w:r w:rsidRPr="003B284C">
        <w:rPr>
          <w:lang w:val="es-MX"/>
        </w:rPr>
        <w:t>Procesos documentados del SGC</w:t>
      </w:r>
      <w:bookmarkEnd w:id="74"/>
    </w:p>
    <w:p w14:paraId="2CD2499B" w14:textId="77777777" w:rsidR="008E5E76" w:rsidRPr="003B284C" w:rsidRDefault="008E5E76" w:rsidP="007E182E">
      <w:pPr>
        <w:pStyle w:val="Ttulo1"/>
        <w:tabs>
          <w:tab w:val="left" w:pos="828"/>
        </w:tabs>
        <w:ind w:left="827"/>
        <w:jc w:val="both"/>
        <w:rPr>
          <w:lang w:val="es-MX"/>
        </w:rPr>
      </w:pPr>
    </w:p>
    <w:p w14:paraId="1A5E8ECF" w14:textId="77777777" w:rsidR="001755B1" w:rsidRPr="003B284C" w:rsidRDefault="00F512F6" w:rsidP="000E72F2">
      <w:pPr>
        <w:jc w:val="both"/>
        <w:rPr>
          <w:b/>
          <w:sz w:val="24"/>
          <w:lang w:val="es-MX"/>
        </w:rPr>
      </w:pPr>
      <w:r w:rsidRPr="003B284C">
        <w:rPr>
          <w:b/>
          <w:sz w:val="24"/>
          <w:lang w:val="es-MX"/>
        </w:rPr>
        <w:t>El Proceso Educ</w:t>
      </w:r>
      <w:r w:rsidR="001477C9" w:rsidRPr="003B284C">
        <w:rPr>
          <w:b/>
          <w:sz w:val="24"/>
          <w:lang w:val="es-MX"/>
        </w:rPr>
        <w:t>ativo está constituido por seis procesos en tres niveles</w:t>
      </w:r>
      <w:r w:rsidRPr="003B284C">
        <w:rPr>
          <w:b/>
          <w:sz w:val="24"/>
          <w:lang w:val="es-MX"/>
        </w:rPr>
        <w:t>, los cuales son:</w:t>
      </w:r>
    </w:p>
    <w:p w14:paraId="38996A53" w14:textId="77777777" w:rsidR="001477C9" w:rsidRPr="003B284C" w:rsidRDefault="001477C9">
      <w:pPr>
        <w:pStyle w:val="Textoindependiente"/>
        <w:ind w:left="558"/>
        <w:jc w:val="both"/>
        <w:rPr>
          <w:lang w:val="es-MX"/>
        </w:rPr>
      </w:pPr>
    </w:p>
    <w:tbl>
      <w:tblPr>
        <w:tblStyle w:val="Tablaconcuadrcula"/>
        <w:tblW w:w="0" w:type="auto"/>
        <w:jc w:val="center"/>
        <w:tblLook w:val="04A0" w:firstRow="1" w:lastRow="0" w:firstColumn="1" w:lastColumn="0" w:noHBand="0" w:noVBand="1"/>
      </w:tblPr>
      <w:tblGrid>
        <w:gridCol w:w="4553"/>
        <w:gridCol w:w="4255"/>
      </w:tblGrid>
      <w:tr w:rsidR="003B284C" w:rsidRPr="003B284C" w14:paraId="762153E9" w14:textId="77777777" w:rsidTr="00094732">
        <w:trPr>
          <w:jc w:val="center"/>
        </w:trPr>
        <w:tc>
          <w:tcPr>
            <w:tcW w:w="4949" w:type="dxa"/>
            <w:tcBorders>
              <w:top w:val="single" w:sz="12" w:space="0" w:color="auto"/>
              <w:left w:val="single" w:sz="12" w:space="0" w:color="auto"/>
              <w:bottom w:val="single" w:sz="8" w:space="0" w:color="auto"/>
              <w:right w:val="single" w:sz="12" w:space="0" w:color="auto"/>
            </w:tcBorders>
            <w:vAlign w:val="center"/>
          </w:tcPr>
          <w:p w14:paraId="7090C4CC" w14:textId="77777777" w:rsidR="001477C9" w:rsidRPr="003B284C" w:rsidRDefault="00EC25D7" w:rsidP="00EC25D7">
            <w:pPr>
              <w:pStyle w:val="Textoindependiente"/>
              <w:rPr>
                <w:lang w:val="es-MX"/>
              </w:rPr>
            </w:pPr>
            <w:r w:rsidRPr="003B284C">
              <w:rPr>
                <w:lang w:val="es-MX"/>
              </w:rPr>
              <w:t>Nivel Estratégico</w:t>
            </w:r>
          </w:p>
        </w:tc>
        <w:tc>
          <w:tcPr>
            <w:tcW w:w="4524" w:type="dxa"/>
            <w:tcBorders>
              <w:top w:val="single" w:sz="12" w:space="0" w:color="auto"/>
              <w:left w:val="single" w:sz="12" w:space="0" w:color="auto"/>
              <w:bottom w:val="single" w:sz="12" w:space="0" w:color="auto"/>
              <w:right w:val="single" w:sz="12" w:space="0" w:color="auto"/>
            </w:tcBorders>
          </w:tcPr>
          <w:p w14:paraId="7CDAAD5B" w14:textId="77777777" w:rsidR="001477C9" w:rsidRPr="003B284C" w:rsidRDefault="00EC25D7" w:rsidP="008111EC">
            <w:pPr>
              <w:pStyle w:val="Textoindependiente"/>
              <w:numPr>
                <w:ilvl w:val="0"/>
                <w:numId w:val="8"/>
              </w:numPr>
              <w:jc w:val="both"/>
              <w:rPr>
                <w:lang w:val="es-MX"/>
              </w:rPr>
            </w:pPr>
            <w:r w:rsidRPr="003B284C">
              <w:rPr>
                <w:lang w:val="es-MX"/>
              </w:rPr>
              <w:t xml:space="preserve">Planeación </w:t>
            </w:r>
          </w:p>
          <w:p w14:paraId="6C3987F3" w14:textId="77777777" w:rsidR="00EC25D7" w:rsidRPr="003B284C" w:rsidRDefault="00EC25D7" w:rsidP="008111EC">
            <w:pPr>
              <w:pStyle w:val="Textoindependiente"/>
              <w:numPr>
                <w:ilvl w:val="0"/>
                <w:numId w:val="8"/>
              </w:numPr>
              <w:jc w:val="both"/>
              <w:rPr>
                <w:lang w:val="es-MX"/>
              </w:rPr>
            </w:pPr>
            <w:r w:rsidRPr="003B284C">
              <w:rPr>
                <w:lang w:val="es-MX"/>
              </w:rPr>
              <w:t>Calidad</w:t>
            </w:r>
          </w:p>
        </w:tc>
      </w:tr>
      <w:tr w:rsidR="003B284C" w:rsidRPr="003B284C" w14:paraId="09BA8E01" w14:textId="77777777" w:rsidTr="00094732">
        <w:trPr>
          <w:jc w:val="center"/>
        </w:trPr>
        <w:tc>
          <w:tcPr>
            <w:tcW w:w="4949" w:type="dxa"/>
            <w:tcBorders>
              <w:top w:val="single" w:sz="12" w:space="0" w:color="auto"/>
              <w:left w:val="single" w:sz="12" w:space="0" w:color="auto"/>
              <w:bottom w:val="single" w:sz="8" w:space="0" w:color="auto"/>
              <w:right w:val="single" w:sz="12" w:space="0" w:color="auto"/>
            </w:tcBorders>
          </w:tcPr>
          <w:p w14:paraId="779CFB5E" w14:textId="77777777" w:rsidR="00EC25D7" w:rsidRPr="003B284C" w:rsidRDefault="00EC25D7" w:rsidP="00EC25D7">
            <w:pPr>
              <w:pStyle w:val="Textoindependiente"/>
              <w:ind w:left="9" w:hanging="9"/>
              <w:jc w:val="both"/>
              <w:rPr>
                <w:lang w:val="es-MX"/>
              </w:rPr>
            </w:pPr>
            <w:r w:rsidRPr="003B284C">
              <w:rPr>
                <w:lang w:val="es-MX"/>
              </w:rPr>
              <w:t xml:space="preserve">Nivel Sustantivo </w:t>
            </w:r>
          </w:p>
        </w:tc>
        <w:tc>
          <w:tcPr>
            <w:tcW w:w="4524" w:type="dxa"/>
            <w:tcBorders>
              <w:top w:val="single" w:sz="12" w:space="0" w:color="auto"/>
              <w:left w:val="single" w:sz="12" w:space="0" w:color="auto"/>
              <w:bottom w:val="single" w:sz="12" w:space="0" w:color="auto"/>
              <w:right w:val="single" w:sz="12" w:space="0" w:color="auto"/>
            </w:tcBorders>
          </w:tcPr>
          <w:p w14:paraId="5C642A60" w14:textId="77777777" w:rsidR="00EC25D7" w:rsidRPr="003B284C" w:rsidRDefault="002B1344" w:rsidP="008111EC">
            <w:pPr>
              <w:pStyle w:val="Textoindependiente"/>
              <w:numPr>
                <w:ilvl w:val="0"/>
                <w:numId w:val="8"/>
              </w:numPr>
              <w:jc w:val="both"/>
              <w:rPr>
                <w:lang w:val="es-MX"/>
              </w:rPr>
            </w:pPr>
            <w:r w:rsidRPr="003B284C">
              <w:rPr>
                <w:lang w:val="es-MX"/>
              </w:rPr>
              <w:t>Formación i</w:t>
            </w:r>
            <w:r w:rsidR="007F48ED" w:rsidRPr="003B284C">
              <w:rPr>
                <w:lang w:val="es-MX"/>
              </w:rPr>
              <w:t>ntegral del</w:t>
            </w:r>
            <w:r w:rsidR="00EC25D7" w:rsidRPr="003B284C">
              <w:rPr>
                <w:lang w:val="es-MX"/>
              </w:rPr>
              <w:t xml:space="preserve"> estudiante</w:t>
            </w:r>
          </w:p>
        </w:tc>
      </w:tr>
      <w:tr w:rsidR="00094732" w:rsidRPr="003B284C" w14:paraId="1CF0F957" w14:textId="77777777" w:rsidTr="00094732">
        <w:trPr>
          <w:jc w:val="center"/>
        </w:trPr>
        <w:tc>
          <w:tcPr>
            <w:tcW w:w="4949" w:type="dxa"/>
            <w:tcBorders>
              <w:top w:val="single" w:sz="12" w:space="0" w:color="auto"/>
              <w:left w:val="single" w:sz="12" w:space="0" w:color="auto"/>
              <w:bottom w:val="single" w:sz="12" w:space="0" w:color="auto"/>
              <w:right w:val="single" w:sz="12" w:space="0" w:color="auto"/>
            </w:tcBorders>
            <w:vAlign w:val="center"/>
          </w:tcPr>
          <w:p w14:paraId="54E669C5" w14:textId="77777777" w:rsidR="00EC25D7" w:rsidRPr="003B284C" w:rsidRDefault="00EC25D7" w:rsidP="00EC25D7">
            <w:pPr>
              <w:pStyle w:val="Textoindependiente"/>
              <w:ind w:left="9" w:hanging="9"/>
              <w:rPr>
                <w:lang w:val="es-MX"/>
              </w:rPr>
            </w:pPr>
            <w:r w:rsidRPr="003B284C">
              <w:rPr>
                <w:lang w:val="es-MX"/>
              </w:rPr>
              <w:t>Nivel Apoyo</w:t>
            </w:r>
          </w:p>
        </w:tc>
        <w:tc>
          <w:tcPr>
            <w:tcW w:w="4524" w:type="dxa"/>
            <w:tcBorders>
              <w:top w:val="single" w:sz="12" w:space="0" w:color="auto"/>
              <w:left w:val="single" w:sz="12" w:space="0" w:color="auto"/>
              <w:bottom w:val="single" w:sz="12" w:space="0" w:color="auto"/>
              <w:right w:val="single" w:sz="12" w:space="0" w:color="auto"/>
            </w:tcBorders>
          </w:tcPr>
          <w:p w14:paraId="26748741" w14:textId="77777777" w:rsidR="00EC25D7" w:rsidRPr="003B284C" w:rsidRDefault="00EC25D7" w:rsidP="008111EC">
            <w:pPr>
              <w:pStyle w:val="Textoindependiente"/>
              <w:numPr>
                <w:ilvl w:val="0"/>
                <w:numId w:val="8"/>
              </w:numPr>
              <w:jc w:val="both"/>
              <w:rPr>
                <w:lang w:val="es-MX"/>
              </w:rPr>
            </w:pPr>
            <w:r w:rsidRPr="003B284C">
              <w:rPr>
                <w:lang w:val="es-MX"/>
              </w:rPr>
              <w:t>Formación de talento humano</w:t>
            </w:r>
          </w:p>
          <w:p w14:paraId="5F75968A" w14:textId="77777777" w:rsidR="00EC25D7" w:rsidRPr="003B284C" w:rsidRDefault="00272C23" w:rsidP="008111EC">
            <w:pPr>
              <w:pStyle w:val="Textoindependiente"/>
              <w:numPr>
                <w:ilvl w:val="0"/>
                <w:numId w:val="8"/>
              </w:numPr>
              <w:jc w:val="both"/>
              <w:rPr>
                <w:lang w:val="es-MX"/>
              </w:rPr>
            </w:pPr>
            <w:r w:rsidRPr="003B284C">
              <w:rPr>
                <w:lang w:val="es-MX"/>
              </w:rPr>
              <w:t>Mejora continua</w:t>
            </w:r>
          </w:p>
          <w:p w14:paraId="3D1D0260" w14:textId="77777777" w:rsidR="00EC25D7" w:rsidRPr="003B284C" w:rsidRDefault="005E01E7" w:rsidP="008111EC">
            <w:pPr>
              <w:pStyle w:val="Textoindependiente"/>
              <w:numPr>
                <w:ilvl w:val="0"/>
                <w:numId w:val="8"/>
              </w:numPr>
              <w:jc w:val="both"/>
              <w:rPr>
                <w:lang w:val="es-MX"/>
              </w:rPr>
            </w:pPr>
            <w:r w:rsidRPr="003B284C">
              <w:rPr>
                <w:lang w:val="es-MX"/>
              </w:rPr>
              <w:t>Cap</w:t>
            </w:r>
            <w:r w:rsidR="00EC25D7" w:rsidRPr="003B284C">
              <w:rPr>
                <w:lang w:val="es-MX"/>
              </w:rPr>
              <w:t>tación y ejercicio de los recursos</w:t>
            </w:r>
          </w:p>
        </w:tc>
      </w:tr>
    </w:tbl>
    <w:p w14:paraId="639A37A0" w14:textId="77777777" w:rsidR="001477C9" w:rsidRPr="003B284C" w:rsidRDefault="001477C9">
      <w:pPr>
        <w:pStyle w:val="Textoindependiente"/>
        <w:ind w:left="558"/>
        <w:jc w:val="both"/>
        <w:rPr>
          <w:lang w:val="es-MX"/>
        </w:rPr>
      </w:pPr>
    </w:p>
    <w:p w14:paraId="2E54D7BB" w14:textId="77777777" w:rsidR="001755B1" w:rsidRPr="003B284C" w:rsidRDefault="00F512F6">
      <w:pPr>
        <w:pStyle w:val="Textoindependiente"/>
        <w:spacing w:before="61" w:line="256" w:lineRule="exact"/>
        <w:ind w:left="558" w:right="731"/>
        <w:jc w:val="both"/>
        <w:rPr>
          <w:lang w:val="es-MX"/>
        </w:rPr>
      </w:pPr>
      <w:r w:rsidRPr="003B284C">
        <w:rPr>
          <w:lang w:val="es-MX"/>
        </w:rPr>
        <w:t xml:space="preserve">La interrelación de los procesos se muestra en el </w:t>
      </w:r>
      <w:r w:rsidR="005E01E7" w:rsidRPr="003B284C">
        <w:rPr>
          <w:lang w:val="es-MX"/>
        </w:rPr>
        <w:t>Anexo 6, Mapa e interacción de p</w:t>
      </w:r>
      <w:r w:rsidRPr="003B284C">
        <w:rPr>
          <w:lang w:val="es-MX"/>
        </w:rPr>
        <w:t>rocesos, en el cual se esquematiza cómo</w:t>
      </w:r>
      <w:r w:rsidR="0057067D" w:rsidRPr="003B284C">
        <w:rPr>
          <w:lang w:val="es-MX"/>
        </w:rPr>
        <w:t xml:space="preserve"> </w:t>
      </w:r>
      <w:r w:rsidRPr="003B284C">
        <w:rPr>
          <w:lang w:val="es-MX"/>
        </w:rPr>
        <w:t>interactúan.</w:t>
      </w:r>
    </w:p>
    <w:p w14:paraId="07E4FC46" w14:textId="77777777" w:rsidR="001755B1" w:rsidRPr="003B284C" w:rsidRDefault="002B1344">
      <w:pPr>
        <w:pStyle w:val="Textoindependiente"/>
        <w:spacing w:before="154" w:line="225" w:lineRule="auto"/>
        <w:ind w:left="558" w:right="704"/>
        <w:jc w:val="both"/>
        <w:rPr>
          <w:lang w:val="es-MX"/>
        </w:rPr>
      </w:pPr>
      <w:r w:rsidRPr="003B284C">
        <w:rPr>
          <w:lang w:val="es-MX"/>
        </w:rPr>
        <w:t>Con base en</w:t>
      </w:r>
      <w:r w:rsidR="00EC25D7" w:rsidRPr="003B284C">
        <w:rPr>
          <w:lang w:val="es-MX"/>
        </w:rPr>
        <w:t xml:space="preserve"> la norma ISO 9001:2015</w:t>
      </w:r>
      <w:r w:rsidR="00F512F6" w:rsidRPr="003B284C">
        <w:rPr>
          <w:lang w:val="es-MX"/>
        </w:rPr>
        <w:t xml:space="preserve"> y en su equivalente </w:t>
      </w:r>
      <w:r w:rsidR="00EC25D7" w:rsidRPr="003B284C">
        <w:rPr>
          <w:lang w:val="es-MX"/>
        </w:rPr>
        <w:t>nacional NMX-CC-9001- IMNC- 2015</w:t>
      </w:r>
      <w:r w:rsidR="00F512F6" w:rsidRPr="003B284C">
        <w:rPr>
          <w:lang w:val="es-MX"/>
        </w:rPr>
        <w:t xml:space="preserve"> se concluye que en la realización del servicio educativo se ha</w:t>
      </w:r>
      <w:r w:rsidRPr="003B284C">
        <w:rPr>
          <w:lang w:val="es-MX"/>
        </w:rPr>
        <w:t>n</w:t>
      </w:r>
      <w:r w:rsidR="00F512F6" w:rsidRPr="003B284C">
        <w:rPr>
          <w:lang w:val="es-MX"/>
        </w:rPr>
        <w:t xml:space="preserve"> i</w:t>
      </w:r>
      <w:r w:rsidR="00094732" w:rsidRPr="003B284C">
        <w:rPr>
          <w:lang w:val="es-MX"/>
        </w:rPr>
        <w:t>dentificado procesos</w:t>
      </w:r>
      <w:r w:rsidR="005E01E7" w:rsidRPr="003B284C">
        <w:rPr>
          <w:lang w:val="es-MX"/>
        </w:rPr>
        <w:t xml:space="preserve">, que impactan en </w:t>
      </w:r>
      <w:r w:rsidR="00F512F6" w:rsidRPr="003B284C">
        <w:rPr>
          <w:lang w:val="es-MX"/>
        </w:rPr>
        <w:t>la conformidad con</w:t>
      </w:r>
      <w:r w:rsidR="007F48ED" w:rsidRPr="003B284C">
        <w:rPr>
          <w:lang w:val="es-MX"/>
        </w:rPr>
        <w:t xml:space="preserve"> los requisitos</w:t>
      </w:r>
      <w:r w:rsidR="00F512F6" w:rsidRPr="003B284C">
        <w:rPr>
          <w:lang w:val="es-MX"/>
        </w:rPr>
        <w:t xml:space="preserve"> y que</w:t>
      </w:r>
      <w:r w:rsidR="00094732" w:rsidRPr="003B284C">
        <w:rPr>
          <w:lang w:val="es-MX"/>
        </w:rPr>
        <w:t xml:space="preserve"> </w:t>
      </w:r>
      <w:proofErr w:type="gramStart"/>
      <w:r w:rsidR="00094732" w:rsidRPr="003B284C">
        <w:rPr>
          <w:lang w:val="es-MX"/>
        </w:rPr>
        <w:t xml:space="preserve">se </w:t>
      </w:r>
      <w:r w:rsidR="00F512F6" w:rsidRPr="003B284C">
        <w:rPr>
          <w:lang w:val="es-MX"/>
        </w:rPr>
        <w:t xml:space="preserve"> plasma</w:t>
      </w:r>
      <w:r w:rsidR="00094732" w:rsidRPr="003B284C">
        <w:rPr>
          <w:lang w:val="es-MX"/>
        </w:rPr>
        <w:t>n</w:t>
      </w:r>
      <w:proofErr w:type="gramEnd"/>
      <w:r w:rsidR="00F512F6" w:rsidRPr="003B284C">
        <w:rPr>
          <w:lang w:val="es-MX"/>
        </w:rPr>
        <w:t xml:space="preserve"> en la siguientes tablas.</w:t>
      </w:r>
    </w:p>
    <w:p w14:paraId="76AECD03" w14:textId="77777777" w:rsidR="00094732" w:rsidRPr="003B284C" w:rsidRDefault="00094732">
      <w:pPr>
        <w:pStyle w:val="Textoindependiente"/>
        <w:spacing w:before="154" w:line="225" w:lineRule="auto"/>
        <w:ind w:left="558" w:right="704"/>
        <w:jc w:val="both"/>
        <w:rPr>
          <w:lang w:val="es-MX"/>
        </w:rPr>
      </w:pPr>
    </w:p>
    <w:p w14:paraId="2AFBE626" w14:textId="77777777" w:rsidR="001755B1" w:rsidRPr="003B284C" w:rsidRDefault="00EC25D7" w:rsidP="00E755D9">
      <w:pPr>
        <w:pStyle w:val="Ttulo1"/>
        <w:spacing w:before="156"/>
        <w:ind w:left="567" w:right="690"/>
        <w:rPr>
          <w:lang w:val="es-MX"/>
        </w:rPr>
      </w:pPr>
      <w:bookmarkStart w:id="75" w:name="_Toc194395344"/>
      <w:r w:rsidRPr="003B284C">
        <w:rPr>
          <w:lang w:val="es-MX"/>
        </w:rPr>
        <w:t>Proceso Estratégico: Planeación</w:t>
      </w:r>
      <w:bookmarkEnd w:id="75"/>
    </w:p>
    <w:p w14:paraId="1CB9159A" w14:textId="77777777" w:rsidR="00EC25D7" w:rsidRPr="003B284C" w:rsidRDefault="00FE4F73" w:rsidP="00E755D9">
      <w:pPr>
        <w:pStyle w:val="Ttulo1"/>
        <w:spacing w:before="156"/>
        <w:ind w:left="567" w:right="690"/>
        <w:rPr>
          <w:lang w:val="es-MX"/>
        </w:rPr>
      </w:pPr>
      <w:bookmarkStart w:id="76" w:name="_Toc194395345"/>
      <w:r w:rsidRPr="003B284C">
        <w:rPr>
          <w:lang w:val="es-MX"/>
        </w:rPr>
        <w:t>Subproceso: Programación y seguimiento</w:t>
      </w:r>
      <w:bookmarkEnd w:id="76"/>
    </w:p>
    <w:tbl>
      <w:tblPr>
        <w:tblStyle w:val="TableNormal"/>
        <w:tblW w:w="9356" w:type="dxa"/>
        <w:tblInd w:w="567" w:type="dxa"/>
        <w:tblLayout w:type="fixed"/>
        <w:tblLook w:val="01E0" w:firstRow="1" w:lastRow="1" w:firstColumn="1" w:lastColumn="1" w:noHBand="0" w:noVBand="0"/>
      </w:tblPr>
      <w:tblGrid>
        <w:gridCol w:w="993"/>
        <w:gridCol w:w="5931"/>
        <w:gridCol w:w="23"/>
        <w:gridCol w:w="2409"/>
      </w:tblGrid>
      <w:tr w:rsidR="003B284C" w:rsidRPr="003B284C" w14:paraId="2EB9B8E0" w14:textId="77777777" w:rsidTr="00E755D9">
        <w:trPr>
          <w:trHeight w:hRule="exact" w:val="444"/>
        </w:trPr>
        <w:tc>
          <w:tcPr>
            <w:tcW w:w="6924" w:type="dxa"/>
            <w:gridSpan w:val="2"/>
            <w:tcBorders>
              <w:top w:val="single" w:sz="4" w:space="0" w:color="auto"/>
              <w:bottom w:val="single" w:sz="4" w:space="0" w:color="auto"/>
            </w:tcBorders>
          </w:tcPr>
          <w:p w14:paraId="037E679A" w14:textId="77777777" w:rsidR="008500CA" w:rsidRPr="003B284C" w:rsidRDefault="00901074" w:rsidP="007E182E">
            <w:pPr>
              <w:pStyle w:val="TableParagraph"/>
              <w:spacing w:before="147"/>
              <w:jc w:val="center"/>
              <w:rPr>
                <w:b/>
                <w:i/>
                <w:sz w:val="24"/>
                <w:lang w:val="es-MX"/>
              </w:rPr>
            </w:pPr>
            <w:r w:rsidRPr="003B284C">
              <w:rPr>
                <w:b/>
                <w:i/>
                <w:sz w:val="24"/>
                <w:lang w:val="es-MX"/>
              </w:rPr>
              <w:t xml:space="preserve">Directrices por </w:t>
            </w:r>
            <w:proofErr w:type="spellStart"/>
            <w:r w:rsidRPr="003B284C">
              <w:rPr>
                <w:b/>
                <w:i/>
                <w:sz w:val="24"/>
                <w:lang w:val="es-MX"/>
              </w:rPr>
              <w:t>TecNM</w:t>
            </w:r>
            <w:proofErr w:type="spellEnd"/>
          </w:p>
        </w:tc>
        <w:tc>
          <w:tcPr>
            <w:tcW w:w="2432" w:type="dxa"/>
            <w:gridSpan w:val="2"/>
            <w:tcBorders>
              <w:top w:val="single" w:sz="4" w:space="0" w:color="auto"/>
              <w:bottom w:val="single" w:sz="4" w:space="0" w:color="auto"/>
            </w:tcBorders>
          </w:tcPr>
          <w:p w14:paraId="23592A55" w14:textId="77777777" w:rsidR="008500CA" w:rsidRPr="003B284C" w:rsidRDefault="008500CA" w:rsidP="007E182E">
            <w:pPr>
              <w:pStyle w:val="TableParagraph"/>
              <w:spacing w:before="147"/>
              <w:ind w:left="23"/>
              <w:jc w:val="center"/>
              <w:rPr>
                <w:b/>
                <w:i/>
                <w:sz w:val="24"/>
                <w:lang w:val="es-MX"/>
              </w:rPr>
            </w:pPr>
            <w:r w:rsidRPr="003B284C">
              <w:rPr>
                <w:b/>
                <w:i/>
                <w:sz w:val="24"/>
                <w:lang w:val="es-MX"/>
              </w:rPr>
              <w:t>Código</w:t>
            </w:r>
          </w:p>
        </w:tc>
      </w:tr>
      <w:tr w:rsidR="003B284C" w:rsidRPr="003B284C" w14:paraId="0C7A1A77" w14:textId="77777777" w:rsidTr="00E755D9">
        <w:trPr>
          <w:trHeight w:hRule="exact" w:val="1498"/>
        </w:trPr>
        <w:tc>
          <w:tcPr>
            <w:tcW w:w="993" w:type="dxa"/>
            <w:vAlign w:val="center"/>
          </w:tcPr>
          <w:p w14:paraId="25F6337B" w14:textId="77777777" w:rsidR="008500CA" w:rsidRPr="003B284C" w:rsidRDefault="008500CA" w:rsidP="007E182E">
            <w:pPr>
              <w:pStyle w:val="TableParagraph"/>
              <w:tabs>
                <w:tab w:val="left" w:pos="6870"/>
              </w:tabs>
              <w:spacing w:line="272" w:lineRule="exact"/>
              <w:ind w:firstLine="26"/>
              <w:jc w:val="center"/>
              <w:rPr>
                <w:sz w:val="24"/>
                <w:lang w:val="es-MX"/>
              </w:rPr>
            </w:pPr>
            <w:r w:rsidRPr="003B284C">
              <w:rPr>
                <w:sz w:val="24"/>
                <w:lang w:val="es-MX"/>
              </w:rPr>
              <w:t>1</w:t>
            </w:r>
          </w:p>
        </w:tc>
        <w:tc>
          <w:tcPr>
            <w:tcW w:w="5954" w:type="dxa"/>
            <w:gridSpan w:val="2"/>
            <w:vAlign w:val="center"/>
          </w:tcPr>
          <w:p w14:paraId="7121C1CF" w14:textId="77777777" w:rsidR="00FE4F73" w:rsidRPr="003B284C" w:rsidRDefault="00FE4F73" w:rsidP="00FE4F73">
            <w:pPr>
              <w:pStyle w:val="TableParagraph"/>
              <w:tabs>
                <w:tab w:val="left" w:pos="6870"/>
              </w:tabs>
              <w:spacing w:line="272" w:lineRule="exact"/>
              <w:ind w:firstLine="26"/>
              <w:jc w:val="both"/>
              <w:rPr>
                <w:sz w:val="24"/>
                <w:lang w:val="es-MX"/>
              </w:rPr>
            </w:pPr>
          </w:p>
          <w:p w14:paraId="37151105" w14:textId="77777777" w:rsidR="008500CA" w:rsidRPr="003B284C" w:rsidRDefault="008500CA" w:rsidP="00FE4F73">
            <w:pPr>
              <w:pStyle w:val="TableParagraph"/>
              <w:tabs>
                <w:tab w:val="left" w:pos="6870"/>
              </w:tabs>
              <w:spacing w:line="272" w:lineRule="exact"/>
              <w:jc w:val="both"/>
              <w:rPr>
                <w:sz w:val="24"/>
                <w:lang w:val="es-MX"/>
              </w:rPr>
            </w:pPr>
            <w:r w:rsidRPr="003B284C">
              <w:rPr>
                <w:sz w:val="24"/>
                <w:lang w:val="es-MX"/>
              </w:rPr>
              <w:t>Autorización del Programa Operativo Anual, formulado y propuesto por los Institutos Tecnológicos, Centros y Direcciones d</w:t>
            </w:r>
            <w:r w:rsidR="00FE4F73" w:rsidRPr="003B284C">
              <w:rPr>
                <w:sz w:val="24"/>
                <w:lang w:val="es-MX"/>
              </w:rPr>
              <w:t>e Área del Tecnológico Nacional de México</w:t>
            </w:r>
          </w:p>
        </w:tc>
        <w:tc>
          <w:tcPr>
            <w:tcW w:w="2409" w:type="dxa"/>
            <w:vAlign w:val="center"/>
          </w:tcPr>
          <w:p w14:paraId="3E3AB92B" w14:textId="77777777" w:rsidR="007F48ED" w:rsidRPr="003B284C" w:rsidRDefault="007F48ED" w:rsidP="007E182E">
            <w:pPr>
              <w:pStyle w:val="TableParagraph"/>
              <w:tabs>
                <w:tab w:val="left" w:pos="6870"/>
              </w:tabs>
              <w:spacing w:line="272" w:lineRule="exact"/>
              <w:ind w:firstLine="26"/>
              <w:jc w:val="center"/>
              <w:rPr>
                <w:i/>
                <w:position w:val="6"/>
                <w:sz w:val="24"/>
                <w:szCs w:val="24"/>
                <w:lang w:val="es-MX"/>
              </w:rPr>
            </w:pPr>
          </w:p>
          <w:p w14:paraId="6DDE83FB" w14:textId="77777777" w:rsidR="008500CA" w:rsidRPr="003B284C" w:rsidRDefault="007F48ED" w:rsidP="007E182E">
            <w:pPr>
              <w:pStyle w:val="TableParagraph"/>
              <w:tabs>
                <w:tab w:val="left" w:pos="6870"/>
              </w:tabs>
              <w:spacing w:line="272" w:lineRule="exact"/>
              <w:ind w:firstLine="26"/>
              <w:jc w:val="center"/>
              <w:rPr>
                <w:sz w:val="24"/>
                <w:szCs w:val="24"/>
                <w:lang w:val="es-MX"/>
              </w:rPr>
            </w:pPr>
            <w:r w:rsidRPr="003B284C">
              <w:rPr>
                <w:i/>
                <w:sz w:val="24"/>
                <w:szCs w:val="24"/>
                <w:lang w:val="es-MX"/>
              </w:rPr>
              <w:t>513-PR-17</w:t>
            </w:r>
          </w:p>
        </w:tc>
      </w:tr>
      <w:tr w:rsidR="003B284C" w:rsidRPr="003B284C" w14:paraId="13AB9267" w14:textId="77777777" w:rsidTr="00E755D9">
        <w:trPr>
          <w:trHeight w:hRule="exact" w:val="1425"/>
        </w:trPr>
        <w:tc>
          <w:tcPr>
            <w:tcW w:w="993" w:type="dxa"/>
            <w:vAlign w:val="center"/>
          </w:tcPr>
          <w:p w14:paraId="4355F875" w14:textId="77777777" w:rsidR="008500CA" w:rsidRPr="003B284C" w:rsidRDefault="008500CA" w:rsidP="007E182E">
            <w:pPr>
              <w:pStyle w:val="TableParagraph"/>
              <w:tabs>
                <w:tab w:val="left" w:pos="6870"/>
              </w:tabs>
              <w:spacing w:line="272" w:lineRule="exact"/>
              <w:ind w:firstLine="26"/>
              <w:jc w:val="center"/>
              <w:rPr>
                <w:sz w:val="24"/>
                <w:lang w:val="es-MX"/>
              </w:rPr>
            </w:pPr>
            <w:r w:rsidRPr="003B284C">
              <w:rPr>
                <w:sz w:val="24"/>
                <w:lang w:val="es-MX"/>
              </w:rPr>
              <w:lastRenderedPageBreak/>
              <w:t>2</w:t>
            </w:r>
          </w:p>
        </w:tc>
        <w:tc>
          <w:tcPr>
            <w:tcW w:w="5954" w:type="dxa"/>
            <w:gridSpan w:val="2"/>
            <w:vAlign w:val="center"/>
          </w:tcPr>
          <w:p w14:paraId="5429874E" w14:textId="77777777" w:rsidR="00FE4F73" w:rsidRPr="003B284C" w:rsidRDefault="00FE4F73" w:rsidP="00FE4F73">
            <w:pPr>
              <w:pStyle w:val="TableParagraph"/>
              <w:tabs>
                <w:tab w:val="left" w:pos="6870"/>
              </w:tabs>
              <w:spacing w:line="272" w:lineRule="exact"/>
              <w:ind w:firstLine="26"/>
              <w:jc w:val="both"/>
              <w:rPr>
                <w:sz w:val="24"/>
                <w:lang w:val="es-MX"/>
              </w:rPr>
            </w:pPr>
          </w:p>
          <w:p w14:paraId="58389D44" w14:textId="77777777" w:rsidR="008500CA" w:rsidRPr="003B284C" w:rsidRDefault="008500CA" w:rsidP="00FE4F73">
            <w:pPr>
              <w:pStyle w:val="TableParagraph"/>
              <w:tabs>
                <w:tab w:val="left" w:pos="6870"/>
              </w:tabs>
              <w:spacing w:line="272" w:lineRule="exact"/>
              <w:jc w:val="both"/>
              <w:rPr>
                <w:sz w:val="24"/>
                <w:lang w:val="es-MX"/>
              </w:rPr>
            </w:pPr>
            <w:r w:rsidRPr="003B284C">
              <w:rPr>
                <w:sz w:val="24"/>
                <w:lang w:val="es-MX"/>
              </w:rPr>
              <w:t>Procedimiento para la Elaboración y Seguimiento del Programa Institucional de Innovación y Desarrol</w:t>
            </w:r>
            <w:r w:rsidR="00FE4F73" w:rsidRPr="003B284C">
              <w:rPr>
                <w:sz w:val="24"/>
                <w:lang w:val="es-MX"/>
              </w:rPr>
              <w:t>lo (PIID) del Tecnológico Nacional de México</w:t>
            </w:r>
          </w:p>
        </w:tc>
        <w:tc>
          <w:tcPr>
            <w:tcW w:w="2409" w:type="dxa"/>
            <w:vAlign w:val="center"/>
          </w:tcPr>
          <w:p w14:paraId="0EF6230E" w14:textId="77777777" w:rsidR="008500CA" w:rsidRPr="003B284C" w:rsidRDefault="008500CA" w:rsidP="007E182E">
            <w:pPr>
              <w:pStyle w:val="TableParagraph"/>
              <w:tabs>
                <w:tab w:val="left" w:pos="6870"/>
              </w:tabs>
              <w:spacing w:line="272" w:lineRule="exact"/>
              <w:ind w:firstLine="26"/>
              <w:jc w:val="center"/>
              <w:rPr>
                <w:sz w:val="24"/>
                <w:szCs w:val="24"/>
                <w:lang w:val="es-MX"/>
              </w:rPr>
            </w:pPr>
            <w:r w:rsidRPr="003B284C">
              <w:rPr>
                <w:i/>
                <w:sz w:val="24"/>
                <w:szCs w:val="24"/>
                <w:lang w:val="es-MX"/>
              </w:rPr>
              <w:t>513-PR-17</w:t>
            </w:r>
          </w:p>
        </w:tc>
      </w:tr>
      <w:tr w:rsidR="008500CA" w:rsidRPr="003B284C" w14:paraId="02BA40DF" w14:textId="77777777" w:rsidTr="00E755D9">
        <w:trPr>
          <w:trHeight w:hRule="exact" w:val="1251"/>
        </w:trPr>
        <w:tc>
          <w:tcPr>
            <w:tcW w:w="993" w:type="dxa"/>
            <w:vAlign w:val="center"/>
          </w:tcPr>
          <w:p w14:paraId="381C2361" w14:textId="77777777" w:rsidR="008500CA" w:rsidRPr="003B284C" w:rsidRDefault="008500CA" w:rsidP="007E182E">
            <w:pPr>
              <w:pStyle w:val="TableParagraph"/>
              <w:tabs>
                <w:tab w:val="left" w:pos="6870"/>
              </w:tabs>
              <w:spacing w:line="272" w:lineRule="exact"/>
              <w:ind w:firstLine="26"/>
              <w:jc w:val="center"/>
              <w:rPr>
                <w:sz w:val="24"/>
                <w:lang w:val="es-MX"/>
              </w:rPr>
            </w:pPr>
            <w:r w:rsidRPr="003B284C">
              <w:rPr>
                <w:sz w:val="24"/>
                <w:lang w:val="es-MX"/>
              </w:rPr>
              <w:t>3</w:t>
            </w:r>
          </w:p>
        </w:tc>
        <w:tc>
          <w:tcPr>
            <w:tcW w:w="5954" w:type="dxa"/>
            <w:gridSpan w:val="2"/>
            <w:vAlign w:val="center"/>
          </w:tcPr>
          <w:p w14:paraId="2A860F4A" w14:textId="77777777" w:rsidR="00FE4F73" w:rsidRPr="003B284C" w:rsidRDefault="00FE4F73" w:rsidP="00FE4F73">
            <w:pPr>
              <w:pStyle w:val="TableParagraph"/>
              <w:tabs>
                <w:tab w:val="left" w:pos="6870"/>
              </w:tabs>
              <w:spacing w:line="272" w:lineRule="exact"/>
              <w:ind w:firstLine="26"/>
              <w:jc w:val="both"/>
              <w:rPr>
                <w:sz w:val="24"/>
                <w:lang w:val="es-MX"/>
              </w:rPr>
            </w:pPr>
          </w:p>
          <w:p w14:paraId="7405558F" w14:textId="77777777" w:rsidR="008500CA" w:rsidRPr="003B284C" w:rsidRDefault="008500CA" w:rsidP="00FE4F73">
            <w:pPr>
              <w:pStyle w:val="TableParagraph"/>
              <w:tabs>
                <w:tab w:val="left" w:pos="6870"/>
              </w:tabs>
              <w:spacing w:line="272" w:lineRule="exact"/>
              <w:jc w:val="both"/>
              <w:rPr>
                <w:sz w:val="24"/>
                <w:lang w:val="es-MX"/>
              </w:rPr>
            </w:pPr>
            <w:r w:rsidRPr="003B284C">
              <w:rPr>
                <w:sz w:val="24"/>
                <w:lang w:val="es-MX"/>
              </w:rPr>
              <w:t xml:space="preserve">Procedimiento para la Elaboración, Autorización, Evaluación y Seguimiento del Programa de Trabajo Anual </w:t>
            </w:r>
          </w:p>
        </w:tc>
        <w:tc>
          <w:tcPr>
            <w:tcW w:w="2409" w:type="dxa"/>
            <w:vAlign w:val="center"/>
          </w:tcPr>
          <w:p w14:paraId="0BB03A53" w14:textId="77777777" w:rsidR="008500CA" w:rsidRPr="003B284C" w:rsidRDefault="008500CA" w:rsidP="007E182E">
            <w:pPr>
              <w:pStyle w:val="TableParagraph"/>
              <w:tabs>
                <w:tab w:val="left" w:pos="6870"/>
              </w:tabs>
              <w:spacing w:line="272" w:lineRule="exact"/>
              <w:ind w:firstLine="26"/>
              <w:jc w:val="center"/>
              <w:rPr>
                <w:i/>
                <w:sz w:val="24"/>
                <w:szCs w:val="24"/>
                <w:lang w:val="es-MX"/>
              </w:rPr>
            </w:pPr>
            <w:r w:rsidRPr="003B284C">
              <w:rPr>
                <w:i/>
                <w:sz w:val="24"/>
                <w:szCs w:val="24"/>
                <w:lang w:val="es-MX"/>
              </w:rPr>
              <w:t>513-PR-18</w:t>
            </w:r>
          </w:p>
        </w:tc>
      </w:tr>
    </w:tbl>
    <w:p w14:paraId="3E575FC3" w14:textId="77777777" w:rsidR="008500CA" w:rsidRPr="003B284C" w:rsidRDefault="008500CA" w:rsidP="008500CA">
      <w:pPr>
        <w:pStyle w:val="Ttulo1"/>
        <w:spacing w:before="156"/>
        <w:ind w:left="0" w:right="690"/>
        <w:jc w:val="center"/>
        <w:rPr>
          <w:lang w:val="es-MX"/>
        </w:rPr>
      </w:pPr>
    </w:p>
    <w:p w14:paraId="390190E3" w14:textId="77777777" w:rsidR="008500CA" w:rsidRPr="003B284C" w:rsidRDefault="008500CA" w:rsidP="008500CA">
      <w:pPr>
        <w:pStyle w:val="Ttulo1"/>
        <w:spacing w:before="156"/>
        <w:ind w:left="0" w:right="690"/>
        <w:jc w:val="center"/>
        <w:rPr>
          <w:lang w:val="es-MX"/>
        </w:rPr>
      </w:pPr>
    </w:p>
    <w:p w14:paraId="0C20252B" w14:textId="77777777" w:rsidR="008500CA" w:rsidRPr="003B284C" w:rsidRDefault="008500CA" w:rsidP="008500CA">
      <w:pPr>
        <w:pStyle w:val="Ttulo1"/>
        <w:spacing w:before="156"/>
        <w:ind w:left="0" w:right="690"/>
        <w:jc w:val="center"/>
        <w:rPr>
          <w:lang w:val="es-MX"/>
        </w:rPr>
      </w:pPr>
    </w:p>
    <w:p w14:paraId="483E87C9" w14:textId="77777777" w:rsidR="008500CA" w:rsidRPr="003B284C" w:rsidRDefault="008500CA" w:rsidP="00E755D9">
      <w:pPr>
        <w:pStyle w:val="Ttulo1"/>
        <w:spacing w:before="156"/>
        <w:ind w:left="567" w:right="690"/>
        <w:rPr>
          <w:lang w:val="es-MX"/>
        </w:rPr>
      </w:pPr>
      <w:bookmarkStart w:id="77" w:name="_Toc194395346"/>
      <w:r w:rsidRPr="003B284C">
        <w:rPr>
          <w:lang w:val="es-MX"/>
        </w:rPr>
        <w:t>Subproceso: Calidad</w:t>
      </w:r>
      <w:bookmarkEnd w:id="77"/>
    </w:p>
    <w:p w14:paraId="21EC0775" w14:textId="77777777" w:rsidR="008500CA" w:rsidRPr="003B284C" w:rsidRDefault="008500CA">
      <w:pPr>
        <w:pStyle w:val="Textoindependiente"/>
        <w:spacing w:before="6"/>
        <w:rPr>
          <w:b/>
          <w:sz w:val="17"/>
          <w:lang w:val="es-MX"/>
        </w:rPr>
      </w:pPr>
    </w:p>
    <w:tbl>
      <w:tblPr>
        <w:tblStyle w:val="TableNormal"/>
        <w:tblW w:w="9072" w:type="dxa"/>
        <w:tblInd w:w="567" w:type="dxa"/>
        <w:tblLayout w:type="fixed"/>
        <w:tblLook w:val="01E0" w:firstRow="1" w:lastRow="1" w:firstColumn="1" w:lastColumn="1" w:noHBand="0" w:noVBand="0"/>
      </w:tblPr>
      <w:tblGrid>
        <w:gridCol w:w="709"/>
        <w:gridCol w:w="5931"/>
        <w:gridCol w:w="23"/>
        <w:gridCol w:w="2409"/>
      </w:tblGrid>
      <w:tr w:rsidR="003B284C" w:rsidRPr="003B284C" w14:paraId="7F7038B4" w14:textId="77777777" w:rsidTr="00AE0980">
        <w:trPr>
          <w:trHeight w:hRule="exact" w:val="444"/>
        </w:trPr>
        <w:tc>
          <w:tcPr>
            <w:tcW w:w="6640" w:type="dxa"/>
            <w:gridSpan w:val="2"/>
            <w:tcBorders>
              <w:top w:val="single" w:sz="4" w:space="0" w:color="auto"/>
              <w:bottom w:val="single" w:sz="4" w:space="0" w:color="auto"/>
            </w:tcBorders>
          </w:tcPr>
          <w:p w14:paraId="76E6DA62" w14:textId="77777777" w:rsidR="008500CA" w:rsidRPr="003B284C" w:rsidRDefault="00094732" w:rsidP="007E182E">
            <w:pPr>
              <w:pStyle w:val="TableParagraph"/>
              <w:spacing w:before="147"/>
              <w:jc w:val="center"/>
              <w:rPr>
                <w:b/>
                <w:i/>
                <w:sz w:val="24"/>
                <w:lang w:val="es-MX"/>
              </w:rPr>
            </w:pPr>
            <w:r w:rsidRPr="003B284C">
              <w:rPr>
                <w:b/>
                <w:i/>
                <w:sz w:val="24"/>
                <w:lang w:val="es-MX"/>
              </w:rPr>
              <w:t>Fichas de operación</w:t>
            </w:r>
            <w:r w:rsidR="008500CA" w:rsidRPr="003B284C">
              <w:rPr>
                <w:b/>
                <w:i/>
                <w:sz w:val="24"/>
                <w:lang w:val="es-MX"/>
              </w:rPr>
              <w:t xml:space="preserve"> </w:t>
            </w:r>
          </w:p>
        </w:tc>
        <w:tc>
          <w:tcPr>
            <w:tcW w:w="2432" w:type="dxa"/>
            <w:gridSpan w:val="2"/>
            <w:tcBorders>
              <w:top w:val="single" w:sz="4" w:space="0" w:color="auto"/>
              <w:bottom w:val="single" w:sz="4" w:space="0" w:color="auto"/>
            </w:tcBorders>
          </w:tcPr>
          <w:p w14:paraId="1154DB5D" w14:textId="77777777" w:rsidR="008500CA" w:rsidRPr="003B284C" w:rsidRDefault="008500CA" w:rsidP="007E182E">
            <w:pPr>
              <w:pStyle w:val="TableParagraph"/>
              <w:spacing w:before="147"/>
              <w:ind w:left="23"/>
              <w:jc w:val="center"/>
              <w:rPr>
                <w:i/>
                <w:sz w:val="24"/>
                <w:lang w:val="es-MX"/>
              </w:rPr>
            </w:pPr>
          </w:p>
        </w:tc>
      </w:tr>
      <w:tr w:rsidR="008500CA" w:rsidRPr="003B284C" w14:paraId="3B0EA622" w14:textId="77777777" w:rsidTr="00AE0980">
        <w:trPr>
          <w:trHeight w:hRule="exact" w:val="1105"/>
        </w:trPr>
        <w:tc>
          <w:tcPr>
            <w:tcW w:w="709" w:type="dxa"/>
            <w:vAlign w:val="center"/>
          </w:tcPr>
          <w:p w14:paraId="0F3C3AE5" w14:textId="77777777" w:rsidR="008500CA" w:rsidRPr="003B284C" w:rsidRDefault="008500CA" w:rsidP="007E182E">
            <w:pPr>
              <w:pStyle w:val="TableParagraph"/>
              <w:tabs>
                <w:tab w:val="left" w:pos="6870"/>
              </w:tabs>
              <w:spacing w:line="272" w:lineRule="exact"/>
              <w:ind w:firstLine="26"/>
              <w:jc w:val="center"/>
              <w:rPr>
                <w:sz w:val="24"/>
                <w:lang w:val="es-MX"/>
              </w:rPr>
            </w:pPr>
            <w:r w:rsidRPr="003B284C">
              <w:rPr>
                <w:sz w:val="24"/>
                <w:lang w:val="es-MX"/>
              </w:rPr>
              <w:t>1</w:t>
            </w:r>
          </w:p>
        </w:tc>
        <w:tc>
          <w:tcPr>
            <w:tcW w:w="5954" w:type="dxa"/>
            <w:gridSpan w:val="2"/>
            <w:vAlign w:val="center"/>
          </w:tcPr>
          <w:p w14:paraId="14AC0D14" w14:textId="77777777" w:rsidR="008500CA" w:rsidRPr="003B284C" w:rsidRDefault="00901074" w:rsidP="00901074">
            <w:pPr>
              <w:pStyle w:val="TableParagraph"/>
              <w:tabs>
                <w:tab w:val="left" w:pos="6870"/>
              </w:tabs>
              <w:spacing w:line="272" w:lineRule="exact"/>
              <w:rPr>
                <w:sz w:val="24"/>
                <w:lang w:val="es-MX"/>
              </w:rPr>
            </w:pPr>
            <w:r w:rsidRPr="003B284C">
              <w:rPr>
                <w:sz w:val="24"/>
                <w:lang w:val="es-MX"/>
              </w:rPr>
              <w:t>Instructivo de t</w:t>
            </w:r>
            <w:r w:rsidR="008500CA" w:rsidRPr="003B284C">
              <w:rPr>
                <w:sz w:val="24"/>
                <w:lang w:val="es-MX"/>
              </w:rPr>
              <w:t>ra</w:t>
            </w:r>
            <w:r w:rsidR="00FE4F73" w:rsidRPr="003B284C">
              <w:rPr>
                <w:sz w:val="24"/>
                <w:lang w:val="es-MX"/>
              </w:rPr>
              <w:t>bajo para la realización de la revisión por la d</w:t>
            </w:r>
            <w:r w:rsidR="008500CA" w:rsidRPr="003B284C">
              <w:rPr>
                <w:sz w:val="24"/>
                <w:lang w:val="es-MX"/>
              </w:rPr>
              <w:t>irección</w:t>
            </w:r>
          </w:p>
        </w:tc>
        <w:tc>
          <w:tcPr>
            <w:tcW w:w="2409" w:type="dxa"/>
            <w:vAlign w:val="center"/>
          </w:tcPr>
          <w:p w14:paraId="277E8059" w14:textId="77777777" w:rsidR="008500CA" w:rsidRPr="003B284C" w:rsidRDefault="008500CA" w:rsidP="007E182E">
            <w:pPr>
              <w:pStyle w:val="TableParagraph"/>
              <w:tabs>
                <w:tab w:val="left" w:pos="6870"/>
              </w:tabs>
              <w:spacing w:line="272" w:lineRule="exact"/>
              <w:ind w:firstLine="26"/>
              <w:jc w:val="center"/>
              <w:rPr>
                <w:sz w:val="24"/>
                <w:lang w:val="es-MX"/>
              </w:rPr>
            </w:pPr>
          </w:p>
        </w:tc>
      </w:tr>
    </w:tbl>
    <w:p w14:paraId="3C082AFD" w14:textId="77777777" w:rsidR="008500CA" w:rsidRPr="003B284C" w:rsidRDefault="008500CA">
      <w:pPr>
        <w:pStyle w:val="Textoindependiente"/>
        <w:spacing w:before="6"/>
        <w:rPr>
          <w:b/>
          <w:sz w:val="17"/>
          <w:lang w:val="es-MX"/>
        </w:rPr>
      </w:pPr>
    </w:p>
    <w:p w14:paraId="2065EE13" w14:textId="77777777" w:rsidR="008500CA" w:rsidRPr="003B284C" w:rsidRDefault="008500CA" w:rsidP="00E755D9">
      <w:pPr>
        <w:pStyle w:val="Ttulo1"/>
        <w:spacing w:before="156"/>
        <w:ind w:left="567" w:right="690"/>
        <w:rPr>
          <w:lang w:val="es-MX"/>
        </w:rPr>
      </w:pPr>
      <w:bookmarkStart w:id="78" w:name="_Toc194395347"/>
      <w:r w:rsidRPr="003B284C">
        <w:rPr>
          <w:lang w:val="es-MX"/>
        </w:rPr>
        <w:t>Proceso Sustantivo: Formación Integral del Estudiante</w:t>
      </w:r>
      <w:bookmarkEnd w:id="78"/>
    </w:p>
    <w:p w14:paraId="016B114B" w14:textId="77777777" w:rsidR="008500CA" w:rsidRPr="003B284C" w:rsidRDefault="008500CA" w:rsidP="00E755D9">
      <w:pPr>
        <w:pStyle w:val="Ttulo1"/>
        <w:spacing w:before="156"/>
        <w:ind w:left="567" w:right="690"/>
        <w:rPr>
          <w:lang w:val="es-MX"/>
        </w:rPr>
      </w:pPr>
      <w:bookmarkStart w:id="79" w:name="_Toc194395348"/>
      <w:r w:rsidRPr="003B284C">
        <w:rPr>
          <w:lang w:val="es-MX"/>
        </w:rPr>
        <w:t>Subproceso: Académico</w:t>
      </w:r>
      <w:bookmarkEnd w:id="79"/>
    </w:p>
    <w:p w14:paraId="03831B2E" w14:textId="77777777" w:rsidR="008500CA" w:rsidRPr="003B284C" w:rsidRDefault="008500CA">
      <w:pPr>
        <w:pStyle w:val="Textoindependiente"/>
        <w:spacing w:before="6"/>
        <w:rPr>
          <w:b/>
          <w:sz w:val="17"/>
          <w:lang w:val="es-MX"/>
        </w:rPr>
      </w:pPr>
    </w:p>
    <w:tbl>
      <w:tblPr>
        <w:tblStyle w:val="TableNormal"/>
        <w:tblW w:w="9072" w:type="dxa"/>
        <w:tblInd w:w="567" w:type="dxa"/>
        <w:tblLayout w:type="fixed"/>
        <w:tblLook w:val="01E0" w:firstRow="1" w:lastRow="1" w:firstColumn="1" w:lastColumn="1" w:noHBand="0" w:noVBand="0"/>
      </w:tblPr>
      <w:tblGrid>
        <w:gridCol w:w="709"/>
        <w:gridCol w:w="5931"/>
        <w:gridCol w:w="23"/>
        <w:gridCol w:w="2409"/>
      </w:tblGrid>
      <w:tr w:rsidR="003B284C" w:rsidRPr="003B284C" w14:paraId="1406BF81" w14:textId="77777777" w:rsidTr="00AE0980">
        <w:trPr>
          <w:trHeight w:hRule="exact" w:val="444"/>
        </w:trPr>
        <w:tc>
          <w:tcPr>
            <w:tcW w:w="6640" w:type="dxa"/>
            <w:gridSpan w:val="2"/>
            <w:tcBorders>
              <w:top w:val="single" w:sz="2" w:space="0" w:color="auto"/>
              <w:bottom w:val="single" w:sz="2" w:space="0" w:color="auto"/>
            </w:tcBorders>
          </w:tcPr>
          <w:p w14:paraId="57B65847" w14:textId="77777777" w:rsidR="008500CA" w:rsidRPr="003B284C" w:rsidRDefault="00094732" w:rsidP="007E182E">
            <w:pPr>
              <w:pStyle w:val="TableParagraph"/>
              <w:spacing w:before="147"/>
              <w:jc w:val="center"/>
              <w:rPr>
                <w:b/>
                <w:i/>
                <w:sz w:val="24"/>
                <w:lang w:val="es-MX"/>
              </w:rPr>
            </w:pPr>
            <w:r w:rsidRPr="003B284C">
              <w:rPr>
                <w:b/>
                <w:i/>
                <w:sz w:val="24"/>
                <w:lang w:val="es-MX"/>
              </w:rPr>
              <w:t>Fichas de operación</w:t>
            </w:r>
            <w:r w:rsidR="008500CA" w:rsidRPr="003B284C">
              <w:rPr>
                <w:b/>
                <w:i/>
                <w:sz w:val="24"/>
                <w:lang w:val="es-MX"/>
              </w:rPr>
              <w:t xml:space="preserve"> </w:t>
            </w:r>
          </w:p>
        </w:tc>
        <w:tc>
          <w:tcPr>
            <w:tcW w:w="2432" w:type="dxa"/>
            <w:gridSpan w:val="2"/>
            <w:tcBorders>
              <w:top w:val="single" w:sz="2" w:space="0" w:color="auto"/>
              <w:bottom w:val="single" w:sz="2" w:space="0" w:color="auto"/>
            </w:tcBorders>
          </w:tcPr>
          <w:p w14:paraId="09657358" w14:textId="77777777" w:rsidR="008500CA" w:rsidRPr="003B284C" w:rsidRDefault="008500CA" w:rsidP="007E182E">
            <w:pPr>
              <w:pStyle w:val="TableParagraph"/>
              <w:spacing w:before="147"/>
              <w:ind w:left="23"/>
              <w:jc w:val="center"/>
              <w:rPr>
                <w:b/>
                <w:i/>
                <w:sz w:val="24"/>
                <w:lang w:val="es-MX"/>
              </w:rPr>
            </w:pPr>
          </w:p>
        </w:tc>
      </w:tr>
      <w:tr w:rsidR="003B284C" w:rsidRPr="003B284C" w14:paraId="2625BA88" w14:textId="77777777" w:rsidTr="00AE0980">
        <w:trPr>
          <w:trHeight w:hRule="exact" w:val="803"/>
        </w:trPr>
        <w:tc>
          <w:tcPr>
            <w:tcW w:w="709" w:type="dxa"/>
            <w:vAlign w:val="center"/>
          </w:tcPr>
          <w:p w14:paraId="61ED64BE" w14:textId="77777777" w:rsidR="008500CA" w:rsidRPr="003B284C" w:rsidRDefault="008500CA" w:rsidP="007E182E">
            <w:pPr>
              <w:pStyle w:val="TableParagraph"/>
              <w:tabs>
                <w:tab w:val="left" w:pos="6870"/>
              </w:tabs>
              <w:spacing w:line="272" w:lineRule="exact"/>
              <w:ind w:firstLine="26"/>
              <w:jc w:val="center"/>
              <w:rPr>
                <w:sz w:val="24"/>
                <w:lang w:val="es-MX"/>
              </w:rPr>
            </w:pPr>
            <w:r w:rsidRPr="003B284C">
              <w:rPr>
                <w:sz w:val="24"/>
                <w:lang w:val="es-MX"/>
              </w:rPr>
              <w:t>1</w:t>
            </w:r>
          </w:p>
        </w:tc>
        <w:tc>
          <w:tcPr>
            <w:tcW w:w="5954" w:type="dxa"/>
            <w:gridSpan w:val="2"/>
            <w:vAlign w:val="center"/>
          </w:tcPr>
          <w:p w14:paraId="6B3EC5A8" w14:textId="77777777" w:rsidR="008500CA" w:rsidRPr="003B284C" w:rsidRDefault="008500CA" w:rsidP="007E32BC">
            <w:pPr>
              <w:pStyle w:val="TableParagraph"/>
              <w:tabs>
                <w:tab w:val="left" w:pos="6870"/>
              </w:tabs>
              <w:spacing w:line="272" w:lineRule="exact"/>
              <w:jc w:val="both"/>
              <w:rPr>
                <w:sz w:val="24"/>
                <w:lang w:val="es-MX"/>
              </w:rPr>
            </w:pPr>
            <w:r w:rsidRPr="003B284C">
              <w:rPr>
                <w:sz w:val="24"/>
                <w:lang w:val="es-MX"/>
              </w:rPr>
              <w:t>Gestión del curso para la formación</w:t>
            </w:r>
            <w:r w:rsidRPr="003B284C">
              <w:rPr>
                <w:spacing w:val="-25"/>
                <w:sz w:val="24"/>
                <w:lang w:val="es-MX"/>
              </w:rPr>
              <w:t xml:space="preserve"> </w:t>
            </w:r>
            <w:r w:rsidRPr="003B284C">
              <w:rPr>
                <w:sz w:val="24"/>
                <w:lang w:val="es-MX"/>
              </w:rPr>
              <w:t>y</w:t>
            </w:r>
            <w:r w:rsidRPr="003B284C">
              <w:rPr>
                <w:spacing w:val="-9"/>
                <w:sz w:val="24"/>
                <w:lang w:val="es-MX"/>
              </w:rPr>
              <w:t xml:space="preserve"> </w:t>
            </w:r>
            <w:r w:rsidRPr="003B284C">
              <w:rPr>
                <w:sz w:val="24"/>
                <w:lang w:val="es-MX"/>
              </w:rPr>
              <w:t>desarrollo de</w:t>
            </w:r>
            <w:r w:rsidRPr="003B284C">
              <w:rPr>
                <w:spacing w:val="-9"/>
                <w:sz w:val="24"/>
                <w:lang w:val="es-MX"/>
              </w:rPr>
              <w:t xml:space="preserve"> </w:t>
            </w:r>
            <w:r w:rsidRPr="003B284C">
              <w:rPr>
                <w:sz w:val="24"/>
                <w:lang w:val="es-MX"/>
              </w:rPr>
              <w:t>competencia</w:t>
            </w:r>
            <w:r w:rsidR="00FE4F73" w:rsidRPr="003B284C">
              <w:rPr>
                <w:sz w:val="24"/>
                <w:lang w:val="es-MX"/>
              </w:rPr>
              <w:t>s</w:t>
            </w:r>
          </w:p>
        </w:tc>
        <w:tc>
          <w:tcPr>
            <w:tcW w:w="2409" w:type="dxa"/>
            <w:vAlign w:val="center"/>
          </w:tcPr>
          <w:p w14:paraId="6231A8CD" w14:textId="77777777" w:rsidR="008500CA" w:rsidRPr="003B284C" w:rsidRDefault="008500CA" w:rsidP="007E182E">
            <w:pPr>
              <w:pStyle w:val="TableParagraph"/>
              <w:tabs>
                <w:tab w:val="left" w:pos="6870"/>
              </w:tabs>
              <w:spacing w:line="272" w:lineRule="exact"/>
              <w:ind w:firstLine="26"/>
              <w:jc w:val="center"/>
              <w:rPr>
                <w:sz w:val="24"/>
                <w:lang w:val="es-MX"/>
              </w:rPr>
            </w:pPr>
          </w:p>
        </w:tc>
      </w:tr>
      <w:tr w:rsidR="008500CA" w:rsidRPr="003B284C" w14:paraId="7A473AD3" w14:textId="77777777" w:rsidTr="00AE0980">
        <w:trPr>
          <w:trHeight w:hRule="exact" w:val="560"/>
        </w:trPr>
        <w:tc>
          <w:tcPr>
            <w:tcW w:w="709" w:type="dxa"/>
            <w:vAlign w:val="center"/>
          </w:tcPr>
          <w:p w14:paraId="1071C921" w14:textId="77777777" w:rsidR="008500CA" w:rsidRPr="003B284C" w:rsidRDefault="008500CA" w:rsidP="007E182E">
            <w:pPr>
              <w:pStyle w:val="TableParagraph"/>
              <w:tabs>
                <w:tab w:val="left" w:pos="6870"/>
              </w:tabs>
              <w:spacing w:line="272" w:lineRule="exact"/>
              <w:ind w:firstLine="26"/>
              <w:jc w:val="center"/>
              <w:rPr>
                <w:sz w:val="24"/>
                <w:lang w:val="es-MX"/>
              </w:rPr>
            </w:pPr>
            <w:r w:rsidRPr="003B284C">
              <w:rPr>
                <w:sz w:val="24"/>
                <w:lang w:val="es-MX"/>
              </w:rPr>
              <w:t>2</w:t>
            </w:r>
          </w:p>
        </w:tc>
        <w:tc>
          <w:tcPr>
            <w:tcW w:w="5954" w:type="dxa"/>
            <w:gridSpan w:val="2"/>
            <w:vAlign w:val="center"/>
          </w:tcPr>
          <w:p w14:paraId="783DA2AB" w14:textId="77777777" w:rsidR="008500CA" w:rsidRPr="003B284C" w:rsidRDefault="00FE4F73" w:rsidP="008500CA">
            <w:pPr>
              <w:pStyle w:val="TableParagraph"/>
              <w:tabs>
                <w:tab w:val="left" w:pos="6870"/>
              </w:tabs>
              <w:spacing w:line="272" w:lineRule="exact"/>
              <w:ind w:firstLine="26"/>
              <w:jc w:val="both"/>
              <w:rPr>
                <w:sz w:val="24"/>
                <w:lang w:val="es-MX"/>
              </w:rPr>
            </w:pPr>
            <w:r w:rsidRPr="003B284C">
              <w:rPr>
                <w:sz w:val="24"/>
                <w:lang w:val="es-MX"/>
              </w:rPr>
              <w:t>Diseño y d</w:t>
            </w:r>
            <w:r w:rsidR="00B742BE" w:rsidRPr="003B284C">
              <w:rPr>
                <w:sz w:val="24"/>
                <w:lang w:val="es-MX"/>
              </w:rPr>
              <w:t>esarrollo</w:t>
            </w:r>
            <w:r w:rsidR="00B742BE" w:rsidRPr="003B284C">
              <w:rPr>
                <w:spacing w:val="-16"/>
                <w:sz w:val="24"/>
                <w:lang w:val="es-MX"/>
              </w:rPr>
              <w:t xml:space="preserve"> </w:t>
            </w:r>
            <w:r w:rsidR="00B742BE" w:rsidRPr="003B284C">
              <w:rPr>
                <w:sz w:val="24"/>
                <w:lang w:val="es-MX"/>
              </w:rPr>
              <w:t>de</w:t>
            </w:r>
            <w:r w:rsidR="00B742BE" w:rsidRPr="003B284C">
              <w:rPr>
                <w:spacing w:val="-3"/>
                <w:sz w:val="24"/>
                <w:lang w:val="es-MX"/>
              </w:rPr>
              <w:t xml:space="preserve"> </w:t>
            </w:r>
            <w:r w:rsidRPr="003B284C">
              <w:rPr>
                <w:sz w:val="24"/>
                <w:lang w:val="es-MX"/>
              </w:rPr>
              <w:t>e</w:t>
            </w:r>
            <w:r w:rsidR="00B742BE" w:rsidRPr="003B284C">
              <w:rPr>
                <w:sz w:val="24"/>
                <w:lang w:val="es-MX"/>
              </w:rPr>
              <w:t>specialidades</w:t>
            </w:r>
          </w:p>
        </w:tc>
        <w:tc>
          <w:tcPr>
            <w:tcW w:w="2409" w:type="dxa"/>
            <w:vAlign w:val="center"/>
          </w:tcPr>
          <w:p w14:paraId="6F96765A" w14:textId="77777777" w:rsidR="008500CA" w:rsidRPr="003B284C" w:rsidRDefault="008500CA" w:rsidP="00B742BE">
            <w:pPr>
              <w:pStyle w:val="TableParagraph"/>
              <w:tabs>
                <w:tab w:val="left" w:pos="6870"/>
              </w:tabs>
              <w:spacing w:line="272" w:lineRule="exact"/>
              <w:ind w:firstLine="10"/>
              <w:jc w:val="center"/>
              <w:rPr>
                <w:sz w:val="24"/>
                <w:lang w:val="es-MX"/>
              </w:rPr>
            </w:pPr>
          </w:p>
        </w:tc>
      </w:tr>
    </w:tbl>
    <w:p w14:paraId="19A8B2A8" w14:textId="77777777" w:rsidR="008500CA" w:rsidRPr="003B284C" w:rsidRDefault="008500CA">
      <w:pPr>
        <w:pStyle w:val="Textoindependiente"/>
        <w:spacing w:before="6"/>
        <w:rPr>
          <w:b/>
          <w:sz w:val="17"/>
          <w:lang w:val="es-MX"/>
        </w:rPr>
      </w:pPr>
    </w:p>
    <w:p w14:paraId="77DA9033" w14:textId="77777777" w:rsidR="00B742BE" w:rsidRPr="003B284C" w:rsidRDefault="00B742BE" w:rsidP="00E755D9">
      <w:pPr>
        <w:pStyle w:val="Ttulo1"/>
        <w:spacing w:before="156"/>
        <w:ind w:left="567" w:right="690"/>
        <w:rPr>
          <w:lang w:val="es-MX"/>
        </w:rPr>
      </w:pPr>
      <w:bookmarkStart w:id="80" w:name="_Toc194395349"/>
      <w:r w:rsidRPr="003B284C">
        <w:rPr>
          <w:lang w:val="es-MX"/>
        </w:rPr>
        <w:t>Subproceso: Estudios Complementarios</w:t>
      </w:r>
      <w:bookmarkEnd w:id="80"/>
    </w:p>
    <w:p w14:paraId="16DAE513" w14:textId="77777777" w:rsidR="00B742BE" w:rsidRPr="003B284C" w:rsidRDefault="00B742BE">
      <w:pPr>
        <w:pStyle w:val="Textoindependiente"/>
        <w:spacing w:before="6"/>
        <w:rPr>
          <w:b/>
          <w:sz w:val="17"/>
          <w:lang w:val="es-MX"/>
        </w:rPr>
      </w:pPr>
    </w:p>
    <w:tbl>
      <w:tblPr>
        <w:tblStyle w:val="TableNormal"/>
        <w:tblW w:w="9072" w:type="dxa"/>
        <w:tblInd w:w="567" w:type="dxa"/>
        <w:tblLayout w:type="fixed"/>
        <w:tblLook w:val="01E0" w:firstRow="1" w:lastRow="1" w:firstColumn="1" w:lastColumn="1" w:noHBand="0" w:noVBand="0"/>
      </w:tblPr>
      <w:tblGrid>
        <w:gridCol w:w="709"/>
        <w:gridCol w:w="5931"/>
        <w:gridCol w:w="23"/>
        <w:gridCol w:w="2409"/>
      </w:tblGrid>
      <w:tr w:rsidR="003B284C" w:rsidRPr="003B284C" w14:paraId="7D0674A7" w14:textId="77777777" w:rsidTr="00AE0980">
        <w:trPr>
          <w:trHeight w:hRule="exact" w:val="444"/>
        </w:trPr>
        <w:tc>
          <w:tcPr>
            <w:tcW w:w="6640" w:type="dxa"/>
            <w:gridSpan w:val="2"/>
            <w:tcBorders>
              <w:top w:val="single" w:sz="4" w:space="0" w:color="auto"/>
              <w:bottom w:val="single" w:sz="4" w:space="0" w:color="auto"/>
            </w:tcBorders>
          </w:tcPr>
          <w:p w14:paraId="6692B6C8" w14:textId="77777777" w:rsidR="00B742BE" w:rsidRPr="003B284C" w:rsidRDefault="00901074" w:rsidP="007E182E">
            <w:pPr>
              <w:pStyle w:val="TableParagraph"/>
              <w:spacing w:before="147"/>
              <w:jc w:val="center"/>
              <w:rPr>
                <w:b/>
                <w:i/>
                <w:sz w:val="24"/>
                <w:lang w:val="es-MX"/>
              </w:rPr>
            </w:pPr>
            <w:r w:rsidRPr="003B284C">
              <w:rPr>
                <w:b/>
                <w:i/>
                <w:sz w:val="24"/>
                <w:lang w:val="es-MX"/>
              </w:rPr>
              <w:t>Ficha</w:t>
            </w:r>
            <w:r w:rsidR="00094732" w:rsidRPr="003B284C">
              <w:rPr>
                <w:b/>
                <w:i/>
                <w:sz w:val="24"/>
                <w:lang w:val="es-MX"/>
              </w:rPr>
              <w:t xml:space="preserve"> de operación</w:t>
            </w:r>
            <w:r w:rsidR="00B742BE" w:rsidRPr="003B284C">
              <w:rPr>
                <w:b/>
                <w:i/>
                <w:sz w:val="24"/>
                <w:lang w:val="es-MX"/>
              </w:rPr>
              <w:t xml:space="preserve"> </w:t>
            </w:r>
            <w:r w:rsidR="00A04E9F" w:rsidRPr="003B284C">
              <w:rPr>
                <w:b/>
                <w:i/>
                <w:sz w:val="24"/>
                <w:lang w:val="es-MX"/>
              </w:rPr>
              <w:t>y directriz por</w:t>
            </w:r>
            <w:r w:rsidRPr="003B284C">
              <w:rPr>
                <w:b/>
                <w:i/>
                <w:sz w:val="24"/>
                <w:lang w:val="es-MX"/>
              </w:rPr>
              <w:t xml:space="preserve"> </w:t>
            </w:r>
            <w:proofErr w:type="spellStart"/>
            <w:r w:rsidRPr="003B284C">
              <w:rPr>
                <w:b/>
                <w:i/>
                <w:sz w:val="24"/>
                <w:lang w:val="es-MX"/>
              </w:rPr>
              <w:t>TecNM</w:t>
            </w:r>
            <w:proofErr w:type="spellEnd"/>
          </w:p>
        </w:tc>
        <w:tc>
          <w:tcPr>
            <w:tcW w:w="2432" w:type="dxa"/>
            <w:gridSpan w:val="2"/>
            <w:tcBorders>
              <w:top w:val="single" w:sz="4" w:space="0" w:color="auto"/>
              <w:bottom w:val="single" w:sz="4" w:space="0" w:color="auto"/>
            </w:tcBorders>
          </w:tcPr>
          <w:p w14:paraId="257B0F4B" w14:textId="77777777" w:rsidR="00B742BE" w:rsidRPr="003B284C" w:rsidRDefault="00B742BE" w:rsidP="007E182E">
            <w:pPr>
              <w:pStyle w:val="TableParagraph"/>
              <w:spacing w:before="147"/>
              <w:ind w:left="23"/>
              <w:jc w:val="center"/>
              <w:rPr>
                <w:b/>
                <w:i/>
                <w:sz w:val="24"/>
                <w:lang w:val="es-MX"/>
              </w:rPr>
            </w:pPr>
            <w:r w:rsidRPr="003B284C">
              <w:rPr>
                <w:b/>
                <w:i/>
                <w:sz w:val="24"/>
                <w:lang w:val="es-MX"/>
              </w:rPr>
              <w:t>Código</w:t>
            </w:r>
          </w:p>
        </w:tc>
      </w:tr>
      <w:tr w:rsidR="003B284C" w:rsidRPr="003B284C" w14:paraId="4A4C28FF" w14:textId="77777777" w:rsidTr="00AE0980">
        <w:trPr>
          <w:trHeight w:hRule="exact" w:val="733"/>
        </w:trPr>
        <w:tc>
          <w:tcPr>
            <w:tcW w:w="709" w:type="dxa"/>
            <w:vAlign w:val="center"/>
          </w:tcPr>
          <w:p w14:paraId="7BB624A6" w14:textId="77777777" w:rsidR="00B742BE" w:rsidRPr="003B284C" w:rsidRDefault="00B742BE" w:rsidP="007E182E">
            <w:pPr>
              <w:pStyle w:val="TableParagraph"/>
              <w:tabs>
                <w:tab w:val="left" w:pos="6870"/>
              </w:tabs>
              <w:spacing w:line="272" w:lineRule="exact"/>
              <w:ind w:firstLine="26"/>
              <w:jc w:val="center"/>
              <w:rPr>
                <w:sz w:val="24"/>
                <w:lang w:val="es-MX"/>
              </w:rPr>
            </w:pPr>
            <w:r w:rsidRPr="003B284C">
              <w:rPr>
                <w:sz w:val="24"/>
                <w:lang w:val="es-MX"/>
              </w:rPr>
              <w:t>1</w:t>
            </w:r>
          </w:p>
        </w:tc>
        <w:tc>
          <w:tcPr>
            <w:tcW w:w="5954" w:type="dxa"/>
            <w:gridSpan w:val="2"/>
            <w:vAlign w:val="center"/>
          </w:tcPr>
          <w:p w14:paraId="15A8E96C" w14:textId="77777777" w:rsidR="00B742BE" w:rsidRPr="003B284C" w:rsidRDefault="00FE4F73" w:rsidP="00A02098">
            <w:pPr>
              <w:pStyle w:val="TableParagraph"/>
              <w:tabs>
                <w:tab w:val="left" w:pos="6870"/>
              </w:tabs>
              <w:spacing w:line="272" w:lineRule="exact"/>
              <w:rPr>
                <w:sz w:val="24"/>
                <w:lang w:val="es-MX"/>
              </w:rPr>
            </w:pPr>
            <w:r w:rsidRPr="003B284C">
              <w:rPr>
                <w:sz w:val="24"/>
                <w:lang w:val="es-MX"/>
              </w:rPr>
              <w:t>Promoción cultural y d</w:t>
            </w:r>
            <w:r w:rsidR="00B742BE" w:rsidRPr="003B284C">
              <w:rPr>
                <w:sz w:val="24"/>
                <w:lang w:val="es-MX"/>
              </w:rPr>
              <w:t>eportiva</w:t>
            </w:r>
          </w:p>
        </w:tc>
        <w:tc>
          <w:tcPr>
            <w:tcW w:w="2409" w:type="dxa"/>
            <w:vAlign w:val="center"/>
          </w:tcPr>
          <w:p w14:paraId="0C0F841E" w14:textId="77777777" w:rsidR="00B742BE" w:rsidRPr="003B284C" w:rsidRDefault="00B742BE" w:rsidP="007E182E">
            <w:pPr>
              <w:pStyle w:val="TableParagraph"/>
              <w:tabs>
                <w:tab w:val="left" w:pos="6870"/>
              </w:tabs>
              <w:spacing w:line="272" w:lineRule="exact"/>
              <w:ind w:firstLine="26"/>
              <w:jc w:val="center"/>
              <w:rPr>
                <w:sz w:val="24"/>
                <w:lang w:val="es-MX"/>
              </w:rPr>
            </w:pPr>
          </w:p>
        </w:tc>
      </w:tr>
      <w:tr w:rsidR="003B284C" w:rsidRPr="003B284C" w14:paraId="4FEDB510" w14:textId="77777777" w:rsidTr="00AE0980">
        <w:trPr>
          <w:trHeight w:hRule="exact" w:val="1105"/>
        </w:trPr>
        <w:tc>
          <w:tcPr>
            <w:tcW w:w="709" w:type="dxa"/>
            <w:vAlign w:val="center"/>
          </w:tcPr>
          <w:p w14:paraId="66CD9E05" w14:textId="77777777" w:rsidR="00B742BE" w:rsidRPr="003B284C" w:rsidRDefault="00B742BE" w:rsidP="007E182E">
            <w:pPr>
              <w:pStyle w:val="TableParagraph"/>
              <w:tabs>
                <w:tab w:val="left" w:pos="6870"/>
              </w:tabs>
              <w:spacing w:line="272" w:lineRule="exact"/>
              <w:ind w:firstLine="26"/>
              <w:jc w:val="center"/>
              <w:rPr>
                <w:sz w:val="24"/>
                <w:lang w:val="es-MX"/>
              </w:rPr>
            </w:pPr>
            <w:r w:rsidRPr="003B284C">
              <w:rPr>
                <w:sz w:val="24"/>
                <w:lang w:val="es-MX"/>
              </w:rPr>
              <w:lastRenderedPageBreak/>
              <w:t>2</w:t>
            </w:r>
          </w:p>
        </w:tc>
        <w:tc>
          <w:tcPr>
            <w:tcW w:w="5954" w:type="dxa"/>
            <w:gridSpan w:val="2"/>
            <w:vAlign w:val="center"/>
          </w:tcPr>
          <w:p w14:paraId="7934086B" w14:textId="77777777" w:rsidR="00B742BE" w:rsidRPr="003B284C" w:rsidRDefault="00901074" w:rsidP="007E32BC">
            <w:pPr>
              <w:pStyle w:val="TableParagraph"/>
              <w:tabs>
                <w:tab w:val="left" w:pos="6870"/>
              </w:tabs>
              <w:spacing w:line="272" w:lineRule="exact"/>
              <w:rPr>
                <w:sz w:val="24"/>
                <w:lang w:val="es-MX"/>
              </w:rPr>
            </w:pPr>
            <w:r w:rsidRPr="003B284C">
              <w:rPr>
                <w:sz w:val="24"/>
                <w:lang w:val="es-MX"/>
              </w:rPr>
              <w:t>Participación a los eventos pre nacionales y nacional d</w:t>
            </w:r>
            <w:r w:rsidR="00B742BE" w:rsidRPr="003B284C">
              <w:rPr>
                <w:sz w:val="24"/>
                <w:lang w:val="es-MX"/>
              </w:rPr>
              <w:t>eportivo de los institutos tecnológicos</w:t>
            </w:r>
          </w:p>
        </w:tc>
        <w:tc>
          <w:tcPr>
            <w:tcW w:w="2409" w:type="dxa"/>
            <w:vAlign w:val="center"/>
          </w:tcPr>
          <w:p w14:paraId="5C33F292" w14:textId="77777777" w:rsidR="00B742BE" w:rsidRPr="003B284C" w:rsidRDefault="00B742BE" w:rsidP="007E182E">
            <w:pPr>
              <w:pStyle w:val="TableParagraph"/>
              <w:tabs>
                <w:tab w:val="left" w:pos="6870"/>
              </w:tabs>
              <w:spacing w:line="272" w:lineRule="exact"/>
              <w:ind w:firstLine="26"/>
              <w:jc w:val="center"/>
              <w:rPr>
                <w:position w:val="-3"/>
                <w:sz w:val="24"/>
                <w:lang w:val="es-MX"/>
              </w:rPr>
            </w:pPr>
            <w:r w:rsidRPr="003B284C">
              <w:rPr>
                <w:sz w:val="24"/>
                <w:lang w:val="es-MX"/>
              </w:rPr>
              <w:t>513-PR-19</w:t>
            </w:r>
          </w:p>
        </w:tc>
      </w:tr>
    </w:tbl>
    <w:p w14:paraId="6D480179" w14:textId="77777777" w:rsidR="00B742BE" w:rsidRPr="003B284C" w:rsidRDefault="00B742BE" w:rsidP="00E755D9">
      <w:pPr>
        <w:pStyle w:val="Ttulo1"/>
        <w:spacing w:before="156"/>
        <w:ind w:left="567" w:right="690"/>
        <w:rPr>
          <w:lang w:val="es-MX"/>
        </w:rPr>
      </w:pPr>
      <w:bookmarkStart w:id="81" w:name="_Toc194395350"/>
      <w:r w:rsidRPr="003B284C">
        <w:rPr>
          <w:lang w:val="es-MX"/>
        </w:rPr>
        <w:t>Subproceso: Vinculación</w:t>
      </w:r>
      <w:bookmarkEnd w:id="81"/>
    </w:p>
    <w:p w14:paraId="7E6D76EA" w14:textId="77777777" w:rsidR="00B742BE" w:rsidRPr="003B284C" w:rsidRDefault="00B742BE">
      <w:pPr>
        <w:pStyle w:val="Textoindependiente"/>
        <w:spacing w:before="6"/>
        <w:rPr>
          <w:b/>
          <w:sz w:val="17"/>
          <w:lang w:val="es-MX"/>
        </w:rPr>
      </w:pPr>
    </w:p>
    <w:tbl>
      <w:tblPr>
        <w:tblStyle w:val="TableNormal"/>
        <w:tblW w:w="8930" w:type="dxa"/>
        <w:tblInd w:w="709" w:type="dxa"/>
        <w:tblLayout w:type="fixed"/>
        <w:tblLook w:val="01E0" w:firstRow="1" w:lastRow="1" w:firstColumn="1" w:lastColumn="1" w:noHBand="0" w:noVBand="0"/>
      </w:tblPr>
      <w:tblGrid>
        <w:gridCol w:w="567"/>
        <w:gridCol w:w="6946"/>
        <w:gridCol w:w="1417"/>
      </w:tblGrid>
      <w:tr w:rsidR="003B284C" w:rsidRPr="003B284C" w14:paraId="17F292DC" w14:textId="77777777" w:rsidTr="008544EF">
        <w:trPr>
          <w:trHeight w:hRule="exact" w:val="444"/>
        </w:trPr>
        <w:tc>
          <w:tcPr>
            <w:tcW w:w="7513" w:type="dxa"/>
            <w:gridSpan w:val="2"/>
            <w:tcBorders>
              <w:top w:val="single" w:sz="4" w:space="0" w:color="auto"/>
              <w:bottom w:val="single" w:sz="4" w:space="0" w:color="auto"/>
            </w:tcBorders>
          </w:tcPr>
          <w:p w14:paraId="4877E7DE" w14:textId="77777777" w:rsidR="00B742BE" w:rsidRPr="003B284C" w:rsidRDefault="00094732" w:rsidP="007E182E">
            <w:pPr>
              <w:pStyle w:val="TableParagraph"/>
              <w:spacing w:before="147"/>
              <w:jc w:val="center"/>
              <w:rPr>
                <w:b/>
                <w:i/>
                <w:sz w:val="24"/>
                <w:lang w:val="es-MX"/>
              </w:rPr>
            </w:pPr>
            <w:r w:rsidRPr="003B284C">
              <w:rPr>
                <w:b/>
                <w:i/>
                <w:sz w:val="24"/>
                <w:lang w:val="es-MX"/>
              </w:rPr>
              <w:t>Fichas de operación</w:t>
            </w:r>
            <w:r w:rsidR="00B742BE" w:rsidRPr="003B284C">
              <w:rPr>
                <w:b/>
                <w:i/>
                <w:sz w:val="24"/>
                <w:lang w:val="es-MX"/>
              </w:rPr>
              <w:t xml:space="preserve"> </w:t>
            </w:r>
          </w:p>
        </w:tc>
        <w:tc>
          <w:tcPr>
            <w:tcW w:w="1417" w:type="dxa"/>
            <w:tcBorders>
              <w:top w:val="single" w:sz="4" w:space="0" w:color="auto"/>
              <w:bottom w:val="single" w:sz="4" w:space="0" w:color="auto"/>
            </w:tcBorders>
          </w:tcPr>
          <w:p w14:paraId="3B07090A" w14:textId="77777777" w:rsidR="00B742BE" w:rsidRPr="003B284C" w:rsidRDefault="00B742BE" w:rsidP="007E182E">
            <w:pPr>
              <w:pStyle w:val="TableParagraph"/>
              <w:spacing w:before="147"/>
              <w:ind w:left="23"/>
              <w:jc w:val="center"/>
              <w:rPr>
                <w:b/>
                <w:i/>
                <w:sz w:val="24"/>
                <w:lang w:val="es-MX"/>
              </w:rPr>
            </w:pPr>
          </w:p>
        </w:tc>
      </w:tr>
      <w:tr w:rsidR="003B284C" w:rsidRPr="003B284C" w14:paraId="2B67F84A" w14:textId="77777777" w:rsidTr="008544EF">
        <w:trPr>
          <w:trHeight w:hRule="exact" w:val="427"/>
        </w:trPr>
        <w:tc>
          <w:tcPr>
            <w:tcW w:w="567" w:type="dxa"/>
            <w:vAlign w:val="center"/>
          </w:tcPr>
          <w:p w14:paraId="4FF8CDAC" w14:textId="77777777" w:rsidR="00B742BE" w:rsidRPr="003B284C" w:rsidRDefault="00B742BE" w:rsidP="00B742BE">
            <w:pPr>
              <w:pStyle w:val="TableParagraph"/>
              <w:tabs>
                <w:tab w:val="left" w:pos="6870"/>
              </w:tabs>
              <w:spacing w:line="272" w:lineRule="exact"/>
              <w:jc w:val="center"/>
              <w:rPr>
                <w:sz w:val="24"/>
                <w:lang w:val="es-MX"/>
              </w:rPr>
            </w:pPr>
            <w:r w:rsidRPr="003B284C">
              <w:rPr>
                <w:sz w:val="24"/>
                <w:lang w:val="es-MX"/>
              </w:rPr>
              <w:t>1</w:t>
            </w:r>
          </w:p>
        </w:tc>
        <w:tc>
          <w:tcPr>
            <w:tcW w:w="6946" w:type="dxa"/>
            <w:vAlign w:val="center"/>
          </w:tcPr>
          <w:p w14:paraId="16F731D4" w14:textId="77777777" w:rsidR="00B742BE" w:rsidRPr="003B284C" w:rsidRDefault="00B742BE" w:rsidP="00A02098">
            <w:pPr>
              <w:pStyle w:val="TableParagraph"/>
              <w:tabs>
                <w:tab w:val="left" w:pos="6870"/>
              </w:tabs>
              <w:spacing w:line="272" w:lineRule="exact"/>
              <w:rPr>
                <w:sz w:val="24"/>
                <w:lang w:val="es-MX"/>
              </w:rPr>
            </w:pPr>
            <w:r w:rsidRPr="003B284C">
              <w:rPr>
                <w:sz w:val="24"/>
                <w:lang w:val="es-MX"/>
              </w:rPr>
              <w:t>Visitas a Empresas</w:t>
            </w:r>
          </w:p>
        </w:tc>
        <w:tc>
          <w:tcPr>
            <w:tcW w:w="1417" w:type="dxa"/>
            <w:vAlign w:val="center"/>
          </w:tcPr>
          <w:p w14:paraId="243F4C89" w14:textId="77777777" w:rsidR="00B742BE" w:rsidRPr="003B284C" w:rsidRDefault="00B742BE" w:rsidP="007E182E">
            <w:pPr>
              <w:pStyle w:val="TableParagraph"/>
              <w:tabs>
                <w:tab w:val="left" w:pos="6870"/>
              </w:tabs>
              <w:spacing w:line="272" w:lineRule="exact"/>
              <w:ind w:firstLine="26"/>
              <w:jc w:val="center"/>
              <w:rPr>
                <w:sz w:val="24"/>
                <w:szCs w:val="24"/>
                <w:lang w:val="es-MX"/>
              </w:rPr>
            </w:pPr>
          </w:p>
        </w:tc>
      </w:tr>
      <w:tr w:rsidR="003B284C" w:rsidRPr="003B284C" w14:paraId="322863DC" w14:textId="77777777" w:rsidTr="008544EF">
        <w:trPr>
          <w:trHeight w:hRule="exact" w:val="562"/>
        </w:trPr>
        <w:tc>
          <w:tcPr>
            <w:tcW w:w="567" w:type="dxa"/>
            <w:vAlign w:val="center"/>
          </w:tcPr>
          <w:p w14:paraId="4EAD0486" w14:textId="77777777" w:rsidR="00B742BE" w:rsidRPr="003B284C" w:rsidRDefault="00B742BE" w:rsidP="00B742BE">
            <w:pPr>
              <w:pStyle w:val="TableParagraph"/>
              <w:tabs>
                <w:tab w:val="left" w:pos="6870"/>
              </w:tabs>
              <w:spacing w:line="272" w:lineRule="exact"/>
              <w:ind w:firstLine="26"/>
              <w:jc w:val="center"/>
              <w:rPr>
                <w:sz w:val="24"/>
                <w:lang w:val="es-MX"/>
              </w:rPr>
            </w:pPr>
            <w:r w:rsidRPr="003B284C">
              <w:rPr>
                <w:sz w:val="24"/>
                <w:lang w:val="es-MX"/>
              </w:rPr>
              <w:t>2</w:t>
            </w:r>
          </w:p>
        </w:tc>
        <w:tc>
          <w:tcPr>
            <w:tcW w:w="6946" w:type="dxa"/>
            <w:vAlign w:val="center"/>
          </w:tcPr>
          <w:p w14:paraId="5E937A1F" w14:textId="77777777" w:rsidR="00B742BE" w:rsidRPr="003B284C" w:rsidRDefault="00B742BE" w:rsidP="00A02098">
            <w:pPr>
              <w:pStyle w:val="TableParagraph"/>
              <w:tabs>
                <w:tab w:val="left" w:pos="6870"/>
              </w:tabs>
              <w:spacing w:line="272" w:lineRule="exact"/>
              <w:rPr>
                <w:sz w:val="24"/>
                <w:lang w:val="es-MX"/>
              </w:rPr>
            </w:pPr>
            <w:r w:rsidRPr="003B284C">
              <w:rPr>
                <w:sz w:val="24"/>
                <w:lang w:val="es-MX"/>
              </w:rPr>
              <w:t>Servicio Social</w:t>
            </w:r>
          </w:p>
        </w:tc>
        <w:tc>
          <w:tcPr>
            <w:tcW w:w="1417" w:type="dxa"/>
            <w:vAlign w:val="center"/>
          </w:tcPr>
          <w:p w14:paraId="5AC0D140" w14:textId="77777777" w:rsidR="00B742BE" w:rsidRPr="003B284C" w:rsidRDefault="00B742BE" w:rsidP="007E182E">
            <w:pPr>
              <w:pStyle w:val="TableParagraph"/>
              <w:tabs>
                <w:tab w:val="left" w:pos="6870"/>
              </w:tabs>
              <w:spacing w:line="272" w:lineRule="exact"/>
              <w:ind w:firstLine="26"/>
              <w:jc w:val="center"/>
              <w:rPr>
                <w:sz w:val="24"/>
                <w:szCs w:val="24"/>
                <w:lang w:val="es-MX"/>
              </w:rPr>
            </w:pPr>
          </w:p>
        </w:tc>
      </w:tr>
      <w:tr w:rsidR="003B284C" w:rsidRPr="003B284C" w14:paraId="45E527E3" w14:textId="77777777" w:rsidTr="008544EF">
        <w:trPr>
          <w:trHeight w:hRule="exact" w:val="562"/>
        </w:trPr>
        <w:tc>
          <w:tcPr>
            <w:tcW w:w="567" w:type="dxa"/>
            <w:vAlign w:val="center"/>
          </w:tcPr>
          <w:p w14:paraId="528BC012" w14:textId="77777777" w:rsidR="00D91C96" w:rsidRPr="003B284C" w:rsidRDefault="00EE0E4D" w:rsidP="007E182E">
            <w:pPr>
              <w:pStyle w:val="TableParagraph"/>
              <w:tabs>
                <w:tab w:val="left" w:pos="6870"/>
              </w:tabs>
              <w:spacing w:line="272" w:lineRule="exact"/>
              <w:ind w:firstLine="26"/>
              <w:jc w:val="center"/>
              <w:rPr>
                <w:sz w:val="24"/>
                <w:lang w:val="es-MX"/>
              </w:rPr>
            </w:pPr>
            <w:r w:rsidRPr="003B284C">
              <w:rPr>
                <w:sz w:val="24"/>
                <w:lang w:val="es-MX"/>
              </w:rPr>
              <w:t>3</w:t>
            </w:r>
          </w:p>
        </w:tc>
        <w:tc>
          <w:tcPr>
            <w:tcW w:w="6946" w:type="dxa"/>
            <w:vAlign w:val="center"/>
          </w:tcPr>
          <w:p w14:paraId="56544183" w14:textId="77777777" w:rsidR="00D91C96" w:rsidRPr="003B284C" w:rsidRDefault="00D91C96" w:rsidP="00901074">
            <w:pPr>
              <w:pStyle w:val="TableParagraph"/>
              <w:tabs>
                <w:tab w:val="left" w:pos="6870"/>
              </w:tabs>
              <w:spacing w:line="272" w:lineRule="exact"/>
              <w:rPr>
                <w:sz w:val="24"/>
                <w:lang w:val="es-MX"/>
              </w:rPr>
            </w:pPr>
            <w:r w:rsidRPr="003B284C">
              <w:rPr>
                <w:sz w:val="24"/>
                <w:lang w:val="es-MX"/>
              </w:rPr>
              <w:t>Operación y Acreditación de</w:t>
            </w:r>
            <w:r w:rsidRPr="003B284C">
              <w:rPr>
                <w:spacing w:val="-16"/>
                <w:sz w:val="24"/>
                <w:lang w:val="es-MX"/>
              </w:rPr>
              <w:t xml:space="preserve"> </w:t>
            </w:r>
            <w:r w:rsidRPr="003B284C">
              <w:rPr>
                <w:sz w:val="24"/>
                <w:lang w:val="es-MX"/>
              </w:rPr>
              <w:t>las</w:t>
            </w:r>
            <w:r w:rsidRPr="003B284C">
              <w:rPr>
                <w:spacing w:val="-4"/>
                <w:sz w:val="24"/>
                <w:lang w:val="es-MX"/>
              </w:rPr>
              <w:t xml:space="preserve"> </w:t>
            </w:r>
            <w:r w:rsidRPr="003B284C">
              <w:rPr>
                <w:sz w:val="24"/>
                <w:lang w:val="es-MX"/>
              </w:rPr>
              <w:t>Residencias profesionales para los planes de estudio</w:t>
            </w:r>
            <w:r w:rsidRPr="003B284C">
              <w:rPr>
                <w:spacing w:val="-37"/>
                <w:sz w:val="24"/>
                <w:lang w:val="es-MX"/>
              </w:rPr>
              <w:t xml:space="preserve"> </w:t>
            </w:r>
            <w:r w:rsidRPr="003B284C">
              <w:rPr>
                <w:sz w:val="24"/>
                <w:lang w:val="es-MX"/>
              </w:rPr>
              <w:t>2009-2010 por Competencias</w:t>
            </w:r>
          </w:p>
        </w:tc>
        <w:tc>
          <w:tcPr>
            <w:tcW w:w="1417" w:type="dxa"/>
            <w:vAlign w:val="center"/>
          </w:tcPr>
          <w:p w14:paraId="796229A9" w14:textId="77777777" w:rsidR="00D91C96" w:rsidRPr="003B284C" w:rsidRDefault="00D91C96" w:rsidP="007E182E">
            <w:pPr>
              <w:pStyle w:val="TableParagraph"/>
              <w:tabs>
                <w:tab w:val="left" w:pos="6870"/>
              </w:tabs>
              <w:spacing w:line="272" w:lineRule="exact"/>
              <w:ind w:firstLine="26"/>
              <w:jc w:val="center"/>
              <w:rPr>
                <w:sz w:val="24"/>
                <w:szCs w:val="24"/>
                <w:lang w:val="es-MX"/>
              </w:rPr>
            </w:pPr>
          </w:p>
        </w:tc>
      </w:tr>
      <w:tr w:rsidR="00B742BE" w:rsidRPr="003B284C" w14:paraId="5BC18E53" w14:textId="77777777" w:rsidTr="008544EF">
        <w:trPr>
          <w:trHeight w:hRule="exact" w:val="562"/>
        </w:trPr>
        <w:tc>
          <w:tcPr>
            <w:tcW w:w="567" w:type="dxa"/>
            <w:vAlign w:val="center"/>
          </w:tcPr>
          <w:p w14:paraId="03381419" w14:textId="77777777" w:rsidR="00B742BE" w:rsidRPr="003B284C" w:rsidRDefault="00EE0E4D" w:rsidP="007E182E">
            <w:pPr>
              <w:pStyle w:val="TableParagraph"/>
              <w:tabs>
                <w:tab w:val="left" w:pos="6870"/>
              </w:tabs>
              <w:spacing w:line="272" w:lineRule="exact"/>
              <w:ind w:firstLine="26"/>
              <w:jc w:val="center"/>
              <w:rPr>
                <w:sz w:val="24"/>
                <w:lang w:val="es-MX"/>
              </w:rPr>
            </w:pPr>
            <w:r w:rsidRPr="003B284C">
              <w:rPr>
                <w:sz w:val="24"/>
                <w:lang w:val="es-MX"/>
              </w:rPr>
              <w:t>4</w:t>
            </w:r>
          </w:p>
        </w:tc>
        <w:tc>
          <w:tcPr>
            <w:tcW w:w="6946" w:type="dxa"/>
            <w:vAlign w:val="center"/>
          </w:tcPr>
          <w:p w14:paraId="1967B463" w14:textId="77777777" w:rsidR="00B742BE" w:rsidRPr="003B284C" w:rsidRDefault="00B742BE" w:rsidP="00901074">
            <w:pPr>
              <w:pStyle w:val="TableParagraph"/>
              <w:tabs>
                <w:tab w:val="left" w:pos="6870"/>
              </w:tabs>
              <w:spacing w:line="272" w:lineRule="exact"/>
              <w:rPr>
                <w:sz w:val="24"/>
                <w:lang w:val="es-MX"/>
              </w:rPr>
            </w:pPr>
            <w:r w:rsidRPr="003B284C">
              <w:rPr>
                <w:sz w:val="24"/>
                <w:lang w:val="es-MX"/>
              </w:rPr>
              <w:t>Servicio Social con enfoque por competencias</w:t>
            </w:r>
          </w:p>
        </w:tc>
        <w:tc>
          <w:tcPr>
            <w:tcW w:w="1417" w:type="dxa"/>
            <w:vAlign w:val="center"/>
          </w:tcPr>
          <w:p w14:paraId="3A800160" w14:textId="77777777" w:rsidR="00B742BE" w:rsidRPr="003B284C" w:rsidRDefault="00B742BE" w:rsidP="007E182E">
            <w:pPr>
              <w:pStyle w:val="TableParagraph"/>
              <w:tabs>
                <w:tab w:val="left" w:pos="6870"/>
              </w:tabs>
              <w:spacing w:line="272" w:lineRule="exact"/>
              <w:ind w:firstLine="26"/>
              <w:jc w:val="center"/>
              <w:rPr>
                <w:position w:val="-3"/>
                <w:sz w:val="24"/>
                <w:szCs w:val="24"/>
                <w:lang w:val="es-MX"/>
              </w:rPr>
            </w:pPr>
          </w:p>
        </w:tc>
      </w:tr>
    </w:tbl>
    <w:p w14:paraId="2B7DE6D0" w14:textId="77777777" w:rsidR="00B742BE" w:rsidRPr="003B284C" w:rsidRDefault="00B742BE">
      <w:pPr>
        <w:pStyle w:val="Textoindependiente"/>
        <w:spacing w:before="6"/>
        <w:rPr>
          <w:b/>
          <w:sz w:val="17"/>
          <w:lang w:val="es-MX"/>
        </w:rPr>
      </w:pPr>
    </w:p>
    <w:p w14:paraId="180C792E" w14:textId="77777777" w:rsidR="00B742BE" w:rsidRPr="003B284C" w:rsidRDefault="00B742BE">
      <w:pPr>
        <w:pStyle w:val="Textoindependiente"/>
        <w:spacing w:before="6"/>
        <w:rPr>
          <w:b/>
          <w:sz w:val="17"/>
          <w:lang w:val="es-MX"/>
        </w:rPr>
      </w:pPr>
    </w:p>
    <w:p w14:paraId="3191955B" w14:textId="77777777" w:rsidR="00B742BE" w:rsidRPr="003B284C" w:rsidRDefault="00B742BE">
      <w:pPr>
        <w:pStyle w:val="Textoindependiente"/>
        <w:spacing w:before="6"/>
        <w:rPr>
          <w:b/>
          <w:sz w:val="17"/>
          <w:lang w:val="es-MX"/>
        </w:rPr>
      </w:pPr>
    </w:p>
    <w:p w14:paraId="391B8E03" w14:textId="77777777" w:rsidR="00EE0E4D" w:rsidRPr="003B284C" w:rsidRDefault="00EE0E4D">
      <w:pPr>
        <w:pStyle w:val="Textoindependiente"/>
        <w:spacing w:before="6"/>
        <w:rPr>
          <w:b/>
          <w:sz w:val="17"/>
          <w:lang w:val="es-MX"/>
        </w:rPr>
      </w:pPr>
    </w:p>
    <w:p w14:paraId="7123EDA4" w14:textId="77777777" w:rsidR="00B742BE" w:rsidRPr="003B284C" w:rsidRDefault="00B742BE">
      <w:pPr>
        <w:pStyle w:val="Textoindependiente"/>
        <w:spacing w:before="6"/>
        <w:rPr>
          <w:b/>
          <w:sz w:val="17"/>
          <w:lang w:val="es-MX"/>
        </w:rPr>
      </w:pPr>
    </w:p>
    <w:p w14:paraId="0A60A3A5" w14:textId="77777777" w:rsidR="00D91C96" w:rsidRPr="003B284C" w:rsidRDefault="00D91C96" w:rsidP="005439E8">
      <w:pPr>
        <w:pStyle w:val="Ttulo1"/>
        <w:spacing w:before="156"/>
        <w:ind w:left="567" w:right="690"/>
        <w:rPr>
          <w:lang w:val="es-MX"/>
        </w:rPr>
      </w:pPr>
      <w:bookmarkStart w:id="82" w:name="_Toc194395351"/>
      <w:r w:rsidRPr="003B284C">
        <w:rPr>
          <w:lang w:val="es-MX"/>
        </w:rPr>
        <w:t>Subproceso: Servicios estudiantiles</w:t>
      </w:r>
      <w:bookmarkEnd w:id="82"/>
    </w:p>
    <w:p w14:paraId="3872962E" w14:textId="77777777" w:rsidR="00B742BE" w:rsidRPr="003B284C" w:rsidRDefault="00B742BE">
      <w:pPr>
        <w:pStyle w:val="Textoindependiente"/>
        <w:spacing w:before="6"/>
        <w:rPr>
          <w:b/>
          <w:sz w:val="17"/>
          <w:lang w:val="es-MX"/>
        </w:rPr>
      </w:pPr>
    </w:p>
    <w:tbl>
      <w:tblPr>
        <w:tblStyle w:val="TableNormal"/>
        <w:tblW w:w="8930" w:type="dxa"/>
        <w:tblInd w:w="709" w:type="dxa"/>
        <w:tblLayout w:type="fixed"/>
        <w:tblLook w:val="01E0" w:firstRow="1" w:lastRow="1" w:firstColumn="1" w:lastColumn="1" w:noHBand="0" w:noVBand="0"/>
      </w:tblPr>
      <w:tblGrid>
        <w:gridCol w:w="567"/>
        <w:gridCol w:w="5931"/>
        <w:gridCol w:w="23"/>
        <w:gridCol w:w="2409"/>
      </w:tblGrid>
      <w:tr w:rsidR="003B284C" w:rsidRPr="003B284C" w14:paraId="7EF257CB" w14:textId="77777777" w:rsidTr="008544EF">
        <w:trPr>
          <w:trHeight w:hRule="exact" w:val="444"/>
        </w:trPr>
        <w:tc>
          <w:tcPr>
            <w:tcW w:w="6498" w:type="dxa"/>
            <w:gridSpan w:val="2"/>
            <w:tcBorders>
              <w:top w:val="single" w:sz="4" w:space="0" w:color="auto"/>
              <w:bottom w:val="single" w:sz="4" w:space="0" w:color="auto"/>
            </w:tcBorders>
          </w:tcPr>
          <w:p w14:paraId="1EF8471E" w14:textId="77777777" w:rsidR="00B742BE" w:rsidRPr="003B284C" w:rsidRDefault="00094732" w:rsidP="0057067D">
            <w:pPr>
              <w:pStyle w:val="TableParagraph"/>
              <w:spacing w:before="147"/>
              <w:jc w:val="center"/>
              <w:rPr>
                <w:b/>
                <w:i/>
                <w:sz w:val="24"/>
                <w:lang w:val="es-MX"/>
              </w:rPr>
            </w:pPr>
            <w:r w:rsidRPr="003B284C">
              <w:rPr>
                <w:b/>
                <w:i/>
                <w:sz w:val="24"/>
                <w:lang w:val="es-MX"/>
              </w:rPr>
              <w:t xml:space="preserve">Fichas de operación </w:t>
            </w:r>
          </w:p>
          <w:p w14:paraId="35CD0CA9" w14:textId="77777777" w:rsidR="00B742BE" w:rsidRPr="003B284C" w:rsidRDefault="00B742BE" w:rsidP="0057067D">
            <w:pPr>
              <w:pStyle w:val="TableParagraph"/>
              <w:spacing w:before="147"/>
              <w:jc w:val="center"/>
              <w:rPr>
                <w:b/>
                <w:i/>
                <w:sz w:val="24"/>
                <w:lang w:val="es-MX"/>
              </w:rPr>
            </w:pPr>
          </w:p>
          <w:p w14:paraId="166B832B" w14:textId="77777777" w:rsidR="00B742BE" w:rsidRPr="003B284C" w:rsidRDefault="00B742BE" w:rsidP="0057067D">
            <w:pPr>
              <w:pStyle w:val="TableParagraph"/>
              <w:spacing w:before="147"/>
              <w:jc w:val="center"/>
              <w:rPr>
                <w:b/>
                <w:i/>
                <w:sz w:val="24"/>
                <w:lang w:val="es-MX"/>
              </w:rPr>
            </w:pPr>
          </w:p>
          <w:p w14:paraId="3593BEF2" w14:textId="77777777" w:rsidR="00B742BE" w:rsidRPr="003B284C" w:rsidRDefault="00B742BE" w:rsidP="0057067D">
            <w:pPr>
              <w:pStyle w:val="TableParagraph"/>
              <w:spacing w:before="147"/>
              <w:jc w:val="center"/>
              <w:rPr>
                <w:b/>
                <w:i/>
                <w:sz w:val="24"/>
                <w:lang w:val="es-MX"/>
              </w:rPr>
            </w:pPr>
          </w:p>
          <w:p w14:paraId="001117D8" w14:textId="77777777" w:rsidR="001755B1" w:rsidRPr="003B284C" w:rsidRDefault="00F512F6" w:rsidP="0057067D">
            <w:pPr>
              <w:pStyle w:val="TableParagraph"/>
              <w:spacing w:before="147"/>
              <w:jc w:val="center"/>
              <w:rPr>
                <w:b/>
                <w:i/>
                <w:sz w:val="24"/>
                <w:lang w:val="es-MX"/>
              </w:rPr>
            </w:pPr>
            <w:proofErr w:type="spellStart"/>
            <w:r w:rsidRPr="003B284C">
              <w:rPr>
                <w:b/>
                <w:i/>
                <w:sz w:val="24"/>
                <w:lang w:val="es-MX"/>
              </w:rPr>
              <w:t>rocedimientos</w:t>
            </w:r>
            <w:proofErr w:type="spellEnd"/>
          </w:p>
        </w:tc>
        <w:tc>
          <w:tcPr>
            <w:tcW w:w="2432" w:type="dxa"/>
            <w:gridSpan w:val="2"/>
            <w:tcBorders>
              <w:top w:val="single" w:sz="4" w:space="0" w:color="auto"/>
              <w:bottom w:val="single" w:sz="4" w:space="0" w:color="auto"/>
            </w:tcBorders>
          </w:tcPr>
          <w:p w14:paraId="2ACC6959" w14:textId="77777777" w:rsidR="001755B1" w:rsidRPr="003B284C" w:rsidRDefault="001755B1" w:rsidP="0057067D">
            <w:pPr>
              <w:pStyle w:val="TableParagraph"/>
              <w:spacing w:before="147"/>
              <w:ind w:left="23"/>
              <w:jc w:val="center"/>
              <w:rPr>
                <w:b/>
                <w:i/>
                <w:sz w:val="24"/>
                <w:lang w:val="es-MX"/>
              </w:rPr>
            </w:pPr>
          </w:p>
        </w:tc>
      </w:tr>
      <w:tr w:rsidR="003B284C" w:rsidRPr="003B284C" w14:paraId="4E756C54" w14:textId="77777777" w:rsidTr="008544EF">
        <w:trPr>
          <w:trHeight w:hRule="exact" w:val="431"/>
        </w:trPr>
        <w:tc>
          <w:tcPr>
            <w:tcW w:w="567" w:type="dxa"/>
            <w:vAlign w:val="center"/>
          </w:tcPr>
          <w:p w14:paraId="321EF3C5" w14:textId="77777777" w:rsidR="0057067D" w:rsidRPr="003B284C" w:rsidRDefault="0057067D" w:rsidP="0057067D">
            <w:pPr>
              <w:pStyle w:val="TableParagraph"/>
              <w:tabs>
                <w:tab w:val="left" w:pos="6870"/>
              </w:tabs>
              <w:spacing w:line="272" w:lineRule="exact"/>
              <w:ind w:firstLine="26"/>
              <w:jc w:val="center"/>
              <w:rPr>
                <w:sz w:val="24"/>
                <w:lang w:val="es-MX"/>
              </w:rPr>
            </w:pPr>
            <w:r w:rsidRPr="003B284C">
              <w:rPr>
                <w:sz w:val="24"/>
                <w:lang w:val="es-MX"/>
              </w:rPr>
              <w:t>1</w:t>
            </w:r>
          </w:p>
        </w:tc>
        <w:tc>
          <w:tcPr>
            <w:tcW w:w="5954" w:type="dxa"/>
            <w:gridSpan w:val="2"/>
            <w:vAlign w:val="center"/>
          </w:tcPr>
          <w:p w14:paraId="687A8B21" w14:textId="77777777" w:rsidR="0057067D" w:rsidRPr="003B284C" w:rsidRDefault="0057067D" w:rsidP="0057067D">
            <w:pPr>
              <w:pStyle w:val="TableParagraph"/>
              <w:tabs>
                <w:tab w:val="left" w:pos="6870"/>
              </w:tabs>
              <w:spacing w:line="272" w:lineRule="exact"/>
              <w:ind w:firstLine="26"/>
              <w:rPr>
                <w:sz w:val="24"/>
                <w:lang w:val="es-MX"/>
              </w:rPr>
            </w:pPr>
            <w:r w:rsidRPr="003B284C">
              <w:rPr>
                <w:sz w:val="24"/>
                <w:lang w:val="es-MX"/>
              </w:rPr>
              <w:t>Inscripción</w:t>
            </w:r>
            <w:r w:rsidRPr="003B284C">
              <w:rPr>
                <w:spacing w:val="-4"/>
                <w:sz w:val="24"/>
                <w:lang w:val="es-MX"/>
              </w:rPr>
              <w:t xml:space="preserve"> </w:t>
            </w:r>
            <w:r w:rsidRPr="003B284C">
              <w:rPr>
                <w:sz w:val="24"/>
                <w:lang w:val="es-MX"/>
              </w:rPr>
              <w:t>de</w:t>
            </w:r>
            <w:r w:rsidRPr="003B284C">
              <w:rPr>
                <w:spacing w:val="62"/>
                <w:sz w:val="24"/>
                <w:lang w:val="es-MX"/>
              </w:rPr>
              <w:t xml:space="preserve"> </w:t>
            </w:r>
            <w:r w:rsidRPr="003B284C">
              <w:rPr>
                <w:sz w:val="24"/>
                <w:lang w:val="es-MX"/>
              </w:rPr>
              <w:t>Estudiantes</w:t>
            </w:r>
          </w:p>
        </w:tc>
        <w:tc>
          <w:tcPr>
            <w:tcW w:w="2409" w:type="dxa"/>
            <w:vAlign w:val="center"/>
          </w:tcPr>
          <w:p w14:paraId="40386487" w14:textId="77777777" w:rsidR="0057067D" w:rsidRPr="003B284C" w:rsidRDefault="0057067D" w:rsidP="0057067D">
            <w:pPr>
              <w:pStyle w:val="TableParagraph"/>
              <w:tabs>
                <w:tab w:val="left" w:pos="6870"/>
              </w:tabs>
              <w:spacing w:line="272" w:lineRule="exact"/>
              <w:ind w:firstLine="26"/>
              <w:jc w:val="center"/>
              <w:rPr>
                <w:sz w:val="24"/>
                <w:lang w:val="es-MX"/>
              </w:rPr>
            </w:pPr>
          </w:p>
        </w:tc>
      </w:tr>
      <w:tr w:rsidR="003B284C" w:rsidRPr="003B284C" w14:paraId="5988902E" w14:textId="77777777" w:rsidTr="008544EF">
        <w:trPr>
          <w:trHeight w:hRule="exact" w:val="431"/>
        </w:trPr>
        <w:tc>
          <w:tcPr>
            <w:tcW w:w="567" w:type="dxa"/>
            <w:vAlign w:val="center"/>
          </w:tcPr>
          <w:p w14:paraId="09C9B1D4" w14:textId="77777777" w:rsidR="0057067D" w:rsidRPr="003B284C" w:rsidRDefault="0057067D" w:rsidP="0057067D">
            <w:pPr>
              <w:pStyle w:val="TableParagraph"/>
              <w:tabs>
                <w:tab w:val="left" w:pos="6870"/>
              </w:tabs>
              <w:spacing w:line="272" w:lineRule="exact"/>
              <w:ind w:firstLine="26"/>
              <w:jc w:val="center"/>
              <w:rPr>
                <w:sz w:val="24"/>
                <w:lang w:val="es-MX"/>
              </w:rPr>
            </w:pPr>
            <w:r w:rsidRPr="003B284C">
              <w:rPr>
                <w:sz w:val="24"/>
                <w:lang w:val="es-MX"/>
              </w:rPr>
              <w:t>2</w:t>
            </w:r>
          </w:p>
        </w:tc>
        <w:tc>
          <w:tcPr>
            <w:tcW w:w="5954" w:type="dxa"/>
            <w:gridSpan w:val="2"/>
            <w:vAlign w:val="center"/>
          </w:tcPr>
          <w:p w14:paraId="19B7C74B" w14:textId="77777777" w:rsidR="0057067D" w:rsidRPr="003B284C" w:rsidRDefault="0057067D" w:rsidP="0057067D">
            <w:pPr>
              <w:pStyle w:val="TableParagraph"/>
              <w:tabs>
                <w:tab w:val="left" w:pos="6870"/>
              </w:tabs>
              <w:spacing w:line="272" w:lineRule="exact"/>
              <w:ind w:firstLine="26"/>
              <w:rPr>
                <w:sz w:val="24"/>
                <w:lang w:val="es-MX"/>
              </w:rPr>
            </w:pPr>
            <w:r w:rsidRPr="003B284C">
              <w:rPr>
                <w:sz w:val="24"/>
                <w:lang w:val="es-MX"/>
              </w:rPr>
              <w:t>Reinscripción</w:t>
            </w:r>
            <w:r w:rsidRPr="003B284C">
              <w:rPr>
                <w:spacing w:val="-5"/>
                <w:sz w:val="24"/>
                <w:lang w:val="es-MX"/>
              </w:rPr>
              <w:t xml:space="preserve"> </w:t>
            </w:r>
            <w:r w:rsidRPr="003B284C">
              <w:rPr>
                <w:sz w:val="24"/>
                <w:lang w:val="es-MX"/>
              </w:rPr>
              <w:t>de</w:t>
            </w:r>
            <w:r w:rsidRPr="003B284C">
              <w:rPr>
                <w:spacing w:val="-3"/>
                <w:sz w:val="24"/>
                <w:lang w:val="es-MX"/>
              </w:rPr>
              <w:t xml:space="preserve"> </w:t>
            </w:r>
            <w:r w:rsidRPr="003B284C">
              <w:rPr>
                <w:sz w:val="24"/>
                <w:lang w:val="es-MX"/>
              </w:rPr>
              <w:t>Estudiantes</w:t>
            </w:r>
          </w:p>
        </w:tc>
        <w:tc>
          <w:tcPr>
            <w:tcW w:w="2409" w:type="dxa"/>
            <w:vAlign w:val="center"/>
          </w:tcPr>
          <w:p w14:paraId="3A654158" w14:textId="77777777" w:rsidR="0057067D" w:rsidRPr="003B284C" w:rsidRDefault="0057067D" w:rsidP="0057067D">
            <w:pPr>
              <w:pStyle w:val="TableParagraph"/>
              <w:tabs>
                <w:tab w:val="left" w:pos="6870"/>
              </w:tabs>
              <w:spacing w:line="272" w:lineRule="exact"/>
              <w:ind w:firstLine="26"/>
              <w:jc w:val="center"/>
              <w:rPr>
                <w:sz w:val="24"/>
                <w:lang w:val="es-MX"/>
              </w:rPr>
            </w:pPr>
          </w:p>
        </w:tc>
      </w:tr>
      <w:tr w:rsidR="003329B8" w:rsidRPr="003B284C" w14:paraId="0BA3B569" w14:textId="77777777" w:rsidTr="008544EF">
        <w:trPr>
          <w:trHeight w:hRule="exact" w:val="431"/>
        </w:trPr>
        <w:tc>
          <w:tcPr>
            <w:tcW w:w="567" w:type="dxa"/>
            <w:vAlign w:val="center"/>
          </w:tcPr>
          <w:p w14:paraId="67100BED" w14:textId="77777777" w:rsidR="003329B8" w:rsidRPr="003B284C" w:rsidRDefault="00D91C96" w:rsidP="0057067D">
            <w:pPr>
              <w:pStyle w:val="TableParagraph"/>
              <w:tabs>
                <w:tab w:val="left" w:pos="6870"/>
              </w:tabs>
              <w:spacing w:line="272" w:lineRule="exact"/>
              <w:ind w:firstLine="26"/>
              <w:jc w:val="center"/>
              <w:rPr>
                <w:sz w:val="24"/>
                <w:lang w:val="es-MX"/>
              </w:rPr>
            </w:pPr>
            <w:r w:rsidRPr="003B284C">
              <w:rPr>
                <w:spacing w:val="-2"/>
                <w:sz w:val="24"/>
                <w:lang w:val="es-MX"/>
              </w:rPr>
              <w:t>3</w:t>
            </w:r>
          </w:p>
        </w:tc>
        <w:tc>
          <w:tcPr>
            <w:tcW w:w="5954" w:type="dxa"/>
            <w:gridSpan w:val="2"/>
            <w:vAlign w:val="center"/>
          </w:tcPr>
          <w:p w14:paraId="6DA66D6B" w14:textId="77777777" w:rsidR="003329B8" w:rsidRPr="003B284C" w:rsidRDefault="00D91C96" w:rsidP="0057067D">
            <w:pPr>
              <w:pStyle w:val="TableParagraph"/>
              <w:tabs>
                <w:tab w:val="left" w:pos="6870"/>
              </w:tabs>
              <w:spacing w:line="272" w:lineRule="exact"/>
              <w:ind w:firstLine="26"/>
              <w:rPr>
                <w:sz w:val="24"/>
                <w:lang w:val="es-MX"/>
              </w:rPr>
            </w:pPr>
            <w:r w:rsidRPr="003B284C">
              <w:rPr>
                <w:sz w:val="24"/>
                <w:lang w:val="es-MX"/>
              </w:rPr>
              <w:t>Sustentación del Acto de</w:t>
            </w:r>
            <w:r w:rsidRPr="003B284C">
              <w:rPr>
                <w:spacing w:val="-21"/>
                <w:sz w:val="24"/>
                <w:lang w:val="es-MX"/>
              </w:rPr>
              <w:t xml:space="preserve"> </w:t>
            </w:r>
            <w:r w:rsidRPr="003B284C">
              <w:rPr>
                <w:sz w:val="24"/>
                <w:lang w:val="es-MX"/>
              </w:rPr>
              <w:t>Recepción</w:t>
            </w:r>
            <w:r w:rsidRPr="003B284C">
              <w:rPr>
                <w:spacing w:val="-5"/>
                <w:sz w:val="24"/>
                <w:lang w:val="es-MX"/>
              </w:rPr>
              <w:t xml:space="preserve"> </w:t>
            </w:r>
            <w:r w:rsidRPr="003B284C">
              <w:rPr>
                <w:sz w:val="24"/>
                <w:lang w:val="es-MX"/>
              </w:rPr>
              <w:t>Profesional</w:t>
            </w:r>
          </w:p>
        </w:tc>
        <w:tc>
          <w:tcPr>
            <w:tcW w:w="2409" w:type="dxa"/>
            <w:vAlign w:val="center"/>
          </w:tcPr>
          <w:p w14:paraId="24C09869" w14:textId="77777777" w:rsidR="003329B8" w:rsidRPr="003B284C" w:rsidRDefault="003329B8" w:rsidP="0057067D">
            <w:pPr>
              <w:pStyle w:val="TableParagraph"/>
              <w:tabs>
                <w:tab w:val="left" w:pos="6870"/>
              </w:tabs>
              <w:spacing w:line="272" w:lineRule="exact"/>
              <w:ind w:firstLine="26"/>
              <w:jc w:val="center"/>
              <w:rPr>
                <w:sz w:val="24"/>
                <w:lang w:val="es-MX"/>
              </w:rPr>
            </w:pPr>
          </w:p>
        </w:tc>
      </w:tr>
    </w:tbl>
    <w:p w14:paraId="227338A4" w14:textId="77777777" w:rsidR="001755B1" w:rsidRPr="003B284C" w:rsidRDefault="001755B1">
      <w:pPr>
        <w:pStyle w:val="Textoindependiente"/>
        <w:rPr>
          <w:b/>
          <w:sz w:val="20"/>
          <w:lang w:val="es-MX"/>
        </w:rPr>
      </w:pPr>
    </w:p>
    <w:p w14:paraId="3950A799" w14:textId="77777777" w:rsidR="001755B1" w:rsidRPr="003B284C" w:rsidRDefault="001755B1">
      <w:pPr>
        <w:pStyle w:val="Textoindependiente"/>
        <w:spacing w:before="7"/>
        <w:rPr>
          <w:b/>
          <w:sz w:val="20"/>
          <w:lang w:val="es-MX"/>
        </w:rPr>
      </w:pPr>
    </w:p>
    <w:p w14:paraId="663A5F03" w14:textId="77777777" w:rsidR="00BD5299" w:rsidRPr="003B284C" w:rsidRDefault="00BD5299" w:rsidP="005439E8">
      <w:pPr>
        <w:spacing w:before="70"/>
        <w:ind w:left="709" w:right="690"/>
        <w:rPr>
          <w:b/>
          <w:sz w:val="24"/>
          <w:lang w:val="es-MX"/>
        </w:rPr>
      </w:pPr>
      <w:r w:rsidRPr="003B284C">
        <w:rPr>
          <w:b/>
          <w:sz w:val="24"/>
          <w:lang w:val="es-MX"/>
        </w:rPr>
        <w:t xml:space="preserve">Proceso </w:t>
      </w:r>
      <w:r w:rsidR="00D91C96" w:rsidRPr="003B284C">
        <w:rPr>
          <w:b/>
          <w:sz w:val="24"/>
          <w:lang w:val="es-MX"/>
        </w:rPr>
        <w:t>Apoyo: Formación del talento humano</w:t>
      </w:r>
    </w:p>
    <w:p w14:paraId="685BEC66" w14:textId="77777777" w:rsidR="00D91C96" w:rsidRPr="003B284C" w:rsidRDefault="00D91C96" w:rsidP="005439E8">
      <w:pPr>
        <w:spacing w:before="70"/>
        <w:ind w:left="709" w:right="690"/>
        <w:rPr>
          <w:b/>
          <w:sz w:val="24"/>
          <w:lang w:val="es-MX"/>
        </w:rPr>
      </w:pPr>
      <w:r w:rsidRPr="003B284C">
        <w:rPr>
          <w:b/>
          <w:sz w:val="24"/>
          <w:lang w:val="es-MX"/>
        </w:rPr>
        <w:t xml:space="preserve">Subproceso: Capacitación </w:t>
      </w:r>
    </w:p>
    <w:p w14:paraId="2988FDFE" w14:textId="77777777" w:rsidR="007F3C85" w:rsidRPr="003B284C" w:rsidRDefault="007F3C85">
      <w:pPr>
        <w:pStyle w:val="Textoindependiente"/>
        <w:spacing w:before="7"/>
        <w:rPr>
          <w:b/>
          <w:sz w:val="20"/>
          <w:lang w:val="es-MX"/>
        </w:rPr>
      </w:pPr>
    </w:p>
    <w:tbl>
      <w:tblPr>
        <w:tblStyle w:val="TableNormal"/>
        <w:tblW w:w="9072" w:type="dxa"/>
        <w:tblInd w:w="567" w:type="dxa"/>
        <w:tblLayout w:type="fixed"/>
        <w:tblLook w:val="01E0" w:firstRow="1" w:lastRow="1" w:firstColumn="1" w:lastColumn="1" w:noHBand="0" w:noVBand="0"/>
      </w:tblPr>
      <w:tblGrid>
        <w:gridCol w:w="709"/>
        <w:gridCol w:w="5931"/>
        <w:gridCol w:w="23"/>
        <w:gridCol w:w="2409"/>
      </w:tblGrid>
      <w:tr w:rsidR="003B284C" w:rsidRPr="003B284C" w14:paraId="5F718238" w14:textId="77777777" w:rsidTr="008544EF">
        <w:trPr>
          <w:trHeight w:hRule="exact" w:val="444"/>
        </w:trPr>
        <w:tc>
          <w:tcPr>
            <w:tcW w:w="6640" w:type="dxa"/>
            <w:gridSpan w:val="2"/>
            <w:tcBorders>
              <w:top w:val="single" w:sz="4" w:space="0" w:color="auto"/>
              <w:bottom w:val="single" w:sz="4" w:space="0" w:color="auto"/>
            </w:tcBorders>
          </w:tcPr>
          <w:p w14:paraId="0784B332" w14:textId="77777777" w:rsidR="00D91C96" w:rsidRPr="003B284C" w:rsidRDefault="00094732" w:rsidP="007E182E">
            <w:pPr>
              <w:pStyle w:val="TableParagraph"/>
              <w:spacing w:before="147"/>
              <w:jc w:val="center"/>
              <w:rPr>
                <w:b/>
                <w:i/>
                <w:sz w:val="24"/>
                <w:lang w:val="es-MX"/>
              </w:rPr>
            </w:pPr>
            <w:r w:rsidRPr="003B284C">
              <w:rPr>
                <w:b/>
                <w:i/>
                <w:sz w:val="24"/>
                <w:lang w:val="es-MX"/>
              </w:rPr>
              <w:t>Fichas de operación</w:t>
            </w:r>
            <w:r w:rsidR="00D91C96" w:rsidRPr="003B284C">
              <w:rPr>
                <w:b/>
                <w:i/>
                <w:sz w:val="24"/>
                <w:lang w:val="es-MX"/>
              </w:rPr>
              <w:t xml:space="preserve"> </w:t>
            </w:r>
          </w:p>
        </w:tc>
        <w:tc>
          <w:tcPr>
            <w:tcW w:w="2432" w:type="dxa"/>
            <w:gridSpan w:val="2"/>
            <w:tcBorders>
              <w:top w:val="single" w:sz="4" w:space="0" w:color="auto"/>
              <w:bottom w:val="single" w:sz="4" w:space="0" w:color="auto"/>
            </w:tcBorders>
          </w:tcPr>
          <w:p w14:paraId="08DB484E" w14:textId="77777777" w:rsidR="00D91C96" w:rsidRPr="003B284C" w:rsidRDefault="00D91C96" w:rsidP="007E182E">
            <w:pPr>
              <w:pStyle w:val="TableParagraph"/>
              <w:spacing w:before="147"/>
              <w:ind w:left="23"/>
              <w:jc w:val="center"/>
              <w:rPr>
                <w:b/>
                <w:i/>
                <w:sz w:val="24"/>
                <w:lang w:val="es-MX"/>
              </w:rPr>
            </w:pPr>
          </w:p>
        </w:tc>
      </w:tr>
      <w:tr w:rsidR="00D91C96" w:rsidRPr="003B284C" w14:paraId="4CDC7447" w14:textId="77777777" w:rsidTr="008544EF">
        <w:trPr>
          <w:trHeight w:hRule="exact" w:val="543"/>
        </w:trPr>
        <w:tc>
          <w:tcPr>
            <w:tcW w:w="709" w:type="dxa"/>
            <w:vAlign w:val="center"/>
          </w:tcPr>
          <w:p w14:paraId="209D8CCA" w14:textId="77777777" w:rsidR="00D91C96" w:rsidRPr="003B284C" w:rsidRDefault="00D91C96" w:rsidP="007E182E">
            <w:pPr>
              <w:pStyle w:val="TableParagraph"/>
              <w:tabs>
                <w:tab w:val="left" w:pos="6870"/>
              </w:tabs>
              <w:spacing w:line="272" w:lineRule="exact"/>
              <w:ind w:firstLine="26"/>
              <w:jc w:val="center"/>
              <w:rPr>
                <w:sz w:val="24"/>
                <w:lang w:val="es-MX"/>
              </w:rPr>
            </w:pPr>
            <w:r w:rsidRPr="003B284C">
              <w:rPr>
                <w:sz w:val="24"/>
                <w:lang w:val="es-MX"/>
              </w:rPr>
              <w:t>1</w:t>
            </w:r>
          </w:p>
        </w:tc>
        <w:tc>
          <w:tcPr>
            <w:tcW w:w="5954" w:type="dxa"/>
            <w:gridSpan w:val="2"/>
            <w:vAlign w:val="center"/>
          </w:tcPr>
          <w:p w14:paraId="572EF12E" w14:textId="77777777" w:rsidR="00D91C96" w:rsidRPr="003B284C" w:rsidRDefault="00A5335E" w:rsidP="007E182E">
            <w:pPr>
              <w:pStyle w:val="TableParagraph"/>
              <w:tabs>
                <w:tab w:val="left" w:pos="6870"/>
              </w:tabs>
              <w:spacing w:line="272" w:lineRule="exact"/>
              <w:ind w:firstLine="26"/>
              <w:rPr>
                <w:sz w:val="24"/>
                <w:lang w:val="es-MX"/>
              </w:rPr>
            </w:pPr>
            <w:r w:rsidRPr="003B284C">
              <w:rPr>
                <w:sz w:val="24"/>
                <w:lang w:val="es-MX"/>
              </w:rPr>
              <w:t>Actualización</w:t>
            </w:r>
            <w:r w:rsidR="00272C23" w:rsidRPr="003B284C">
              <w:rPr>
                <w:sz w:val="24"/>
                <w:lang w:val="es-MX"/>
              </w:rPr>
              <w:t xml:space="preserve"> profesional</w:t>
            </w:r>
            <w:r w:rsidR="00D91C96" w:rsidRPr="003B284C">
              <w:rPr>
                <w:sz w:val="24"/>
                <w:lang w:val="es-MX"/>
              </w:rPr>
              <w:t xml:space="preserve"> y</w:t>
            </w:r>
            <w:r w:rsidR="00D91C96" w:rsidRPr="003B284C">
              <w:rPr>
                <w:spacing w:val="-21"/>
                <w:sz w:val="24"/>
                <w:lang w:val="es-MX"/>
              </w:rPr>
              <w:t xml:space="preserve"> </w:t>
            </w:r>
            <w:r w:rsidRPr="003B284C">
              <w:rPr>
                <w:sz w:val="24"/>
                <w:lang w:val="es-MX"/>
              </w:rPr>
              <w:t>formación</w:t>
            </w:r>
            <w:r w:rsidR="00272C23" w:rsidRPr="003B284C">
              <w:rPr>
                <w:sz w:val="24"/>
                <w:lang w:val="es-MX"/>
              </w:rPr>
              <w:t xml:space="preserve"> docente</w:t>
            </w:r>
          </w:p>
        </w:tc>
        <w:tc>
          <w:tcPr>
            <w:tcW w:w="2409" w:type="dxa"/>
            <w:vAlign w:val="center"/>
          </w:tcPr>
          <w:p w14:paraId="3EE75CB5" w14:textId="77777777" w:rsidR="00D91C96" w:rsidRPr="003B284C" w:rsidRDefault="00D91C96" w:rsidP="007E182E">
            <w:pPr>
              <w:pStyle w:val="TableParagraph"/>
              <w:tabs>
                <w:tab w:val="left" w:pos="6870"/>
              </w:tabs>
              <w:spacing w:line="272" w:lineRule="exact"/>
              <w:ind w:firstLine="26"/>
              <w:jc w:val="center"/>
              <w:rPr>
                <w:sz w:val="24"/>
                <w:lang w:val="es-MX"/>
              </w:rPr>
            </w:pPr>
          </w:p>
        </w:tc>
      </w:tr>
    </w:tbl>
    <w:p w14:paraId="4065B08B" w14:textId="77777777" w:rsidR="001532A9" w:rsidRPr="003B284C" w:rsidRDefault="001532A9">
      <w:pPr>
        <w:spacing w:line="264" w:lineRule="exact"/>
        <w:rPr>
          <w:lang w:val="es-MX"/>
        </w:rPr>
      </w:pPr>
    </w:p>
    <w:p w14:paraId="18329BCA" w14:textId="77777777" w:rsidR="001755B1" w:rsidRPr="003B284C" w:rsidRDefault="0009032B" w:rsidP="008544EF">
      <w:pPr>
        <w:pStyle w:val="Ttulo1"/>
        <w:spacing w:before="70"/>
        <w:ind w:left="709" w:right="428"/>
        <w:rPr>
          <w:lang w:val="es-MX"/>
        </w:rPr>
      </w:pPr>
      <w:bookmarkStart w:id="83" w:name="_Toc194395352"/>
      <w:r w:rsidRPr="003B284C">
        <w:rPr>
          <w:lang w:val="es-MX"/>
        </w:rPr>
        <w:t>Subproceso</w:t>
      </w:r>
      <w:r w:rsidR="00F512F6" w:rsidRPr="003B284C">
        <w:rPr>
          <w:lang w:val="es-MX"/>
        </w:rPr>
        <w:t xml:space="preserve">: </w:t>
      </w:r>
      <w:r w:rsidRPr="003B284C">
        <w:rPr>
          <w:lang w:val="es-MX"/>
        </w:rPr>
        <w:t>Reclutamiento y Selección</w:t>
      </w:r>
      <w:bookmarkEnd w:id="83"/>
    </w:p>
    <w:p w14:paraId="688F5F4F" w14:textId="77777777" w:rsidR="0009032B" w:rsidRPr="003B284C" w:rsidRDefault="0009032B" w:rsidP="000A2CD1">
      <w:pPr>
        <w:pStyle w:val="Ttulo1"/>
        <w:spacing w:before="70"/>
        <w:ind w:left="0" w:right="428"/>
        <w:jc w:val="center"/>
        <w:rPr>
          <w:lang w:val="es-MX"/>
        </w:rPr>
      </w:pPr>
    </w:p>
    <w:tbl>
      <w:tblPr>
        <w:tblStyle w:val="TableNormal"/>
        <w:tblW w:w="9072" w:type="dxa"/>
        <w:tblInd w:w="567" w:type="dxa"/>
        <w:tblLayout w:type="fixed"/>
        <w:tblLook w:val="01E0" w:firstRow="1" w:lastRow="1" w:firstColumn="1" w:lastColumn="1" w:noHBand="0" w:noVBand="0"/>
      </w:tblPr>
      <w:tblGrid>
        <w:gridCol w:w="709"/>
        <w:gridCol w:w="5931"/>
        <w:gridCol w:w="23"/>
        <w:gridCol w:w="2409"/>
      </w:tblGrid>
      <w:tr w:rsidR="003B284C" w:rsidRPr="003B284C" w14:paraId="63BF925C" w14:textId="77777777" w:rsidTr="008544EF">
        <w:trPr>
          <w:trHeight w:hRule="exact" w:val="444"/>
        </w:trPr>
        <w:tc>
          <w:tcPr>
            <w:tcW w:w="6640" w:type="dxa"/>
            <w:gridSpan w:val="2"/>
            <w:tcBorders>
              <w:top w:val="single" w:sz="4" w:space="0" w:color="auto"/>
              <w:bottom w:val="single" w:sz="4" w:space="0" w:color="auto"/>
            </w:tcBorders>
          </w:tcPr>
          <w:p w14:paraId="5F484C1D" w14:textId="77777777" w:rsidR="0009032B" w:rsidRPr="003B284C" w:rsidRDefault="00094732" w:rsidP="007E182E">
            <w:pPr>
              <w:pStyle w:val="TableParagraph"/>
              <w:spacing w:before="147"/>
              <w:jc w:val="center"/>
              <w:rPr>
                <w:b/>
                <w:i/>
                <w:sz w:val="24"/>
                <w:lang w:val="es-MX"/>
              </w:rPr>
            </w:pPr>
            <w:r w:rsidRPr="003B284C">
              <w:rPr>
                <w:b/>
                <w:i/>
                <w:sz w:val="24"/>
                <w:lang w:val="es-MX"/>
              </w:rPr>
              <w:t>Fichas de operación</w:t>
            </w:r>
          </w:p>
        </w:tc>
        <w:tc>
          <w:tcPr>
            <w:tcW w:w="2432" w:type="dxa"/>
            <w:gridSpan w:val="2"/>
            <w:tcBorders>
              <w:top w:val="single" w:sz="4" w:space="0" w:color="auto"/>
              <w:bottom w:val="single" w:sz="4" w:space="0" w:color="auto"/>
            </w:tcBorders>
          </w:tcPr>
          <w:p w14:paraId="739CDC62" w14:textId="77777777" w:rsidR="0009032B" w:rsidRPr="003B284C" w:rsidRDefault="0009032B" w:rsidP="007E182E">
            <w:pPr>
              <w:pStyle w:val="TableParagraph"/>
              <w:spacing w:before="147"/>
              <w:ind w:left="23"/>
              <w:jc w:val="center"/>
              <w:rPr>
                <w:b/>
                <w:i/>
                <w:sz w:val="24"/>
                <w:lang w:val="es-MX"/>
              </w:rPr>
            </w:pPr>
          </w:p>
        </w:tc>
      </w:tr>
      <w:tr w:rsidR="0009032B" w:rsidRPr="003B284C" w14:paraId="1854B397" w14:textId="77777777" w:rsidTr="008544EF">
        <w:trPr>
          <w:trHeight w:hRule="exact" w:val="543"/>
        </w:trPr>
        <w:tc>
          <w:tcPr>
            <w:tcW w:w="709" w:type="dxa"/>
            <w:vAlign w:val="center"/>
          </w:tcPr>
          <w:p w14:paraId="475ECFE1" w14:textId="77777777" w:rsidR="0009032B" w:rsidRPr="003B284C" w:rsidRDefault="0009032B" w:rsidP="007E182E">
            <w:pPr>
              <w:pStyle w:val="TableParagraph"/>
              <w:tabs>
                <w:tab w:val="left" w:pos="6870"/>
              </w:tabs>
              <w:spacing w:line="272" w:lineRule="exact"/>
              <w:ind w:firstLine="26"/>
              <w:jc w:val="center"/>
              <w:rPr>
                <w:sz w:val="24"/>
                <w:lang w:val="es-MX"/>
              </w:rPr>
            </w:pPr>
            <w:r w:rsidRPr="003B284C">
              <w:rPr>
                <w:sz w:val="24"/>
                <w:lang w:val="es-MX"/>
              </w:rPr>
              <w:lastRenderedPageBreak/>
              <w:t>1</w:t>
            </w:r>
          </w:p>
        </w:tc>
        <w:tc>
          <w:tcPr>
            <w:tcW w:w="5954" w:type="dxa"/>
            <w:gridSpan w:val="2"/>
            <w:vAlign w:val="center"/>
          </w:tcPr>
          <w:p w14:paraId="1B59B944" w14:textId="77777777" w:rsidR="0009032B" w:rsidRPr="003B284C" w:rsidRDefault="0009032B" w:rsidP="007E182E">
            <w:pPr>
              <w:pStyle w:val="TableParagraph"/>
              <w:tabs>
                <w:tab w:val="left" w:pos="6870"/>
              </w:tabs>
              <w:spacing w:line="272" w:lineRule="exact"/>
              <w:ind w:firstLine="26"/>
              <w:rPr>
                <w:sz w:val="24"/>
                <w:lang w:val="es-MX"/>
              </w:rPr>
            </w:pPr>
            <w:r w:rsidRPr="003B284C">
              <w:rPr>
                <w:sz w:val="24"/>
                <w:lang w:val="es-MX"/>
              </w:rPr>
              <w:t>Reclutamiento y Selección de Personal</w:t>
            </w:r>
          </w:p>
        </w:tc>
        <w:tc>
          <w:tcPr>
            <w:tcW w:w="2409" w:type="dxa"/>
            <w:vAlign w:val="center"/>
          </w:tcPr>
          <w:p w14:paraId="5C2526F7" w14:textId="77777777" w:rsidR="0009032B" w:rsidRPr="003B284C" w:rsidRDefault="0009032B" w:rsidP="007E182E">
            <w:pPr>
              <w:pStyle w:val="TableParagraph"/>
              <w:tabs>
                <w:tab w:val="left" w:pos="6870"/>
              </w:tabs>
              <w:spacing w:line="272" w:lineRule="exact"/>
              <w:ind w:firstLine="26"/>
              <w:jc w:val="center"/>
              <w:rPr>
                <w:sz w:val="24"/>
                <w:lang w:val="es-MX"/>
              </w:rPr>
            </w:pPr>
          </w:p>
        </w:tc>
      </w:tr>
    </w:tbl>
    <w:p w14:paraId="047A63E1" w14:textId="77777777" w:rsidR="0009032B" w:rsidRPr="003B284C" w:rsidRDefault="0009032B" w:rsidP="000A2CD1">
      <w:pPr>
        <w:pStyle w:val="Ttulo1"/>
        <w:spacing w:before="70"/>
        <w:ind w:left="0" w:right="428"/>
        <w:jc w:val="center"/>
        <w:rPr>
          <w:lang w:val="es-MX"/>
        </w:rPr>
      </w:pPr>
    </w:p>
    <w:p w14:paraId="66564ECE" w14:textId="77777777" w:rsidR="0009032B" w:rsidRPr="003B284C" w:rsidRDefault="0009032B" w:rsidP="008544EF">
      <w:pPr>
        <w:pStyle w:val="Ttulo1"/>
        <w:spacing w:before="70"/>
        <w:ind w:left="709" w:right="428"/>
        <w:rPr>
          <w:lang w:val="es-MX"/>
        </w:rPr>
      </w:pPr>
      <w:bookmarkStart w:id="84" w:name="_Toc194395353"/>
      <w:r w:rsidRPr="003B284C">
        <w:rPr>
          <w:lang w:val="es-MX"/>
        </w:rPr>
        <w:t>Proc</w:t>
      </w:r>
      <w:r w:rsidR="00A57DF6" w:rsidRPr="003B284C">
        <w:rPr>
          <w:lang w:val="es-MX"/>
        </w:rPr>
        <w:t xml:space="preserve">eso Apoyo: Mejora </w:t>
      </w:r>
      <w:r w:rsidR="002652EF" w:rsidRPr="003B284C">
        <w:rPr>
          <w:lang w:val="es-MX"/>
        </w:rPr>
        <w:t>continúa</w:t>
      </w:r>
      <w:bookmarkEnd w:id="84"/>
    </w:p>
    <w:p w14:paraId="181A2B27" w14:textId="77777777" w:rsidR="0009032B" w:rsidRPr="003B284C" w:rsidRDefault="0009032B" w:rsidP="008544EF">
      <w:pPr>
        <w:pStyle w:val="Ttulo1"/>
        <w:spacing w:before="70"/>
        <w:ind w:left="709" w:right="428"/>
        <w:rPr>
          <w:lang w:val="es-MX"/>
        </w:rPr>
      </w:pPr>
      <w:bookmarkStart w:id="85" w:name="_Toc194395354"/>
      <w:r w:rsidRPr="003B284C">
        <w:rPr>
          <w:lang w:val="es-MX"/>
        </w:rPr>
        <w:t>Subproceso: Entorno laboral</w:t>
      </w:r>
      <w:bookmarkEnd w:id="85"/>
    </w:p>
    <w:p w14:paraId="3EF62360" w14:textId="77777777" w:rsidR="0009032B" w:rsidRPr="003B284C" w:rsidRDefault="0009032B" w:rsidP="000A2CD1">
      <w:pPr>
        <w:pStyle w:val="Ttulo1"/>
        <w:spacing w:before="70"/>
        <w:ind w:left="0" w:right="428"/>
        <w:jc w:val="center"/>
        <w:rPr>
          <w:lang w:val="es-MX"/>
        </w:rPr>
      </w:pPr>
    </w:p>
    <w:tbl>
      <w:tblPr>
        <w:tblStyle w:val="TableNormal"/>
        <w:tblW w:w="9072" w:type="dxa"/>
        <w:tblInd w:w="567" w:type="dxa"/>
        <w:tblLayout w:type="fixed"/>
        <w:tblLook w:val="01E0" w:firstRow="1" w:lastRow="1" w:firstColumn="1" w:lastColumn="1" w:noHBand="0" w:noVBand="0"/>
      </w:tblPr>
      <w:tblGrid>
        <w:gridCol w:w="709"/>
        <w:gridCol w:w="5931"/>
        <w:gridCol w:w="23"/>
        <w:gridCol w:w="2409"/>
      </w:tblGrid>
      <w:tr w:rsidR="003B284C" w:rsidRPr="003B284C" w14:paraId="04619529" w14:textId="77777777" w:rsidTr="008544EF">
        <w:trPr>
          <w:trHeight w:hRule="exact" w:val="444"/>
        </w:trPr>
        <w:tc>
          <w:tcPr>
            <w:tcW w:w="6640" w:type="dxa"/>
            <w:gridSpan w:val="2"/>
            <w:tcBorders>
              <w:top w:val="single" w:sz="4" w:space="0" w:color="auto"/>
              <w:bottom w:val="single" w:sz="4" w:space="0" w:color="auto"/>
            </w:tcBorders>
          </w:tcPr>
          <w:p w14:paraId="03B7FA29" w14:textId="77777777" w:rsidR="0009032B" w:rsidRPr="003B284C" w:rsidRDefault="00094732" w:rsidP="007E182E">
            <w:pPr>
              <w:pStyle w:val="TableParagraph"/>
              <w:spacing w:before="147"/>
              <w:jc w:val="center"/>
              <w:rPr>
                <w:b/>
                <w:i/>
                <w:sz w:val="24"/>
                <w:lang w:val="es-MX"/>
              </w:rPr>
            </w:pPr>
            <w:r w:rsidRPr="003B284C">
              <w:rPr>
                <w:b/>
                <w:i/>
                <w:sz w:val="24"/>
                <w:lang w:val="es-MX"/>
              </w:rPr>
              <w:t>Fichas de operación</w:t>
            </w:r>
            <w:r w:rsidR="0009032B" w:rsidRPr="003B284C">
              <w:rPr>
                <w:b/>
                <w:i/>
                <w:sz w:val="24"/>
                <w:lang w:val="es-MX"/>
              </w:rPr>
              <w:t xml:space="preserve"> </w:t>
            </w:r>
          </w:p>
        </w:tc>
        <w:tc>
          <w:tcPr>
            <w:tcW w:w="2432" w:type="dxa"/>
            <w:gridSpan w:val="2"/>
            <w:tcBorders>
              <w:top w:val="single" w:sz="4" w:space="0" w:color="auto"/>
              <w:bottom w:val="single" w:sz="4" w:space="0" w:color="auto"/>
            </w:tcBorders>
          </w:tcPr>
          <w:p w14:paraId="4404BA08" w14:textId="77777777" w:rsidR="0009032B" w:rsidRPr="003B284C" w:rsidRDefault="0009032B" w:rsidP="007E182E">
            <w:pPr>
              <w:pStyle w:val="TableParagraph"/>
              <w:spacing w:before="147"/>
              <w:ind w:left="23"/>
              <w:jc w:val="center"/>
              <w:rPr>
                <w:b/>
                <w:i/>
                <w:sz w:val="24"/>
                <w:lang w:val="es-MX"/>
              </w:rPr>
            </w:pPr>
          </w:p>
        </w:tc>
      </w:tr>
      <w:tr w:rsidR="0009032B" w:rsidRPr="003B284C" w14:paraId="49DA1266" w14:textId="77777777" w:rsidTr="008544EF">
        <w:trPr>
          <w:trHeight w:hRule="exact" w:val="543"/>
        </w:trPr>
        <w:tc>
          <w:tcPr>
            <w:tcW w:w="709" w:type="dxa"/>
            <w:vAlign w:val="center"/>
          </w:tcPr>
          <w:p w14:paraId="2EA3E79D" w14:textId="77777777" w:rsidR="0009032B" w:rsidRPr="003B284C" w:rsidRDefault="0009032B" w:rsidP="007E182E">
            <w:pPr>
              <w:pStyle w:val="TableParagraph"/>
              <w:tabs>
                <w:tab w:val="left" w:pos="6870"/>
              </w:tabs>
              <w:spacing w:line="272" w:lineRule="exact"/>
              <w:ind w:firstLine="26"/>
              <w:jc w:val="center"/>
              <w:rPr>
                <w:sz w:val="24"/>
                <w:lang w:val="es-MX"/>
              </w:rPr>
            </w:pPr>
            <w:r w:rsidRPr="003B284C">
              <w:rPr>
                <w:sz w:val="24"/>
                <w:lang w:val="es-MX"/>
              </w:rPr>
              <w:t>1</w:t>
            </w:r>
          </w:p>
        </w:tc>
        <w:tc>
          <w:tcPr>
            <w:tcW w:w="5954" w:type="dxa"/>
            <w:gridSpan w:val="2"/>
            <w:vAlign w:val="center"/>
          </w:tcPr>
          <w:p w14:paraId="60F941D5" w14:textId="77777777" w:rsidR="0009032B" w:rsidRPr="003B284C" w:rsidRDefault="00272C23" w:rsidP="00272C23">
            <w:pPr>
              <w:pStyle w:val="TableParagraph"/>
              <w:tabs>
                <w:tab w:val="left" w:pos="6870"/>
              </w:tabs>
              <w:spacing w:line="272" w:lineRule="exact"/>
              <w:ind w:firstLine="26"/>
              <w:rPr>
                <w:sz w:val="24"/>
                <w:lang w:val="es-MX"/>
              </w:rPr>
            </w:pPr>
            <w:r w:rsidRPr="003B284C">
              <w:rPr>
                <w:sz w:val="24"/>
                <w:lang w:val="es-MX"/>
              </w:rPr>
              <w:t>Determinar y gestionar el ambiente de trabajo</w:t>
            </w:r>
          </w:p>
        </w:tc>
        <w:tc>
          <w:tcPr>
            <w:tcW w:w="2409" w:type="dxa"/>
            <w:vAlign w:val="center"/>
          </w:tcPr>
          <w:p w14:paraId="555F7360" w14:textId="77777777" w:rsidR="0009032B" w:rsidRPr="003B284C" w:rsidRDefault="0009032B" w:rsidP="001532A9">
            <w:pPr>
              <w:jc w:val="center"/>
              <w:rPr>
                <w:lang w:val="es-MX"/>
              </w:rPr>
            </w:pPr>
          </w:p>
        </w:tc>
      </w:tr>
    </w:tbl>
    <w:p w14:paraId="4E00BBCE" w14:textId="77777777" w:rsidR="0009032B" w:rsidRPr="003B284C" w:rsidRDefault="0009032B" w:rsidP="000A2CD1">
      <w:pPr>
        <w:pStyle w:val="Ttulo1"/>
        <w:spacing w:before="70"/>
        <w:ind w:left="0" w:right="428"/>
        <w:jc w:val="center"/>
        <w:rPr>
          <w:lang w:val="es-MX"/>
        </w:rPr>
      </w:pPr>
    </w:p>
    <w:p w14:paraId="0D31A521" w14:textId="77777777" w:rsidR="0009032B" w:rsidRPr="003B284C" w:rsidRDefault="0009032B" w:rsidP="008544EF">
      <w:pPr>
        <w:pStyle w:val="Ttulo1"/>
        <w:spacing w:before="70"/>
        <w:ind w:left="709" w:right="428"/>
        <w:rPr>
          <w:lang w:val="es-MX"/>
        </w:rPr>
      </w:pPr>
      <w:bookmarkStart w:id="86" w:name="_Toc194395355"/>
      <w:r w:rsidRPr="003B284C">
        <w:rPr>
          <w:lang w:val="es-MX"/>
        </w:rPr>
        <w:t>Subproceso: Atención a clientes</w:t>
      </w:r>
      <w:bookmarkEnd w:id="86"/>
    </w:p>
    <w:p w14:paraId="4498ADEB" w14:textId="77777777" w:rsidR="0009032B" w:rsidRPr="003B284C" w:rsidRDefault="0009032B" w:rsidP="000A2CD1">
      <w:pPr>
        <w:pStyle w:val="Ttulo1"/>
        <w:spacing w:before="70"/>
        <w:ind w:left="0" w:right="428"/>
        <w:jc w:val="center"/>
        <w:rPr>
          <w:lang w:val="es-MX"/>
        </w:rPr>
      </w:pPr>
    </w:p>
    <w:tbl>
      <w:tblPr>
        <w:tblStyle w:val="TableNormal"/>
        <w:tblW w:w="9072" w:type="dxa"/>
        <w:tblInd w:w="567" w:type="dxa"/>
        <w:tblLayout w:type="fixed"/>
        <w:tblLook w:val="01E0" w:firstRow="1" w:lastRow="1" w:firstColumn="1" w:lastColumn="1" w:noHBand="0" w:noVBand="0"/>
      </w:tblPr>
      <w:tblGrid>
        <w:gridCol w:w="709"/>
        <w:gridCol w:w="5931"/>
        <w:gridCol w:w="23"/>
        <w:gridCol w:w="2409"/>
      </w:tblGrid>
      <w:tr w:rsidR="003B284C" w:rsidRPr="003B284C" w14:paraId="03183365" w14:textId="77777777" w:rsidTr="008544EF">
        <w:trPr>
          <w:trHeight w:hRule="exact" w:val="444"/>
        </w:trPr>
        <w:tc>
          <w:tcPr>
            <w:tcW w:w="6640" w:type="dxa"/>
            <w:gridSpan w:val="2"/>
            <w:tcBorders>
              <w:top w:val="single" w:sz="4" w:space="0" w:color="auto"/>
              <w:bottom w:val="single" w:sz="4" w:space="0" w:color="auto"/>
            </w:tcBorders>
          </w:tcPr>
          <w:p w14:paraId="3054DC6D" w14:textId="77777777" w:rsidR="0009032B" w:rsidRPr="003B284C" w:rsidRDefault="00094732" w:rsidP="007E182E">
            <w:pPr>
              <w:pStyle w:val="TableParagraph"/>
              <w:spacing w:before="147"/>
              <w:jc w:val="center"/>
              <w:rPr>
                <w:b/>
                <w:i/>
                <w:sz w:val="24"/>
                <w:lang w:val="es-MX"/>
              </w:rPr>
            </w:pPr>
            <w:r w:rsidRPr="003B284C">
              <w:rPr>
                <w:b/>
                <w:i/>
                <w:sz w:val="24"/>
                <w:lang w:val="es-MX"/>
              </w:rPr>
              <w:t xml:space="preserve">Fichas de operación </w:t>
            </w:r>
            <w:r w:rsidR="0009032B" w:rsidRPr="003B284C">
              <w:rPr>
                <w:b/>
                <w:i/>
                <w:sz w:val="24"/>
                <w:lang w:val="es-MX"/>
              </w:rPr>
              <w:t xml:space="preserve"> </w:t>
            </w:r>
          </w:p>
        </w:tc>
        <w:tc>
          <w:tcPr>
            <w:tcW w:w="2432" w:type="dxa"/>
            <w:gridSpan w:val="2"/>
            <w:tcBorders>
              <w:top w:val="single" w:sz="4" w:space="0" w:color="auto"/>
              <w:bottom w:val="single" w:sz="4" w:space="0" w:color="auto"/>
            </w:tcBorders>
          </w:tcPr>
          <w:p w14:paraId="42990316" w14:textId="77777777" w:rsidR="0009032B" w:rsidRPr="003B284C" w:rsidRDefault="0009032B" w:rsidP="007E182E">
            <w:pPr>
              <w:pStyle w:val="TableParagraph"/>
              <w:spacing w:before="147"/>
              <w:ind w:left="23"/>
              <w:jc w:val="center"/>
              <w:rPr>
                <w:b/>
                <w:i/>
                <w:sz w:val="24"/>
                <w:lang w:val="es-MX"/>
              </w:rPr>
            </w:pPr>
          </w:p>
        </w:tc>
      </w:tr>
      <w:tr w:rsidR="003B284C" w:rsidRPr="003B284C" w14:paraId="25002379" w14:textId="77777777" w:rsidTr="008544EF">
        <w:trPr>
          <w:trHeight w:hRule="exact" w:val="543"/>
        </w:trPr>
        <w:tc>
          <w:tcPr>
            <w:tcW w:w="709" w:type="dxa"/>
            <w:vAlign w:val="center"/>
          </w:tcPr>
          <w:p w14:paraId="52785958" w14:textId="77777777" w:rsidR="0009032B" w:rsidRPr="003B284C" w:rsidRDefault="0009032B" w:rsidP="007E182E">
            <w:pPr>
              <w:pStyle w:val="TableParagraph"/>
              <w:tabs>
                <w:tab w:val="left" w:pos="6870"/>
              </w:tabs>
              <w:spacing w:line="272" w:lineRule="exact"/>
              <w:ind w:firstLine="26"/>
              <w:jc w:val="center"/>
              <w:rPr>
                <w:sz w:val="24"/>
                <w:lang w:val="es-MX"/>
              </w:rPr>
            </w:pPr>
            <w:r w:rsidRPr="003B284C">
              <w:rPr>
                <w:sz w:val="24"/>
                <w:lang w:val="es-MX"/>
              </w:rPr>
              <w:t>1</w:t>
            </w:r>
          </w:p>
        </w:tc>
        <w:tc>
          <w:tcPr>
            <w:tcW w:w="5954" w:type="dxa"/>
            <w:gridSpan w:val="2"/>
            <w:vAlign w:val="center"/>
          </w:tcPr>
          <w:p w14:paraId="6E0872E3" w14:textId="77777777" w:rsidR="0009032B" w:rsidRPr="003B284C" w:rsidRDefault="0009032B" w:rsidP="007E182E">
            <w:pPr>
              <w:pStyle w:val="TableParagraph"/>
              <w:tabs>
                <w:tab w:val="left" w:pos="6870"/>
              </w:tabs>
              <w:spacing w:line="272" w:lineRule="exact"/>
              <w:ind w:firstLine="26"/>
              <w:rPr>
                <w:sz w:val="24"/>
                <w:lang w:val="es-MX"/>
              </w:rPr>
            </w:pPr>
            <w:r w:rsidRPr="003B284C">
              <w:rPr>
                <w:sz w:val="24"/>
                <w:lang w:val="es-MX"/>
              </w:rPr>
              <w:t>Auditorías de Servicio</w:t>
            </w:r>
          </w:p>
        </w:tc>
        <w:tc>
          <w:tcPr>
            <w:tcW w:w="2409" w:type="dxa"/>
            <w:vAlign w:val="center"/>
          </w:tcPr>
          <w:p w14:paraId="552C7137" w14:textId="77777777" w:rsidR="0009032B" w:rsidRPr="003B284C" w:rsidRDefault="0009032B" w:rsidP="001532A9">
            <w:pPr>
              <w:jc w:val="center"/>
              <w:rPr>
                <w:lang w:val="es-MX"/>
              </w:rPr>
            </w:pPr>
          </w:p>
        </w:tc>
      </w:tr>
      <w:tr w:rsidR="0009032B" w:rsidRPr="003B284C" w14:paraId="2033B781" w14:textId="77777777" w:rsidTr="008544EF">
        <w:trPr>
          <w:trHeight w:hRule="exact" w:val="543"/>
        </w:trPr>
        <w:tc>
          <w:tcPr>
            <w:tcW w:w="709" w:type="dxa"/>
            <w:vAlign w:val="center"/>
          </w:tcPr>
          <w:p w14:paraId="115DA04B" w14:textId="77777777" w:rsidR="0009032B" w:rsidRPr="003B284C" w:rsidRDefault="0009032B" w:rsidP="007E182E">
            <w:pPr>
              <w:pStyle w:val="TableParagraph"/>
              <w:tabs>
                <w:tab w:val="left" w:pos="6870"/>
              </w:tabs>
              <w:spacing w:line="272" w:lineRule="exact"/>
              <w:ind w:firstLine="26"/>
              <w:jc w:val="center"/>
              <w:rPr>
                <w:sz w:val="24"/>
                <w:lang w:val="es-MX"/>
              </w:rPr>
            </w:pPr>
            <w:r w:rsidRPr="003B284C">
              <w:rPr>
                <w:sz w:val="24"/>
                <w:lang w:val="es-MX"/>
              </w:rPr>
              <w:t>2</w:t>
            </w:r>
          </w:p>
        </w:tc>
        <w:tc>
          <w:tcPr>
            <w:tcW w:w="5954" w:type="dxa"/>
            <w:gridSpan w:val="2"/>
            <w:vAlign w:val="center"/>
          </w:tcPr>
          <w:p w14:paraId="4FDB0DB9" w14:textId="77777777" w:rsidR="0009032B" w:rsidRPr="003B284C" w:rsidRDefault="002652EF" w:rsidP="007E182E">
            <w:pPr>
              <w:pStyle w:val="TableParagraph"/>
              <w:tabs>
                <w:tab w:val="left" w:pos="6870"/>
              </w:tabs>
              <w:spacing w:line="272" w:lineRule="exact"/>
              <w:ind w:firstLine="26"/>
              <w:rPr>
                <w:sz w:val="24"/>
                <w:lang w:val="es-MX"/>
              </w:rPr>
            </w:pPr>
            <w:r w:rsidRPr="003B284C">
              <w:rPr>
                <w:sz w:val="24"/>
                <w:lang w:val="es-MX"/>
              </w:rPr>
              <w:t xml:space="preserve">Atención de Quejas  </w:t>
            </w:r>
            <w:r w:rsidR="0009032B" w:rsidRPr="003B284C">
              <w:rPr>
                <w:sz w:val="24"/>
                <w:lang w:val="es-MX"/>
              </w:rPr>
              <w:t>o Sugerencias</w:t>
            </w:r>
          </w:p>
        </w:tc>
        <w:tc>
          <w:tcPr>
            <w:tcW w:w="2409" w:type="dxa"/>
          </w:tcPr>
          <w:p w14:paraId="21AA600E" w14:textId="77777777" w:rsidR="0009032B" w:rsidRPr="003B284C" w:rsidRDefault="0009032B" w:rsidP="001532A9">
            <w:pPr>
              <w:jc w:val="center"/>
              <w:rPr>
                <w:lang w:val="es-MX"/>
              </w:rPr>
            </w:pPr>
          </w:p>
        </w:tc>
      </w:tr>
    </w:tbl>
    <w:p w14:paraId="7B138F19" w14:textId="77777777" w:rsidR="0009032B" w:rsidRPr="003B284C" w:rsidRDefault="0009032B" w:rsidP="000A2CD1">
      <w:pPr>
        <w:pStyle w:val="Ttulo1"/>
        <w:spacing w:before="70"/>
        <w:ind w:left="0" w:right="428"/>
        <w:jc w:val="center"/>
        <w:rPr>
          <w:lang w:val="es-MX"/>
        </w:rPr>
      </w:pPr>
    </w:p>
    <w:p w14:paraId="3865BDF9" w14:textId="77777777" w:rsidR="001532A9" w:rsidRPr="003B284C" w:rsidRDefault="001532A9" w:rsidP="000A2CD1">
      <w:pPr>
        <w:pStyle w:val="Ttulo1"/>
        <w:spacing w:before="70"/>
        <w:ind w:left="0" w:right="428"/>
        <w:jc w:val="center"/>
        <w:rPr>
          <w:lang w:val="es-MX"/>
        </w:rPr>
      </w:pPr>
    </w:p>
    <w:p w14:paraId="3235D818" w14:textId="77777777" w:rsidR="00EE0E4D" w:rsidRPr="003B284C" w:rsidRDefault="00EE0E4D" w:rsidP="000A2CD1">
      <w:pPr>
        <w:pStyle w:val="Ttulo1"/>
        <w:spacing w:before="70"/>
        <w:ind w:left="0" w:right="428"/>
        <w:jc w:val="center"/>
        <w:rPr>
          <w:lang w:val="es-MX"/>
        </w:rPr>
      </w:pPr>
    </w:p>
    <w:p w14:paraId="56AFD401" w14:textId="77777777" w:rsidR="001532A9" w:rsidRPr="003B284C" w:rsidRDefault="001532A9" w:rsidP="00094732">
      <w:pPr>
        <w:pStyle w:val="Ttulo1"/>
        <w:spacing w:before="70"/>
        <w:ind w:left="0" w:right="428"/>
        <w:rPr>
          <w:lang w:val="es-MX"/>
        </w:rPr>
      </w:pPr>
    </w:p>
    <w:p w14:paraId="3265088D" w14:textId="77777777" w:rsidR="0009032B" w:rsidRPr="003B284C" w:rsidRDefault="0009032B" w:rsidP="008544EF">
      <w:pPr>
        <w:pStyle w:val="Ttulo1"/>
        <w:spacing w:before="70"/>
        <w:ind w:left="709" w:right="428"/>
        <w:rPr>
          <w:lang w:val="es-MX"/>
        </w:rPr>
      </w:pPr>
      <w:bookmarkStart w:id="87" w:name="_Toc194395356"/>
      <w:r w:rsidRPr="003B284C">
        <w:rPr>
          <w:lang w:val="es-MX"/>
        </w:rPr>
        <w:t>Subproceso: Evaluación</w:t>
      </w:r>
      <w:bookmarkEnd w:id="87"/>
      <w:r w:rsidRPr="003B284C">
        <w:rPr>
          <w:lang w:val="es-MX"/>
        </w:rPr>
        <w:t xml:space="preserve"> </w:t>
      </w:r>
    </w:p>
    <w:p w14:paraId="6905C90F" w14:textId="77777777" w:rsidR="0009032B" w:rsidRPr="003B284C" w:rsidRDefault="0009032B" w:rsidP="0009032B">
      <w:pPr>
        <w:pStyle w:val="Ttulo1"/>
        <w:spacing w:before="70"/>
        <w:ind w:left="0" w:right="428"/>
        <w:jc w:val="center"/>
        <w:rPr>
          <w:lang w:val="es-MX"/>
        </w:rPr>
      </w:pPr>
    </w:p>
    <w:tbl>
      <w:tblPr>
        <w:tblStyle w:val="TableNormal"/>
        <w:tblW w:w="9072" w:type="dxa"/>
        <w:tblInd w:w="567" w:type="dxa"/>
        <w:tblLayout w:type="fixed"/>
        <w:tblLook w:val="01E0" w:firstRow="1" w:lastRow="1" w:firstColumn="1" w:lastColumn="1" w:noHBand="0" w:noVBand="0"/>
      </w:tblPr>
      <w:tblGrid>
        <w:gridCol w:w="709"/>
        <w:gridCol w:w="5931"/>
        <w:gridCol w:w="23"/>
        <w:gridCol w:w="2409"/>
      </w:tblGrid>
      <w:tr w:rsidR="003B284C" w:rsidRPr="003B284C" w14:paraId="6A6E748D" w14:textId="77777777" w:rsidTr="008544EF">
        <w:trPr>
          <w:trHeight w:hRule="exact" w:val="444"/>
        </w:trPr>
        <w:tc>
          <w:tcPr>
            <w:tcW w:w="6640" w:type="dxa"/>
            <w:gridSpan w:val="2"/>
            <w:tcBorders>
              <w:top w:val="single" w:sz="4" w:space="0" w:color="auto"/>
              <w:bottom w:val="single" w:sz="4" w:space="0" w:color="auto"/>
            </w:tcBorders>
          </w:tcPr>
          <w:p w14:paraId="1DFF3B5D" w14:textId="77777777" w:rsidR="0009032B" w:rsidRPr="003B284C" w:rsidRDefault="00094732" w:rsidP="007E182E">
            <w:pPr>
              <w:pStyle w:val="TableParagraph"/>
              <w:spacing w:before="147"/>
              <w:jc w:val="center"/>
              <w:rPr>
                <w:b/>
                <w:i/>
                <w:sz w:val="24"/>
                <w:lang w:val="es-MX"/>
              </w:rPr>
            </w:pPr>
            <w:r w:rsidRPr="003B284C">
              <w:rPr>
                <w:b/>
                <w:i/>
                <w:sz w:val="24"/>
                <w:lang w:val="es-MX"/>
              </w:rPr>
              <w:t xml:space="preserve">Fichas de operación </w:t>
            </w:r>
            <w:r w:rsidR="0009032B" w:rsidRPr="003B284C">
              <w:rPr>
                <w:b/>
                <w:i/>
                <w:sz w:val="24"/>
                <w:lang w:val="es-MX"/>
              </w:rPr>
              <w:t xml:space="preserve"> </w:t>
            </w:r>
          </w:p>
        </w:tc>
        <w:tc>
          <w:tcPr>
            <w:tcW w:w="2432" w:type="dxa"/>
            <w:gridSpan w:val="2"/>
            <w:tcBorders>
              <w:top w:val="single" w:sz="4" w:space="0" w:color="auto"/>
              <w:bottom w:val="single" w:sz="4" w:space="0" w:color="auto"/>
            </w:tcBorders>
          </w:tcPr>
          <w:p w14:paraId="63951C60" w14:textId="77777777" w:rsidR="0009032B" w:rsidRPr="003B284C" w:rsidRDefault="0009032B" w:rsidP="007E182E">
            <w:pPr>
              <w:pStyle w:val="TableParagraph"/>
              <w:spacing w:before="147"/>
              <w:ind w:left="23"/>
              <w:jc w:val="center"/>
              <w:rPr>
                <w:b/>
                <w:i/>
                <w:sz w:val="24"/>
                <w:lang w:val="es-MX"/>
              </w:rPr>
            </w:pPr>
          </w:p>
        </w:tc>
      </w:tr>
      <w:tr w:rsidR="003B284C" w:rsidRPr="003B284C" w14:paraId="223E5967" w14:textId="77777777" w:rsidTr="008544EF">
        <w:trPr>
          <w:trHeight w:hRule="exact" w:val="543"/>
        </w:trPr>
        <w:tc>
          <w:tcPr>
            <w:tcW w:w="709" w:type="dxa"/>
            <w:vAlign w:val="center"/>
          </w:tcPr>
          <w:p w14:paraId="2A7A31B8" w14:textId="77777777" w:rsidR="0009032B" w:rsidRPr="003B284C" w:rsidRDefault="0009032B" w:rsidP="007E182E">
            <w:pPr>
              <w:pStyle w:val="TableParagraph"/>
              <w:tabs>
                <w:tab w:val="left" w:pos="6870"/>
              </w:tabs>
              <w:spacing w:line="272" w:lineRule="exact"/>
              <w:ind w:firstLine="26"/>
              <w:jc w:val="center"/>
              <w:rPr>
                <w:sz w:val="24"/>
                <w:lang w:val="es-MX"/>
              </w:rPr>
            </w:pPr>
            <w:r w:rsidRPr="003B284C">
              <w:rPr>
                <w:sz w:val="24"/>
                <w:lang w:val="es-MX"/>
              </w:rPr>
              <w:t>1</w:t>
            </w:r>
          </w:p>
        </w:tc>
        <w:tc>
          <w:tcPr>
            <w:tcW w:w="5954" w:type="dxa"/>
            <w:gridSpan w:val="2"/>
            <w:vAlign w:val="center"/>
          </w:tcPr>
          <w:p w14:paraId="2CD23A49" w14:textId="77777777" w:rsidR="0009032B" w:rsidRPr="003B284C" w:rsidRDefault="000A5803" w:rsidP="007E182E">
            <w:pPr>
              <w:pStyle w:val="TableParagraph"/>
              <w:tabs>
                <w:tab w:val="left" w:pos="6870"/>
              </w:tabs>
              <w:spacing w:line="272" w:lineRule="exact"/>
              <w:ind w:firstLine="26"/>
              <w:rPr>
                <w:sz w:val="24"/>
                <w:lang w:val="es-MX"/>
              </w:rPr>
            </w:pPr>
            <w:r w:rsidRPr="003B284C">
              <w:rPr>
                <w:sz w:val="24"/>
                <w:lang w:val="es-MX"/>
              </w:rPr>
              <w:t>Evaluación docente</w:t>
            </w:r>
          </w:p>
        </w:tc>
        <w:tc>
          <w:tcPr>
            <w:tcW w:w="2409" w:type="dxa"/>
            <w:vAlign w:val="center"/>
          </w:tcPr>
          <w:p w14:paraId="1812BF37" w14:textId="77777777" w:rsidR="00ED629F" w:rsidRPr="003B284C" w:rsidRDefault="00ED629F" w:rsidP="007E182E">
            <w:pPr>
              <w:pStyle w:val="TableParagraph"/>
              <w:tabs>
                <w:tab w:val="left" w:pos="6870"/>
              </w:tabs>
              <w:spacing w:line="272" w:lineRule="exact"/>
              <w:ind w:firstLine="26"/>
              <w:jc w:val="center"/>
              <w:rPr>
                <w:sz w:val="24"/>
                <w:lang w:val="es-MX"/>
              </w:rPr>
            </w:pPr>
          </w:p>
        </w:tc>
      </w:tr>
    </w:tbl>
    <w:p w14:paraId="4CF895A4" w14:textId="77777777" w:rsidR="0009032B" w:rsidRPr="003B284C" w:rsidRDefault="001532A9" w:rsidP="008544EF">
      <w:pPr>
        <w:pStyle w:val="Ttulo1"/>
        <w:spacing w:before="70"/>
        <w:ind w:left="709" w:right="428"/>
        <w:rPr>
          <w:lang w:val="es-MX"/>
        </w:rPr>
      </w:pPr>
      <w:r w:rsidRPr="003B284C">
        <w:rPr>
          <w:lang w:val="es-MX"/>
        </w:rPr>
        <w:t xml:space="preserve"> </w:t>
      </w:r>
      <w:bookmarkStart w:id="88" w:name="_Toc194395357"/>
      <w:r w:rsidR="000A5803" w:rsidRPr="003B284C">
        <w:rPr>
          <w:lang w:val="es-MX"/>
        </w:rPr>
        <w:t xml:space="preserve">Subproceso: </w:t>
      </w:r>
      <w:r w:rsidRPr="003B284C">
        <w:rPr>
          <w:lang w:val="es-MX"/>
        </w:rPr>
        <w:t>Seguimiento y control</w:t>
      </w:r>
      <w:bookmarkEnd w:id="88"/>
    </w:p>
    <w:p w14:paraId="77918A85" w14:textId="77777777" w:rsidR="001532A9" w:rsidRPr="003B284C" w:rsidRDefault="001532A9" w:rsidP="001532A9">
      <w:pPr>
        <w:pStyle w:val="Ttulo1"/>
        <w:spacing w:before="70"/>
        <w:ind w:left="0" w:right="428"/>
        <w:rPr>
          <w:lang w:val="es-MX"/>
        </w:rPr>
      </w:pPr>
    </w:p>
    <w:tbl>
      <w:tblPr>
        <w:tblStyle w:val="TableNormal"/>
        <w:tblW w:w="9072" w:type="dxa"/>
        <w:tblInd w:w="567" w:type="dxa"/>
        <w:tblLayout w:type="fixed"/>
        <w:tblLook w:val="01E0" w:firstRow="1" w:lastRow="1" w:firstColumn="1" w:lastColumn="1" w:noHBand="0" w:noVBand="0"/>
      </w:tblPr>
      <w:tblGrid>
        <w:gridCol w:w="709"/>
        <w:gridCol w:w="5931"/>
        <w:gridCol w:w="23"/>
        <w:gridCol w:w="2409"/>
      </w:tblGrid>
      <w:tr w:rsidR="003B284C" w:rsidRPr="003B284C" w14:paraId="1DFF10E4" w14:textId="77777777" w:rsidTr="008544EF">
        <w:trPr>
          <w:trHeight w:hRule="exact" w:val="444"/>
        </w:trPr>
        <w:tc>
          <w:tcPr>
            <w:tcW w:w="6640" w:type="dxa"/>
            <w:gridSpan w:val="2"/>
            <w:tcBorders>
              <w:top w:val="single" w:sz="4" w:space="0" w:color="auto"/>
              <w:bottom w:val="single" w:sz="4" w:space="0" w:color="auto"/>
            </w:tcBorders>
          </w:tcPr>
          <w:p w14:paraId="257BF745" w14:textId="77777777" w:rsidR="000A5803" w:rsidRPr="003B284C" w:rsidRDefault="00346897" w:rsidP="007E182E">
            <w:pPr>
              <w:pStyle w:val="TableParagraph"/>
              <w:spacing w:before="147"/>
              <w:jc w:val="center"/>
              <w:rPr>
                <w:b/>
                <w:i/>
                <w:sz w:val="24"/>
                <w:lang w:val="es-MX"/>
              </w:rPr>
            </w:pPr>
            <w:r w:rsidRPr="003B284C">
              <w:rPr>
                <w:b/>
                <w:i/>
                <w:sz w:val="24"/>
                <w:lang w:val="es-MX"/>
              </w:rPr>
              <w:t>Fichas de operación</w:t>
            </w:r>
          </w:p>
        </w:tc>
        <w:tc>
          <w:tcPr>
            <w:tcW w:w="2432" w:type="dxa"/>
            <w:gridSpan w:val="2"/>
            <w:tcBorders>
              <w:top w:val="single" w:sz="4" w:space="0" w:color="auto"/>
              <w:bottom w:val="single" w:sz="4" w:space="0" w:color="auto"/>
            </w:tcBorders>
          </w:tcPr>
          <w:p w14:paraId="1FC9DBB9" w14:textId="77777777" w:rsidR="000A5803" w:rsidRPr="003B284C" w:rsidRDefault="000A5803" w:rsidP="007E182E">
            <w:pPr>
              <w:pStyle w:val="TableParagraph"/>
              <w:spacing w:before="147"/>
              <w:ind w:left="23"/>
              <w:jc w:val="center"/>
              <w:rPr>
                <w:b/>
                <w:i/>
                <w:sz w:val="24"/>
                <w:lang w:val="es-MX"/>
              </w:rPr>
            </w:pPr>
          </w:p>
        </w:tc>
      </w:tr>
      <w:tr w:rsidR="003B284C" w:rsidRPr="003B284C" w14:paraId="3DF146FF" w14:textId="77777777" w:rsidTr="008544EF">
        <w:trPr>
          <w:trHeight w:hRule="exact" w:val="543"/>
        </w:trPr>
        <w:tc>
          <w:tcPr>
            <w:tcW w:w="709" w:type="dxa"/>
            <w:vAlign w:val="center"/>
          </w:tcPr>
          <w:p w14:paraId="5D37B5A5" w14:textId="77777777" w:rsidR="000A5803" w:rsidRPr="003B284C" w:rsidRDefault="000A5803" w:rsidP="007E182E">
            <w:pPr>
              <w:pStyle w:val="TableParagraph"/>
              <w:tabs>
                <w:tab w:val="left" w:pos="6870"/>
              </w:tabs>
              <w:spacing w:line="272" w:lineRule="exact"/>
              <w:ind w:firstLine="26"/>
              <w:jc w:val="center"/>
              <w:rPr>
                <w:sz w:val="24"/>
                <w:lang w:val="es-MX"/>
              </w:rPr>
            </w:pPr>
            <w:r w:rsidRPr="003B284C">
              <w:rPr>
                <w:sz w:val="24"/>
                <w:lang w:val="es-MX"/>
              </w:rPr>
              <w:t>1</w:t>
            </w:r>
          </w:p>
        </w:tc>
        <w:tc>
          <w:tcPr>
            <w:tcW w:w="5954" w:type="dxa"/>
            <w:gridSpan w:val="2"/>
            <w:vAlign w:val="center"/>
          </w:tcPr>
          <w:p w14:paraId="3D406B56" w14:textId="77777777" w:rsidR="000A5803" w:rsidRPr="003B284C" w:rsidRDefault="000A5803" w:rsidP="007E182E">
            <w:pPr>
              <w:pStyle w:val="TableParagraph"/>
              <w:tabs>
                <w:tab w:val="left" w:pos="6870"/>
              </w:tabs>
              <w:spacing w:line="272" w:lineRule="exact"/>
              <w:ind w:firstLine="26"/>
              <w:rPr>
                <w:sz w:val="24"/>
                <w:lang w:val="es-MX"/>
              </w:rPr>
            </w:pPr>
            <w:r w:rsidRPr="003B284C">
              <w:rPr>
                <w:sz w:val="24"/>
                <w:lang w:val="es-MX"/>
              </w:rPr>
              <w:t>Auditoría Interna</w:t>
            </w:r>
          </w:p>
        </w:tc>
        <w:tc>
          <w:tcPr>
            <w:tcW w:w="2409" w:type="dxa"/>
            <w:vAlign w:val="center"/>
          </w:tcPr>
          <w:p w14:paraId="6B628766" w14:textId="77777777" w:rsidR="000A5803" w:rsidRPr="003B284C" w:rsidRDefault="000A5803" w:rsidP="007E182E">
            <w:pPr>
              <w:pStyle w:val="TableParagraph"/>
              <w:tabs>
                <w:tab w:val="left" w:pos="6870"/>
              </w:tabs>
              <w:spacing w:line="272" w:lineRule="exact"/>
              <w:ind w:firstLine="26"/>
              <w:jc w:val="center"/>
              <w:rPr>
                <w:sz w:val="24"/>
                <w:lang w:val="es-MX"/>
              </w:rPr>
            </w:pPr>
          </w:p>
        </w:tc>
      </w:tr>
      <w:tr w:rsidR="003B284C" w:rsidRPr="003B284C" w14:paraId="15EA1E6B" w14:textId="77777777" w:rsidTr="008544EF">
        <w:trPr>
          <w:trHeight w:hRule="exact" w:val="543"/>
        </w:trPr>
        <w:tc>
          <w:tcPr>
            <w:tcW w:w="709" w:type="dxa"/>
            <w:vAlign w:val="center"/>
          </w:tcPr>
          <w:p w14:paraId="6C3D70B0" w14:textId="77777777" w:rsidR="00E7148F" w:rsidRPr="003B284C" w:rsidRDefault="00E7148F" w:rsidP="007E182E">
            <w:pPr>
              <w:pStyle w:val="TableParagraph"/>
              <w:tabs>
                <w:tab w:val="left" w:pos="6870"/>
              </w:tabs>
              <w:spacing w:line="272" w:lineRule="exact"/>
              <w:ind w:firstLine="26"/>
              <w:jc w:val="center"/>
              <w:rPr>
                <w:sz w:val="24"/>
                <w:lang w:val="es-MX"/>
              </w:rPr>
            </w:pPr>
            <w:r w:rsidRPr="003B284C">
              <w:rPr>
                <w:sz w:val="24"/>
                <w:lang w:val="es-MX"/>
              </w:rPr>
              <w:t>2</w:t>
            </w:r>
          </w:p>
        </w:tc>
        <w:tc>
          <w:tcPr>
            <w:tcW w:w="5954" w:type="dxa"/>
            <w:gridSpan w:val="2"/>
            <w:vAlign w:val="center"/>
          </w:tcPr>
          <w:p w14:paraId="0C18F7CB" w14:textId="77777777" w:rsidR="00E7148F" w:rsidRPr="003B284C" w:rsidRDefault="00E7148F" w:rsidP="007E182E">
            <w:pPr>
              <w:pStyle w:val="TableParagraph"/>
              <w:tabs>
                <w:tab w:val="left" w:pos="6870"/>
              </w:tabs>
              <w:spacing w:line="272" w:lineRule="exact"/>
              <w:rPr>
                <w:sz w:val="24"/>
                <w:lang w:val="es-MX"/>
              </w:rPr>
            </w:pPr>
            <w:r w:rsidRPr="003B284C">
              <w:rPr>
                <w:sz w:val="24"/>
                <w:lang w:val="es-MX"/>
              </w:rPr>
              <w:t>Control  de Documentos y Registros</w:t>
            </w:r>
          </w:p>
        </w:tc>
        <w:tc>
          <w:tcPr>
            <w:tcW w:w="2409" w:type="dxa"/>
            <w:vAlign w:val="center"/>
          </w:tcPr>
          <w:p w14:paraId="34E6D0EF" w14:textId="77777777" w:rsidR="00E7148F" w:rsidRPr="003B284C" w:rsidRDefault="00E7148F" w:rsidP="007E182E">
            <w:pPr>
              <w:pStyle w:val="TableParagraph"/>
              <w:tabs>
                <w:tab w:val="left" w:pos="6870"/>
              </w:tabs>
              <w:spacing w:line="272" w:lineRule="exact"/>
              <w:ind w:firstLine="26"/>
              <w:jc w:val="center"/>
              <w:rPr>
                <w:sz w:val="24"/>
                <w:lang w:val="es-MX"/>
              </w:rPr>
            </w:pPr>
          </w:p>
        </w:tc>
      </w:tr>
      <w:tr w:rsidR="003B284C" w:rsidRPr="003B284C" w14:paraId="198B6F61" w14:textId="77777777" w:rsidTr="008544EF">
        <w:trPr>
          <w:trHeight w:hRule="exact" w:val="543"/>
        </w:trPr>
        <w:tc>
          <w:tcPr>
            <w:tcW w:w="709" w:type="dxa"/>
            <w:vAlign w:val="center"/>
          </w:tcPr>
          <w:p w14:paraId="519DAE2F" w14:textId="77777777" w:rsidR="00E7148F" w:rsidRPr="003B284C" w:rsidRDefault="00272C23" w:rsidP="007E182E">
            <w:pPr>
              <w:pStyle w:val="TableParagraph"/>
              <w:tabs>
                <w:tab w:val="left" w:pos="6870"/>
              </w:tabs>
              <w:spacing w:line="272" w:lineRule="exact"/>
              <w:ind w:firstLine="26"/>
              <w:jc w:val="center"/>
              <w:rPr>
                <w:sz w:val="24"/>
                <w:lang w:val="es-MX"/>
              </w:rPr>
            </w:pPr>
            <w:r w:rsidRPr="003B284C">
              <w:rPr>
                <w:sz w:val="24"/>
                <w:lang w:val="es-MX"/>
              </w:rPr>
              <w:t>3</w:t>
            </w:r>
          </w:p>
        </w:tc>
        <w:tc>
          <w:tcPr>
            <w:tcW w:w="5954" w:type="dxa"/>
            <w:gridSpan w:val="2"/>
            <w:vAlign w:val="center"/>
          </w:tcPr>
          <w:p w14:paraId="29302D92" w14:textId="77777777" w:rsidR="00E7148F" w:rsidRPr="003B284C" w:rsidRDefault="00E7148F" w:rsidP="007E182E">
            <w:pPr>
              <w:pStyle w:val="TableParagraph"/>
              <w:tabs>
                <w:tab w:val="left" w:pos="6870"/>
              </w:tabs>
              <w:spacing w:line="272" w:lineRule="exact"/>
              <w:rPr>
                <w:sz w:val="24"/>
                <w:lang w:val="es-MX"/>
              </w:rPr>
            </w:pPr>
            <w:r w:rsidRPr="003B284C">
              <w:rPr>
                <w:sz w:val="24"/>
                <w:lang w:val="es-MX"/>
              </w:rPr>
              <w:t>Control</w:t>
            </w:r>
            <w:r w:rsidRPr="003B284C">
              <w:rPr>
                <w:spacing w:val="-15"/>
                <w:sz w:val="24"/>
                <w:lang w:val="es-MX"/>
              </w:rPr>
              <w:t xml:space="preserve"> </w:t>
            </w:r>
            <w:r w:rsidRPr="003B284C">
              <w:rPr>
                <w:sz w:val="24"/>
                <w:lang w:val="es-MX"/>
              </w:rPr>
              <w:t>de Servicio No Conforme</w:t>
            </w:r>
            <w:r w:rsidRPr="003B284C">
              <w:rPr>
                <w:sz w:val="24"/>
                <w:lang w:val="es-MX"/>
              </w:rPr>
              <w:tab/>
              <w:t>No</w:t>
            </w:r>
            <w:r w:rsidRPr="003B284C">
              <w:rPr>
                <w:spacing w:val="18"/>
                <w:sz w:val="24"/>
                <w:lang w:val="es-MX"/>
              </w:rPr>
              <w:t xml:space="preserve"> </w:t>
            </w:r>
            <w:r w:rsidRPr="003B284C">
              <w:rPr>
                <w:sz w:val="24"/>
                <w:lang w:val="es-MX"/>
              </w:rPr>
              <w:t>Conforme</w:t>
            </w:r>
          </w:p>
        </w:tc>
        <w:tc>
          <w:tcPr>
            <w:tcW w:w="2409" w:type="dxa"/>
            <w:vAlign w:val="center"/>
          </w:tcPr>
          <w:p w14:paraId="3851147A" w14:textId="77777777" w:rsidR="00E7148F" w:rsidRPr="003B284C" w:rsidRDefault="00E7148F" w:rsidP="007E182E">
            <w:pPr>
              <w:pStyle w:val="TableParagraph"/>
              <w:tabs>
                <w:tab w:val="left" w:pos="6870"/>
              </w:tabs>
              <w:spacing w:line="272" w:lineRule="exact"/>
              <w:ind w:firstLine="26"/>
              <w:jc w:val="center"/>
              <w:rPr>
                <w:sz w:val="24"/>
                <w:lang w:val="es-MX"/>
              </w:rPr>
            </w:pPr>
          </w:p>
        </w:tc>
      </w:tr>
      <w:tr w:rsidR="00E7148F" w:rsidRPr="003B284C" w14:paraId="7224AF8E" w14:textId="77777777" w:rsidTr="008544EF">
        <w:trPr>
          <w:trHeight w:hRule="exact" w:val="543"/>
        </w:trPr>
        <w:tc>
          <w:tcPr>
            <w:tcW w:w="709" w:type="dxa"/>
            <w:vAlign w:val="center"/>
          </w:tcPr>
          <w:p w14:paraId="153C94AA" w14:textId="77777777" w:rsidR="00E7148F" w:rsidRPr="003B284C" w:rsidRDefault="00272C23" w:rsidP="007E182E">
            <w:pPr>
              <w:pStyle w:val="TableParagraph"/>
              <w:tabs>
                <w:tab w:val="left" w:pos="6870"/>
              </w:tabs>
              <w:spacing w:line="272" w:lineRule="exact"/>
              <w:ind w:firstLine="26"/>
              <w:jc w:val="center"/>
              <w:rPr>
                <w:sz w:val="24"/>
                <w:lang w:val="es-MX"/>
              </w:rPr>
            </w:pPr>
            <w:r w:rsidRPr="003B284C">
              <w:rPr>
                <w:sz w:val="24"/>
                <w:lang w:val="es-MX"/>
              </w:rPr>
              <w:lastRenderedPageBreak/>
              <w:t>4</w:t>
            </w:r>
          </w:p>
        </w:tc>
        <w:tc>
          <w:tcPr>
            <w:tcW w:w="5954" w:type="dxa"/>
            <w:gridSpan w:val="2"/>
            <w:vAlign w:val="center"/>
          </w:tcPr>
          <w:p w14:paraId="501FE89E" w14:textId="77777777" w:rsidR="00E7148F" w:rsidRPr="003B284C" w:rsidRDefault="00E7148F" w:rsidP="007E182E">
            <w:pPr>
              <w:pStyle w:val="TableParagraph"/>
              <w:tabs>
                <w:tab w:val="left" w:pos="6870"/>
              </w:tabs>
              <w:spacing w:line="272" w:lineRule="exact"/>
              <w:ind w:firstLine="26"/>
              <w:rPr>
                <w:sz w:val="24"/>
                <w:lang w:val="es-MX"/>
              </w:rPr>
            </w:pPr>
            <w:r w:rsidRPr="003B284C">
              <w:rPr>
                <w:sz w:val="24"/>
                <w:lang w:val="es-MX"/>
              </w:rPr>
              <w:t>Acciones de mejora</w:t>
            </w:r>
          </w:p>
        </w:tc>
        <w:tc>
          <w:tcPr>
            <w:tcW w:w="2409" w:type="dxa"/>
            <w:vAlign w:val="center"/>
          </w:tcPr>
          <w:p w14:paraId="732BCB57" w14:textId="77777777" w:rsidR="00E7148F" w:rsidRPr="003B284C" w:rsidRDefault="00E7148F" w:rsidP="007E182E">
            <w:pPr>
              <w:pStyle w:val="TableParagraph"/>
              <w:tabs>
                <w:tab w:val="left" w:pos="6870"/>
              </w:tabs>
              <w:spacing w:line="272" w:lineRule="exact"/>
              <w:ind w:firstLine="26"/>
              <w:jc w:val="center"/>
              <w:rPr>
                <w:sz w:val="24"/>
                <w:lang w:val="es-MX"/>
              </w:rPr>
            </w:pPr>
          </w:p>
        </w:tc>
      </w:tr>
    </w:tbl>
    <w:p w14:paraId="046FCA9C" w14:textId="77777777" w:rsidR="0009032B" w:rsidRPr="003B284C" w:rsidRDefault="0009032B" w:rsidP="000A2CD1">
      <w:pPr>
        <w:pStyle w:val="Ttulo1"/>
        <w:spacing w:before="70"/>
        <w:ind w:left="0" w:right="428"/>
        <w:jc w:val="center"/>
        <w:rPr>
          <w:lang w:val="es-MX"/>
        </w:rPr>
      </w:pPr>
    </w:p>
    <w:p w14:paraId="4FBC6510" w14:textId="77777777" w:rsidR="000A5803" w:rsidRPr="003B284C" w:rsidRDefault="00E7148F" w:rsidP="008544EF">
      <w:pPr>
        <w:pStyle w:val="Ttulo1"/>
        <w:spacing w:before="70"/>
        <w:ind w:left="709" w:right="428"/>
        <w:rPr>
          <w:lang w:val="es-MX"/>
        </w:rPr>
      </w:pPr>
      <w:r w:rsidRPr="003B284C">
        <w:rPr>
          <w:lang w:val="es-MX"/>
        </w:rPr>
        <w:t xml:space="preserve">  </w:t>
      </w:r>
      <w:bookmarkStart w:id="89" w:name="_Toc194395358"/>
      <w:r w:rsidR="000A5803" w:rsidRPr="003B284C">
        <w:rPr>
          <w:lang w:val="es-MX"/>
        </w:rPr>
        <w:t>Proceso Apoyo: Captación y ejercicio de los recursos</w:t>
      </w:r>
      <w:bookmarkEnd w:id="89"/>
    </w:p>
    <w:p w14:paraId="097DFEF7" w14:textId="77777777" w:rsidR="000A5803" w:rsidRPr="003B284C" w:rsidRDefault="00E7148F" w:rsidP="008544EF">
      <w:pPr>
        <w:pStyle w:val="Ttulo1"/>
        <w:spacing w:before="70"/>
        <w:ind w:left="709" w:right="428"/>
        <w:rPr>
          <w:lang w:val="es-MX"/>
        </w:rPr>
      </w:pPr>
      <w:r w:rsidRPr="003B284C">
        <w:rPr>
          <w:lang w:val="es-MX"/>
        </w:rPr>
        <w:t xml:space="preserve">  </w:t>
      </w:r>
      <w:bookmarkStart w:id="90" w:name="_Toc194395359"/>
      <w:r w:rsidR="000A5803" w:rsidRPr="003B284C">
        <w:rPr>
          <w:lang w:val="es-MX"/>
        </w:rPr>
        <w:t xml:space="preserve">Subproceso: </w:t>
      </w:r>
      <w:r w:rsidR="008E5E76" w:rsidRPr="003B284C">
        <w:rPr>
          <w:lang w:val="es-MX"/>
        </w:rPr>
        <w:t>Administración y mantenimiento de los recursos</w:t>
      </w:r>
      <w:bookmarkEnd w:id="90"/>
    </w:p>
    <w:p w14:paraId="41AB0FA4" w14:textId="77777777" w:rsidR="001755B1" w:rsidRPr="003B284C" w:rsidRDefault="001755B1">
      <w:pPr>
        <w:pStyle w:val="Textoindependiente"/>
        <w:rPr>
          <w:b/>
          <w:sz w:val="20"/>
          <w:lang w:val="es-MX"/>
        </w:rPr>
      </w:pPr>
    </w:p>
    <w:tbl>
      <w:tblPr>
        <w:tblStyle w:val="TableNormal"/>
        <w:tblW w:w="9072" w:type="dxa"/>
        <w:tblInd w:w="567" w:type="dxa"/>
        <w:tblLayout w:type="fixed"/>
        <w:tblLook w:val="01E0" w:firstRow="1" w:lastRow="1" w:firstColumn="1" w:lastColumn="1" w:noHBand="0" w:noVBand="0"/>
      </w:tblPr>
      <w:tblGrid>
        <w:gridCol w:w="709"/>
        <w:gridCol w:w="5936"/>
        <w:gridCol w:w="23"/>
        <w:gridCol w:w="2404"/>
      </w:tblGrid>
      <w:tr w:rsidR="003B284C" w:rsidRPr="003B284C" w14:paraId="0E59A785" w14:textId="77777777" w:rsidTr="008544EF">
        <w:trPr>
          <w:trHeight w:hRule="exact" w:val="444"/>
        </w:trPr>
        <w:tc>
          <w:tcPr>
            <w:tcW w:w="6645" w:type="dxa"/>
            <w:gridSpan w:val="2"/>
            <w:tcBorders>
              <w:top w:val="single" w:sz="4" w:space="0" w:color="auto"/>
              <w:bottom w:val="single" w:sz="4" w:space="0" w:color="auto"/>
            </w:tcBorders>
          </w:tcPr>
          <w:p w14:paraId="5A83CC1C" w14:textId="77777777" w:rsidR="004430FC" w:rsidRPr="003B284C" w:rsidRDefault="00346897" w:rsidP="007E182E">
            <w:pPr>
              <w:pStyle w:val="TableParagraph"/>
              <w:spacing w:before="147"/>
              <w:jc w:val="center"/>
              <w:rPr>
                <w:b/>
                <w:i/>
                <w:sz w:val="24"/>
                <w:lang w:val="es-MX"/>
              </w:rPr>
            </w:pPr>
            <w:r w:rsidRPr="003B284C">
              <w:rPr>
                <w:b/>
                <w:i/>
                <w:sz w:val="24"/>
                <w:lang w:val="es-MX"/>
              </w:rPr>
              <w:t xml:space="preserve">Fichas de operación </w:t>
            </w:r>
            <w:r w:rsidR="004430FC" w:rsidRPr="003B284C">
              <w:rPr>
                <w:b/>
                <w:i/>
                <w:sz w:val="24"/>
                <w:lang w:val="es-MX"/>
              </w:rPr>
              <w:t xml:space="preserve"> </w:t>
            </w:r>
          </w:p>
        </w:tc>
        <w:tc>
          <w:tcPr>
            <w:tcW w:w="2427" w:type="dxa"/>
            <w:gridSpan w:val="2"/>
            <w:tcBorders>
              <w:top w:val="single" w:sz="4" w:space="0" w:color="auto"/>
              <w:bottom w:val="single" w:sz="4" w:space="0" w:color="auto"/>
            </w:tcBorders>
          </w:tcPr>
          <w:p w14:paraId="0D3A3D98" w14:textId="77777777" w:rsidR="004430FC" w:rsidRPr="003B284C" w:rsidRDefault="004430FC" w:rsidP="007E182E">
            <w:pPr>
              <w:pStyle w:val="TableParagraph"/>
              <w:spacing w:before="147"/>
              <w:ind w:left="23"/>
              <w:jc w:val="center"/>
              <w:rPr>
                <w:b/>
                <w:i/>
                <w:sz w:val="24"/>
                <w:lang w:val="es-MX"/>
              </w:rPr>
            </w:pPr>
          </w:p>
        </w:tc>
      </w:tr>
      <w:tr w:rsidR="003B284C" w:rsidRPr="003B284C" w14:paraId="39AA78D6" w14:textId="77777777" w:rsidTr="008544EF">
        <w:trPr>
          <w:trHeight w:hRule="exact" w:val="590"/>
        </w:trPr>
        <w:tc>
          <w:tcPr>
            <w:tcW w:w="709" w:type="dxa"/>
            <w:vAlign w:val="center"/>
          </w:tcPr>
          <w:p w14:paraId="207C4EBE" w14:textId="77777777" w:rsidR="004430FC" w:rsidRPr="003B284C" w:rsidRDefault="004430FC" w:rsidP="007E182E">
            <w:pPr>
              <w:pStyle w:val="TableParagraph"/>
              <w:tabs>
                <w:tab w:val="left" w:pos="6870"/>
              </w:tabs>
              <w:spacing w:line="272" w:lineRule="exact"/>
              <w:ind w:firstLine="26"/>
              <w:jc w:val="center"/>
              <w:rPr>
                <w:sz w:val="24"/>
                <w:lang w:val="es-MX"/>
              </w:rPr>
            </w:pPr>
            <w:r w:rsidRPr="003B284C">
              <w:rPr>
                <w:sz w:val="24"/>
                <w:lang w:val="es-MX"/>
              </w:rPr>
              <w:t>1</w:t>
            </w:r>
          </w:p>
        </w:tc>
        <w:tc>
          <w:tcPr>
            <w:tcW w:w="5959" w:type="dxa"/>
            <w:gridSpan w:val="2"/>
            <w:vAlign w:val="center"/>
          </w:tcPr>
          <w:p w14:paraId="5BE5960E" w14:textId="77777777" w:rsidR="004430FC" w:rsidRPr="003B284C" w:rsidRDefault="00272C23" w:rsidP="007E182E">
            <w:pPr>
              <w:pStyle w:val="TableParagraph"/>
              <w:tabs>
                <w:tab w:val="left" w:pos="6870"/>
              </w:tabs>
              <w:spacing w:line="272" w:lineRule="exact"/>
              <w:ind w:firstLine="26"/>
              <w:rPr>
                <w:sz w:val="24"/>
                <w:lang w:val="es-MX"/>
              </w:rPr>
            </w:pPr>
            <w:r w:rsidRPr="003B284C">
              <w:rPr>
                <w:sz w:val="24"/>
                <w:lang w:val="es-MX"/>
              </w:rPr>
              <w:t>A</w:t>
            </w:r>
            <w:r w:rsidR="000A5803" w:rsidRPr="003B284C">
              <w:rPr>
                <w:sz w:val="24"/>
                <w:lang w:val="es-MX"/>
              </w:rPr>
              <w:t>dquisición de bienes y servicios</w:t>
            </w:r>
          </w:p>
        </w:tc>
        <w:tc>
          <w:tcPr>
            <w:tcW w:w="2404" w:type="dxa"/>
            <w:vAlign w:val="center"/>
          </w:tcPr>
          <w:p w14:paraId="11BA786C" w14:textId="77777777" w:rsidR="004430FC" w:rsidRPr="003B284C" w:rsidRDefault="004430FC" w:rsidP="00AC0CA2">
            <w:pPr>
              <w:jc w:val="center"/>
              <w:rPr>
                <w:sz w:val="24"/>
                <w:szCs w:val="24"/>
                <w:lang w:val="es-MX"/>
              </w:rPr>
            </w:pPr>
          </w:p>
        </w:tc>
      </w:tr>
      <w:tr w:rsidR="003B284C" w:rsidRPr="003B284C" w14:paraId="7E04AEFB" w14:textId="77777777" w:rsidTr="00272C23">
        <w:trPr>
          <w:trHeight w:hRule="exact" w:val="612"/>
        </w:trPr>
        <w:tc>
          <w:tcPr>
            <w:tcW w:w="709" w:type="dxa"/>
            <w:vAlign w:val="center"/>
          </w:tcPr>
          <w:p w14:paraId="5BEA8D05" w14:textId="77777777" w:rsidR="004430FC" w:rsidRPr="003B284C" w:rsidRDefault="00E7148F" w:rsidP="00E7148F">
            <w:pPr>
              <w:pStyle w:val="TableParagraph"/>
              <w:tabs>
                <w:tab w:val="left" w:pos="6870"/>
              </w:tabs>
              <w:spacing w:line="272" w:lineRule="exact"/>
              <w:jc w:val="center"/>
              <w:rPr>
                <w:sz w:val="24"/>
                <w:lang w:val="es-MX"/>
              </w:rPr>
            </w:pPr>
            <w:r w:rsidRPr="003B284C">
              <w:rPr>
                <w:sz w:val="24"/>
                <w:lang w:val="es-MX"/>
              </w:rPr>
              <w:t>2</w:t>
            </w:r>
          </w:p>
        </w:tc>
        <w:tc>
          <w:tcPr>
            <w:tcW w:w="5959" w:type="dxa"/>
            <w:gridSpan w:val="2"/>
            <w:vAlign w:val="bottom"/>
          </w:tcPr>
          <w:p w14:paraId="5030EC81" w14:textId="77777777" w:rsidR="002B1344" w:rsidRPr="003B284C" w:rsidRDefault="004430FC" w:rsidP="00272C23">
            <w:pPr>
              <w:pStyle w:val="TableParagraph"/>
              <w:tabs>
                <w:tab w:val="left" w:pos="6870"/>
              </w:tabs>
              <w:spacing w:line="272" w:lineRule="exact"/>
              <w:rPr>
                <w:position w:val="1"/>
                <w:sz w:val="24"/>
                <w:lang w:val="es-MX"/>
              </w:rPr>
            </w:pPr>
            <w:r w:rsidRPr="003B284C">
              <w:rPr>
                <w:position w:val="1"/>
                <w:sz w:val="24"/>
                <w:lang w:val="es-MX"/>
              </w:rPr>
              <w:t>Captación</w:t>
            </w:r>
            <w:r w:rsidRPr="003B284C">
              <w:rPr>
                <w:spacing w:val="-2"/>
                <w:position w:val="1"/>
                <w:sz w:val="24"/>
                <w:lang w:val="es-MX"/>
              </w:rPr>
              <w:t xml:space="preserve"> </w:t>
            </w:r>
            <w:r w:rsidRPr="003B284C">
              <w:rPr>
                <w:position w:val="1"/>
                <w:sz w:val="24"/>
                <w:lang w:val="es-MX"/>
              </w:rPr>
              <w:t xml:space="preserve">de </w:t>
            </w:r>
            <w:r w:rsidR="00E7148F" w:rsidRPr="003B284C">
              <w:rPr>
                <w:position w:val="1"/>
                <w:sz w:val="24"/>
                <w:lang w:val="es-MX"/>
              </w:rPr>
              <w:t>i</w:t>
            </w:r>
            <w:r w:rsidRPr="003B284C">
              <w:rPr>
                <w:position w:val="1"/>
                <w:sz w:val="24"/>
                <w:lang w:val="es-MX"/>
              </w:rPr>
              <w:t>ngresos</w:t>
            </w:r>
            <w:r w:rsidRPr="003B284C">
              <w:rPr>
                <w:spacing w:val="19"/>
                <w:position w:val="1"/>
                <w:sz w:val="24"/>
                <w:lang w:val="es-MX"/>
              </w:rPr>
              <w:t xml:space="preserve"> </w:t>
            </w:r>
            <w:r w:rsidR="00E7148F" w:rsidRPr="003B284C">
              <w:rPr>
                <w:position w:val="1"/>
                <w:sz w:val="24"/>
                <w:lang w:val="es-MX"/>
              </w:rPr>
              <w:t>p</w:t>
            </w:r>
            <w:r w:rsidRPr="003B284C">
              <w:rPr>
                <w:position w:val="1"/>
                <w:sz w:val="24"/>
                <w:lang w:val="es-MX"/>
              </w:rPr>
              <w:t>ropios</w:t>
            </w:r>
          </w:p>
          <w:p w14:paraId="7FEDFC15" w14:textId="77777777" w:rsidR="004430FC" w:rsidRPr="003B284C" w:rsidRDefault="004430FC" w:rsidP="00272C23">
            <w:pPr>
              <w:pStyle w:val="TableParagraph"/>
              <w:tabs>
                <w:tab w:val="left" w:pos="6870"/>
              </w:tabs>
              <w:spacing w:line="272" w:lineRule="exact"/>
              <w:rPr>
                <w:sz w:val="24"/>
                <w:lang w:val="es-MX"/>
              </w:rPr>
            </w:pPr>
          </w:p>
        </w:tc>
        <w:tc>
          <w:tcPr>
            <w:tcW w:w="2404" w:type="dxa"/>
            <w:vAlign w:val="center"/>
          </w:tcPr>
          <w:p w14:paraId="67ECAF0F" w14:textId="77777777" w:rsidR="004430FC" w:rsidRPr="003B284C" w:rsidRDefault="004430FC" w:rsidP="00AC0CA2">
            <w:pPr>
              <w:jc w:val="center"/>
              <w:rPr>
                <w:sz w:val="24"/>
                <w:szCs w:val="24"/>
                <w:lang w:val="es-MX"/>
              </w:rPr>
            </w:pPr>
          </w:p>
        </w:tc>
      </w:tr>
      <w:tr w:rsidR="004430FC" w:rsidRPr="003B284C" w14:paraId="4CE1DA2D" w14:textId="77777777" w:rsidTr="008544EF">
        <w:trPr>
          <w:trHeight w:hRule="exact" w:val="562"/>
        </w:trPr>
        <w:tc>
          <w:tcPr>
            <w:tcW w:w="709" w:type="dxa"/>
            <w:vAlign w:val="center"/>
          </w:tcPr>
          <w:p w14:paraId="14B9DFE7" w14:textId="77777777" w:rsidR="004430FC" w:rsidRPr="003B284C" w:rsidRDefault="004430FC" w:rsidP="007E182E">
            <w:pPr>
              <w:pStyle w:val="TableParagraph"/>
              <w:tabs>
                <w:tab w:val="left" w:pos="6870"/>
              </w:tabs>
              <w:spacing w:line="272" w:lineRule="exact"/>
              <w:ind w:firstLine="26"/>
              <w:jc w:val="center"/>
              <w:rPr>
                <w:sz w:val="24"/>
                <w:lang w:val="es-MX"/>
              </w:rPr>
            </w:pPr>
            <w:r w:rsidRPr="003B284C">
              <w:rPr>
                <w:sz w:val="24"/>
                <w:lang w:val="es-MX"/>
              </w:rPr>
              <w:t>3</w:t>
            </w:r>
          </w:p>
        </w:tc>
        <w:tc>
          <w:tcPr>
            <w:tcW w:w="5959" w:type="dxa"/>
            <w:gridSpan w:val="2"/>
            <w:vAlign w:val="center"/>
          </w:tcPr>
          <w:p w14:paraId="39CF5931" w14:textId="77777777" w:rsidR="004430FC" w:rsidRPr="003B284C" w:rsidRDefault="00E7148F" w:rsidP="00A02098">
            <w:pPr>
              <w:pStyle w:val="TableParagraph"/>
              <w:tabs>
                <w:tab w:val="left" w:pos="6870"/>
              </w:tabs>
              <w:spacing w:line="272" w:lineRule="exact"/>
              <w:rPr>
                <w:sz w:val="24"/>
                <w:lang w:val="es-MX"/>
              </w:rPr>
            </w:pPr>
            <w:r w:rsidRPr="003B284C">
              <w:rPr>
                <w:sz w:val="24"/>
                <w:lang w:val="es-MX"/>
              </w:rPr>
              <w:t>Mantenimiento p</w:t>
            </w:r>
            <w:r w:rsidR="008E5E76" w:rsidRPr="003B284C">
              <w:rPr>
                <w:sz w:val="24"/>
                <w:lang w:val="es-MX"/>
              </w:rPr>
              <w:t>reventivo y/o correctivo de la i</w:t>
            </w:r>
            <w:r w:rsidR="004430FC" w:rsidRPr="003B284C">
              <w:rPr>
                <w:sz w:val="24"/>
                <w:lang w:val="es-MX"/>
              </w:rPr>
              <w:t>nfraestructura y Equipo</w:t>
            </w:r>
          </w:p>
        </w:tc>
        <w:tc>
          <w:tcPr>
            <w:tcW w:w="2404" w:type="dxa"/>
            <w:vAlign w:val="center"/>
          </w:tcPr>
          <w:p w14:paraId="629D7016" w14:textId="77777777" w:rsidR="004430FC" w:rsidRPr="003B284C" w:rsidRDefault="004430FC" w:rsidP="00AC0CA2">
            <w:pPr>
              <w:jc w:val="center"/>
              <w:rPr>
                <w:sz w:val="24"/>
                <w:szCs w:val="24"/>
                <w:lang w:val="es-MX"/>
              </w:rPr>
            </w:pPr>
          </w:p>
        </w:tc>
      </w:tr>
    </w:tbl>
    <w:p w14:paraId="0F7BD68E" w14:textId="77777777" w:rsidR="001755B1" w:rsidRPr="003B284C" w:rsidRDefault="001755B1">
      <w:pPr>
        <w:pStyle w:val="Textoindependiente"/>
        <w:spacing w:before="3"/>
        <w:rPr>
          <w:b/>
          <w:sz w:val="14"/>
          <w:lang w:val="es-MX"/>
        </w:rPr>
      </w:pPr>
    </w:p>
    <w:p w14:paraId="1CE2AFC6" w14:textId="77777777" w:rsidR="001755B1" w:rsidRPr="003B284C" w:rsidRDefault="001755B1" w:rsidP="004430FC">
      <w:pPr>
        <w:pStyle w:val="Prrafodelista"/>
        <w:tabs>
          <w:tab w:val="left" w:pos="1309"/>
          <w:tab w:val="left" w:pos="1310"/>
          <w:tab w:val="left" w:pos="8112"/>
        </w:tabs>
        <w:spacing w:before="147"/>
        <w:ind w:left="1310" w:firstLine="0"/>
        <w:rPr>
          <w:sz w:val="24"/>
          <w:lang w:val="es-MX"/>
        </w:rPr>
        <w:sectPr w:rsidR="001755B1" w:rsidRPr="003B284C" w:rsidSect="00AB34F5">
          <w:pgSz w:w="12240" w:h="15840"/>
          <w:pgMar w:top="1417" w:right="1701" w:bottom="1417" w:left="1701" w:header="720" w:footer="720" w:gutter="0"/>
          <w:cols w:space="720"/>
          <w:docGrid w:linePitch="299"/>
        </w:sectPr>
      </w:pPr>
    </w:p>
    <w:p w14:paraId="3F7DFC85" w14:textId="77777777" w:rsidR="001755B1" w:rsidRPr="003B284C" w:rsidRDefault="001755B1">
      <w:pPr>
        <w:spacing w:line="245" w:lineRule="exact"/>
        <w:rPr>
          <w:sz w:val="24"/>
          <w:szCs w:val="24"/>
          <w:lang w:val="es-MX"/>
        </w:rPr>
      </w:pPr>
    </w:p>
    <w:p w14:paraId="5F4D5FFE" w14:textId="77777777" w:rsidR="008E5E76" w:rsidRPr="003B284C" w:rsidRDefault="008E5E76" w:rsidP="000E72F2">
      <w:pPr>
        <w:pStyle w:val="Ttulo1"/>
        <w:tabs>
          <w:tab w:val="left" w:pos="828"/>
        </w:tabs>
        <w:jc w:val="both"/>
        <w:rPr>
          <w:lang w:val="es-MX"/>
        </w:rPr>
        <w:sectPr w:rsidR="008E5E76" w:rsidRPr="003B284C" w:rsidSect="00AB34F5">
          <w:type w:val="continuous"/>
          <w:pgSz w:w="12240" w:h="15840"/>
          <w:pgMar w:top="1417" w:right="1701" w:bottom="1417" w:left="1701" w:header="720" w:footer="720" w:gutter="0"/>
          <w:cols w:space="720"/>
        </w:sectPr>
      </w:pPr>
    </w:p>
    <w:p w14:paraId="1EFA066B" w14:textId="77777777" w:rsidR="007E182E" w:rsidRPr="003B284C" w:rsidRDefault="007E182E" w:rsidP="000E72F2">
      <w:pPr>
        <w:pStyle w:val="Ttulo1"/>
        <w:tabs>
          <w:tab w:val="left" w:pos="787"/>
        </w:tabs>
        <w:spacing w:before="0"/>
        <w:ind w:left="0"/>
        <w:jc w:val="both"/>
        <w:rPr>
          <w:lang w:val="es-MX"/>
        </w:rPr>
      </w:pPr>
    </w:p>
    <w:p w14:paraId="78D4FCA0" w14:textId="09E29520" w:rsidR="001755B1" w:rsidRPr="003B284C" w:rsidRDefault="007E182E" w:rsidP="000E72F2">
      <w:pPr>
        <w:pStyle w:val="Ttulo1"/>
        <w:numPr>
          <w:ilvl w:val="0"/>
          <w:numId w:val="34"/>
        </w:numPr>
        <w:tabs>
          <w:tab w:val="left" w:pos="787"/>
        </w:tabs>
        <w:spacing w:before="0"/>
        <w:jc w:val="both"/>
        <w:rPr>
          <w:lang w:val="es-MX"/>
        </w:rPr>
      </w:pPr>
      <w:bookmarkStart w:id="91" w:name="_Toc194395360"/>
      <w:r w:rsidRPr="003B284C">
        <w:rPr>
          <w:lang w:val="es-MX"/>
        </w:rPr>
        <w:t>Exclusiones</w:t>
      </w:r>
      <w:bookmarkEnd w:id="91"/>
    </w:p>
    <w:p w14:paraId="1DEC8A73" w14:textId="77777777" w:rsidR="001755B1" w:rsidRPr="003B284C" w:rsidRDefault="00F512F6">
      <w:pPr>
        <w:pStyle w:val="Textoindependiente"/>
        <w:spacing w:before="176" w:line="223" w:lineRule="auto"/>
        <w:ind w:left="518" w:right="124"/>
        <w:jc w:val="both"/>
        <w:rPr>
          <w:lang w:val="es-MX"/>
        </w:rPr>
      </w:pPr>
      <w:r w:rsidRPr="003B284C">
        <w:rPr>
          <w:lang w:val="es-MX"/>
        </w:rPr>
        <w:t>El Instituto basa su SGC en la Nor</w:t>
      </w:r>
      <w:r w:rsidR="000A5803" w:rsidRPr="003B284C">
        <w:rPr>
          <w:lang w:val="es-MX"/>
        </w:rPr>
        <w:t>ma ISO 9001:2015</w:t>
      </w:r>
      <w:r w:rsidRPr="003B284C">
        <w:rPr>
          <w:lang w:val="es-MX"/>
        </w:rPr>
        <w:t xml:space="preserve"> y en su equivalente</w:t>
      </w:r>
      <w:r w:rsidR="000A5803" w:rsidRPr="003B284C">
        <w:rPr>
          <w:lang w:val="es-MX"/>
        </w:rPr>
        <w:t xml:space="preserve"> nacional NMX- CC-9001-IMNC-2015</w:t>
      </w:r>
      <w:r w:rsidRPr="003B284C">
        <w:rPr>
          <w:lang w:val="es-MX"/>
        </w:rPr>
        <w:t xml:space="preserve">; de conformidad con los requisitos de la misma, </w:t>
      </w:r>
      <w:r w:rsidR="00634C6B" w:rsidRPr="003B284C">
        <w:rPr>
          <w:lang w:val="es-MX"/>
        </w:rPr>
        <w:t xml:space="preserve">no </w:t>
      </w:r>
      <w:r w:rsidRPr="003B284C">
        <w:rPr>
          <w:lang w:val="es-MX"/>
        </w:rPr>
        <w:t xml:space="preserve">se han </w:t>
      </w:r>
      <w:proofErr w:type="gramStart"/>
      <w:r w:rsidRPr="003B284C">
        <w:rPr>
          <w:lang w:val="es-MX"/>
        </w:rPr>
        <w:t xml:space="preserve">identificado </w:t>
      </w:r>
      <w:r w:rsidR="00634C6B" w:rsidRPr="003B284C">
        <w:rPr>
          <w:lang w:val="es-MX"/>
        </w:rPr>
        <w:t xml:space="preserve"> exclusiones</w:t>
      </w:r>
      <w:proofErr w:type="gramEnd"/>
      <w:r w:rsidR="00634C6B" w:rsidRPr="003B284C">
        <w:rPr>
          <w:lang w:val="es-MX"/>
        </w:rPr>
        <w:t xml:space="preserve"> a la norma.</w:t>
      </w:r>
    </w:p>
    <w:p w14:paraId="16882F3A" w14:textId="77777777" w:rsidR="001755B1" w:rsidRPr="003B284C" w:rsidRDefault="001755B1" w:rsidP="00634C6B">
      <w:pPr>
        <w:pStyle w:val="Prrafodelista"/>
        <w:tabs>
          <w:tab w:val="left" w:pos="2165"/>
        </w:tabs>
        <w:spacing w:before="1" w:line="260" w:lineRule="exact"/>
        <w:ind w:left="1799" w:right="133" w:firstLine="0"/>
        <w:jc w:val="both"/>
        <w:rPr>
          <w:sz w:val="24"/>
          <w:lang w:val="es-MX"/>
        </w:rPr>
      </w:pPr>
    </w:p>
    <w:p w14:paraId="77660EAA" w14:textId="77777777" w:rsidR="001755B1" w:rsidRPr="003B284C" w:rsidRDefault="001755B1">
      <w:pPr>
        <w:spacing w:line="260" w:lineRule="exact"/>
        <w:jc w:val="both"/>
        <w:rPr>
          <w:sz w:val="24"/>
          <w:lang w:val="es-MX"/>
        </w:rPr>
      </w:pPr>
    </w:p>
    <w:p w14:paraId="214D760A" w14:textId="77777777" w:rsidR="00634C6B" w:rsidRPr="003B284C" w:rsidRDefault="00634C6B">
      <w:pPr>
        <w:spacing w:line="260" w:lineRule="exact"/>
        <w:jc w:val="both"/>
        <w:rPr>
          <w:sz w:val="24"/>
          <w:lang w:val="es-MX"/>
        </w:rPr>
      </w:pPr>
    </w:p>
    <w:p w14:paraId="5BD4503E" w14:textId="77777777" w:rsidR="00634C6B" w:rsidRPr="003B284C" w:rsidRDefault="00634C6B">
      <w:pPr>
        <w:spacing w:line="250" w:lineRule="exact"/>
        <w:rPr>
          <w:lang w:val="es-MX"/>
        </w:rPr>
      </w:pPr>
    </w:p>
    <w:p w14:paraId="7B174A3D" w14:textId="77777777" w:rsidR="004A6A81" w:rsidRPr="003B284C" w:rsidRDefault="004A6A81">
      <w:pPr>
        <w:spacing w:line="250" w:lineRule="exact"/>
        <w:rPr>
          <w:lang w:val="es-MX"/>
        </w:rPr>
      </w:pPr>
    </w:p>
    <w:tbl>
      <w:tblPr>
        <w:tblStyle w:val="TableNormal"/>
        <w:tblW w:w="0" w:type="auto"/>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709"/>
        <w:gridCol w:w="2125"/>
        <w:gridCol w:w="5972"/>
      </w:tblGrid>
      <w:tr w:rsidR="003B284C" w:rsidRPr="003B284C" w14:paraId="47691B1E" w14:textId="77777777" w:rsidTr="007B2958">
        <w:trPr>
          <w:trHeight w:hRule="exact" w:val="305"/>
        </w:trPr>
        <w:tc>
          <w:tcPr>
            <w:tcW w:w="9806" w:type="dxa"/>
            <w:gridSpan w:val="3"/>
            <w:tcBorders>
              <w:left w:val="single" w:sz="5" w:space="0" w:color="000000"/>
              <w:right w:val="single" w:sz="5" w:space="0" w:color="000000"/>
            </w:tcBorders>
            <w:shd w:val="clear" w:color="auto" w:fill="A6A6A6" w:themeFill="background1" w:themeFillShade="A6"/>
          </w:tcPr>
          <w:p w14:paraId="4787FFB2" w14:textId="77777777" w:rsidR="004A6A81" w:rsidRPr="003B284C" w:rsidRDefault="004A6A81" w:rsidP="007E182E">
            <w:pPr>
              <w:pStyle w:val="TableParagraph"/>
              <w:spacing w:line="267" w:lineRule="exact"/>
              <w:ind w:left="3743" w:right="3731"/>
              <w:jc w:val="center"/>
              <w:rPr>
                <w:b/>
                <w:sz w:val="24"/>
                <w:lang w:val="es-MX"/>
              </w:rPr>
            </w:pPr>
            <w:r w:rsidRPr="003B284C">
              <w:rPr>
                <w:b/>
                <w:sz w:val="24"/>
                <w:lang w:val="es-MX"/>
              </w:rPr>
              <w:t>Cambios de esta versión</w:t>
            </w:r>
          </w:p>
        </w:tc>
      </w:tr>
      <w:tr w:rsidR="003B284C" w:rsidRPr="003B284C" w14:paraId="5E2DEF64" w14:textId="77777777" w:rsidTr="00C14020">
        <w:trPr>
          <w:trHeight w:hRule="exact" w:val="962"/>
        </w:trPr>
        <w:tc>
          <w:tcPr>
            <w:tcW w:w="1709" w:type="dxa"/>
            <w:tcBorders>
              <w:left w:val="single" w:sz="5" w:space="0" w:color="000000"/>
              <w:bottom w:val="single" w:sz="5" w:space="0" w:color="000000"/>
              <w:right w:val="single" w:sz="5" w:space="0" w:color="000000"/>
            </w:tcBorders>
            <w:shd w:val="clear" w:color="auto" w:fill="EFEFEF"/>
            <w:vAlign w:val="center"/>
          </w:tcPr>
          <w:p w14:paraId="2642245E" w14:textId="77777777" w:rsidR="004A6A81" w:rsidRPr="003B284C" w:rsidRDefault="004A6A81" w:rsidP="002E3AE9">
            <w:pPr>
              <w:pStyle w:val="TableParagraph"/>
              <w:tabs>
                <w:tab w:val="left" w:pos="1738"/>
              </w:tabs>
              <w:ind w:right="-29"/>
              <w:jc w:val="center"/>
              <w:rPr>
                <w:b/>
                <w:sz w:val="24"/>
                <w:lang w:val="es-MX"/>
              </w:rPr>
            </w:pPr>
            <w:r w:rsidRPr="003B284C">
              <w:rPr>
                <w:b/>
                <w:sz w:val="24"/>
                <w:lang w:val="es-MX"/>
              </w:rPr>
              <w:t xml:space="preserve">No. de </w:t>
            </w:r>
            <w:r w:rsidRPr="003B284C">
              <w:rPr>
                <w:b/>
                <w:w w:val="85"/>
                <w:sz w:val="24"/>
                <w:lang w:val="es-MX"/>
              </w:rPr>
              <w:t>revisión</w:t>
            </w:r>
          </w:p>
        </w:tc>
        <w:tc>
          <w:tcPr>
            <w:tcW w:w="2125" w:type="dxa"/>
            <w:tcBorders>
              <w:left w:val="single" w:sz="5" w:space="0" w:color="000000"/>
              <w:bottom w:val="single" w:sz="5" w:space="0" w:color="000000"/>
              <w:right w:val="single" w:sz="5" w:space="0" w:color="000000"/>
            </w:tcBorders>
            <w:shd w:val="clear" w:color="auto" w:fill="EFEFEF"/>
          </w:tcPr>
          <w:p w14:paraId="5279F527" w14:textId="77777777" w:rsidR="004A6A81" w:rsidRPr="003B284C" w:rsidRDefault="004A6A81" w:rsidP="002E3AE9">
            <w:pPr>
              <w:pStyle w:val="TableParagraph"/>
              <w:spacing w:before="202"/>
              <w:ind w:right="-30"/>
              <w:jc w:val="center"/>
              <w:rPr>
                <w:b/>
                <w:sz w:val="24"/>
                <w:lang w:val="es-MX"/>
              </w:rPr>
            </w:pPr>
            <w:r w:rsidRPr="003B284C">
              <w:rPr>
                <w:b/>
                <w:sz w:val="24"/>
                <w:lang w:val="es-MX"/>
              </w:rPr>
              <w:t xml:space="preserve">Fecha de </w:t>
            </w:r>
            <w:r w:rsidRPr="003B284C">
              <w:rPr>
                <w:b/>
                <w:w w:val="80"/>
                <w:sz w:val="24"/>
                <w:lang w:val="es-MX"/>
              </w:rPr>
              <w:t>actualización</w:t>
            </w:r>
          </w:p>
        </w:tc>
        <w:tc>
          <w:tcPr>
            <w:tcW w:w="5972" w:type="dxa"/>
            <w:tcBorders>
              <w:left w:val="single" w:sz="5" w:space="0" w:color="000000"/>
              <w:bottom w:val="single" w:sz="5" w:space="0" w:color="000000"/>
              <w:right w:val="single" w:sz="5" w:space="0" w:color="000000"/>
            </w:tcBorders>
            <w:shd w:val="clear" w:color="auto" w:fill="EFEFEF"/>
          </w:tcPr>
          <w:p w14:paraId="2BBEAC31" w14:textId="77777777" w:rsidR="004A6A81" w:rsidRPr="003B284C" w:rsidRDefault="004A6A81" w:rsidP="007E182E">
            <w:pPr>
              <w:pStyle w:val="TableParagraph"/>
              <w:rPr>
                <w:sz w:val="23"/>
                <w:lang w:val="es-MX"/>
              </w:rPr>
            </w:pPr>
          </w:p>
          <w:p w14:paraId="4CE0912B" w14:textId="77777777" w:rsidR="004A6A81" w:rsidRPr="003B284C" w:rsidRDefault="004A6A81" w:rsidP="007E182E">
            <w:pPr>
              <w:pStyle w:val="TableParagraph"/>
              <w:ind w:left="1910" w:right="608"/>
              <w:rPr>
                <w:b/>
                <w:sz w:val="24"/>
                <w:lang w:val="es-MX"/>
              </w:rPr>
            </w:pPr>
            <w:r w:rsidRPr="003B284C">
              <w:rPr>
                <w:b/>
                <w:sz w:val="24"/>
                <w:lang w:val="es-MX"/>
              </w:rPr>
              <w:t>Descripción del cambio</w:t>
            </w:r>
          </w:p>
        </w:tc>
      </w:tr>
      <w:tr w:rsidR="003B284C" w:rsidRPr="003B284C" w14:paraId="3A8DD563" w14:textId="77777777" w:rsidTr="00C14020">
        <w:trPr>
          <w:trHeight w:hRule="exact" w:val="658"/>
        </w:trPr>
        <w:tc>
          <w:tcPr>
            <w:tcW w:w="1709" w:type="dxa"/>
            <w:tcBorders>
              <w:top w:val="single" w:sz="5" w:space="0" w:color="000000"/>
              <w:left w:val="single" w:sz="5" w:space="0" w:color="000000"/>
              <w:bottom w:val="single" w:sz="5" w:space="0" w:color="000000"/>
              <w:right w:val="single" w:sz="5" w:space="0" w:color="000000"/>
            </w:tcBorders>
          </w:tcPr>
          <w:p w14:paraId="2345C831" w14:textId="4D7E3ABD" w:rsidR="004A6A81" w:rsidRPr="003B284C" w:rsidRDefault="004A6A81" w:rsidP="007E182E">
            <w:pPr>
              <w:pStyle w:val="TableParagraph"/>
              <w:spacing w:before="141"/>
              <w:ind w:left="716" w:right="717"/>
              <w:jc w:val="center"/>
              <w:rPr>
                <w:sz w:val="20"/>
                <w:lang w:val="es-MX"/>
              </w:rPr>
            </w:pPr>
          </w:p>
        </w:tc>
        <w:tc>
          <w:tcPr>
            <w:tcW w:w="2125" w:type="dxa"/>
            <w:tcBorders>
              <w:top w:val="single" w:sz="5" w:space="0" w:color="000000"/>
              <w:left w:val="single" w:sz="5" w:space="0" w:color="000000"/>
              <w:bottom w:val="single" w:sz="5" w:space="0" w:color="000000"/>
              <w:right w:val="single" w:sz="5" w:space="0" w:color="000000"/>
            </w:tcBorders>
          </w:tcPr>
          <w:p w14:paraId="471DB2C0" w14:textId="25EEFC43" w:rsidR="004A6A81" w:rsidRPr="003B284C" w:rsidRDefault="004A6A81" w:rsidP="004F60C5">
            <w:pPr>
              <w:pStyle w:val="TableParagraph"/>
              <w:spacing w:line="220" w:lineRule="exact"/>
              <w:rPr>
                <w:sz w:val="20"/>
                <w:lang w:val="es-MX"/>
              </w:rPr>
            </w:pPr>
          </w:p>
        </w:tc>
        <w:tc>
          <w:tcPr>
            <w:tcW w:w="5972" w:type="dxa"/>
            <w:tcBorders>
              <w:top w:val="single" w:sz="5" w:space="0" w:color="000000"/>
              <w:left w:val="single" w:sz="5" w:space="0" w:color="000000"/>
              <w:bottom w:val="single" w:sz="5" w:space="0" w:color="000000"/>
              <w:right w:val="single" w:sz="5" w:space="0" w:color="000000"/>
            </w:tcBorders>
          </w:tcPr>
          <w:p w14:paraId="595F5D5E" w14:textId="5AB3AFF8" w:rsidR="004A6A81" w:rsidRPr="003B284C" w:rsidRDefault="004A6A81" w:rsidP="004F60C5">
            <w:pPr>
              <w:pStyle w:val="TableParagraph"/>
              <w:spacing w:line="216" w:lineRule="exact"/>
              <w:ind w:right="608"/>
              <w:rPr>
                <w:sz w:val="20"/>
                <w:lang w:val="es-MX"/>
              </w:rPr>
            </w:pPr>
          </w:p>
        </w:tc>
      </w:tr>
      <w:tr w:rsidR="003B284C" w:rsidRPr="003B284C" w14:paraId="19B4F91A" w14:textId="77777777" w:rsidTr="00C14020">
        <w:trPr>
          <w:trHeight w:hRule="exact" w:val="658"/>
        </w:trPr>
        <w:tc>
          <w:tcPr>
            <w:tcW w:w="1709" w:type="dxa"/>
            <w:tcBorders>
              <w:top w:val="single" w:sz="5" w:space="0" w:color="000000"/>
              <w:left w:val="single" w:sz="5" w:space="0" w:color="000000"/>
              <w:bottom w:val="single" w:sz="5" w:space="0" w:color="000000"/>
              <w:right w:val="single" w:sz="5" w:space="0" w:color="000000"/>
            </w:tcBorders>
          </w:tcPr>
          <w:p w14:paraId="6E400291" w14:textId="77777777" w:rsidR="0051139E" w:rsidRPr="003B284C" w:rsidRDefault="0051139E" w:rsidP="007E182E">
            <w:pPr>
              <w:pStyle w:val="TableParagraph"/>
              <w:spacing w:before="141"/>
              <w:ind w:left="716" w:right="717"/>
              <w:jc w:val="center"/>
              <w:rPr>
                <w:sz w:val="20"/>
                <w:lang w:val="es-MX"/>
              </w:rPr>
            </w:pPr>
          </w:p>
        </w:tc>
        <w:tc>
          <w:tcPr>
            <w:tcW w:w="2125" w:type="dxa"/>
            <w:tcBorders>
              <w:top w:val="single" w:sz="5" w:space="0" w:color="000000"/>
              <w:left w:val="single" w:sz="5" w:space="0" w:color="000000"/>
              <w:bottom w:val="single" w:sz="5" w:space="0" w:color="000000"/>
              <w:right w:val="single" w:sz="5" w:space="0" w:color="000000"/>
            </w:tcBorders>
          </w:tcPr>
          <w:p w14:paraId="28AF5915" w14:textId="77777777" w:rsidR="0051139E" w:rsidRPr="003B284C" w:rsidRDefault="0051139E" w:rsidP="007E182E">
            <w:pPr>
              <w:pStyle w:val="TableParagraph"/>
              <w:spacing w:line="220" w:lineRule="exact"/>
              <w:ind w:left="151"/>
              <w:rPr>
                <w:sz w:val="20"/>
                <w:lang w:val="es-MX"/>
              </w:rPr>
            </w:pPr>
          </w:p>
        </w:tc>
        <w:tc>
          <w:tcPr>
            <w:tcW w:w="5972" w:type="dxa"/>
            <w:tcBorders>
              <w:top w:val="single" w:sz="5" w:space="0" w:color="000000"/>
              <w:left w:val="single" w:sz="5" w:space="0" w:color="000000"/>
              <w:bottom w:val="single" w:sz="5" w:space="0" w:color="000000"/>
              <w:right w:val="single" w:sz="5" w:space="0" w:color="000000"/>
            </w:tcBorders>
          </w:tcPr>
          <w:p w14:paraId="69F93D63" w14:textId="77777777" w:rsidR="0051139E" w:rsidRPr="003B284C" w:rsidRDefault="0051139E" w:rsidP="007E182E">
            <w:pPr>
              <w:pStyle w:val="TableParagraph"/>
              <w:spacing w:line="216" w:lineRule="exact"/>
              <w:ind w:left="206" w:right="608"/>
              <w:rPr>
                <w:sz w:val="20"/>
                <w:lang w:val="es-MX"/>
              </w:rPr>
            </w:pPr>
          </w:p>
        </w:tc>
      </w:tr>
      <w:tr w:rsidR="004A6A81" w:rsidRPr="003B284C" w14:paraId="59BEC8FD" w14:textId="77777777" w:rsidTr="00C14020">
        <w:trPr>
          <w:trHeight w:hRule="exact" w:val="619"/>
        </w:trPr>
        <w:tc>
          <w:tcPr>
            <w:tcW w:w="1709" w:type="dxa"/>
            <w:tcBorders>
              <w:top w:val="single" w:sz="5" w:space="0" w:color="000000"/>
              <w:left w:val="single" w:sz="5" w:space="0" w:color="000000"/>
              <w:bottom w:val="single" w:sz="5" w:space="0" w:color="000000"/>
              <w:right w:val="single" w:sz="5" w:space="0" w:color="000000"/>
            </w:tcBorders>
          </w:tcPr>
          <w:p w14:paraId="4EC510C5" w14:textId="77777777" w:rsidR="004A6A81" w:rsidRPr="003B284C" w:rsidRDefault="004A6A81" w:rsidP="007E182E">
            <w:pPr>
              <w:pStyle w:val="TableParagraph"/>
              <w:spacing w:before="141"/>
              <w:ind w:left="716" w:right="717"/>
              <w:jc w:val="center"/>
              <w:rPr>
                <w:sz w:val="20"/>
                <w:lang w:val="es-MX"/>
              </w:rPr>
            </w:pPr>
          </w:p>
        </w:tc>
        <w:tc>
          <w:tcPr>
            <w:tcW w:w="2125" w:type="dxa"/>
            <w:tcBorders>
              <w:top w:val="single" w:sz="5" w:space="0" w:color="000000"/>
              <w:left w:val="single" w:sz="5" w:space="0" w:color="000000"/>
              <w:bottom w:val="single" w:sz="5" w:space="0" w:color="000000"/>
              <w:right w:val="single" w:sz="5" w:space="0" w:color="000000"/>
            </w:tcBorders>
          </w:tcPr>
          <w:p w14:paraId="7921237D" w14:textId="77777777" w:rsidR="004A6A81" w:rsidRPr="003B284C" w:rsidRDefault="004A6A81" w:rsidP="004A6A81">
            <w:pPr>
              <w:pStyle w:val="TableParagraph"/>
              <w:tabs>
                <w:tab w:val="left" w:pos="1872"/>
              </w:tabs>
              <w:spacing w:before="1"/>
              <w:ind w:left="151" w:right="253"/>
              <w:rPr>
                <w:sz w:val="20"/>
                <w:lang w:val="es-MX"/>
              </w:rPr>
            </w:pPr>
          </w:p>
        </w:tc>
        <w:tc>
          <w:tcPr>
            <w:tcW w:w="5972" w:type="dxa"/>
            <w:tcBorders>
              <w:top w:val="single" w:sz="5" w:space="0" w:color="000000"/>
              <w:left w:val="single" w:sz="5" w:space="0" w:color="000000"/>
              <w:bottom w:val="single" w:sz="5" w:space="0" w:color="000000"/>
              <w:right w:val="single" w:sz="5" w:space="0" w:color="000000"/>
            </w:tcBorders>
          </w:tcPr>
          <w:p w14:paraId="075B6F05" w14:textId="77777777" w:rsidR="004A6A81" w:rsidRPr="003B284C" w:rsidRDefault="004A6A81" w:rsidP="007E182E">
            <w:pPr>
              <w:pStyle w:val="TableParagraph"/>
              <w:spacing w:line="223" w:lineRule="auto"/>
              <w:ind w:left="206" w:right="337"/>
              <w:jc w:val="both"/>
              <w:rPr>
                <w:sz w:val="20"/>
                <w:lang w:val="es-MX"/>
              </w:rPr>
            </w:pPr>
          </w:p>
        </w:tc>
      </w:tr>
    </w:tbl>
    <w:p w14:paraId="07317844" w14:textId="77777777" w:rsidR="001755B1" w:rsidRPr="003B284C" w:rsidRDefault="001755B1">
      <w:pPr>
        <w:pStyle w:val="Textoindependiente"/>
        <w:rPr>
          <w:sz w:val="20"/>
          <w:lang w:val="es-MX"/>
        </w:rPr>
      </w:pPr>
    </w:p>
    <w:p w14:paraId="0FDF80D4" w14:textId="77777777" w:rsidR="00F512F6" w:rsidRPr="003B284C" w:rsidRDefault="00F512F6">
      <w:pPr>
        <w:rPr>
          <w:lang w:val="es-MX"/>
        </w:rPr>
      </w:pPr>
    </w:p>
    <w:sectPr w:rsidR="00F512F6" w:rsidRPr="003B284C" w:rsidSect="00AB34F5">
      <w:type w:val="continuous"/>
      <w:pgSz w:w="12240" w:h="15840"/>
      <w:pgMar w:top="1417" w:right="1701" w:bottom="1417" w:left="1701"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82E5FF" w14:textId="77777777" w:rsidR="00460737" w:rsidRDefault="00460737" w:rsidP="00DE17CB">
      <w:r>
        <w:separator/>
      </w:r>
    </w:p>
  </w:endnote>
  <w:endnote w:type="continuationSeparator" w:id="0">
    <w:p w14:paraId="236105CB" w14:textId="77777777" w:rsidR="00460737" w:rsidRDefault="00460737" w:rsidP="00DE1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4F10FA" w14:textId="77777777" w:rsidR="00460737" w:rsidRDefault="00460737" w:rsidP="00DE17CB">
      <w:r>
        <w:separator/>
      </w:r>
    </w:p>
  </w:footnote>
  <w:footnote w:type="continuationSeparator" w:id="0">
    <w:p w14:paraId="68B5D8AA" w14:textId="77777777" w:rsidR="00460737" w:rsidRDefault="00460737" w:rsidP="00DE17C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Normal"/>
      <w:tblpPr w:leftFromText="141" w:rightFromText="141" w:vertAnchor="text" w:horzAnchor="margin" w:tblpY="-24"/>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324"/>
      <w:gridCol w:w="4683"/>
      <w:gridCol w:w="2986"/>
    </w:tblGrid>
    <w:tr w:rsidR="006D4379" w:rsidRPr="00EF3B98" w14:paraId="600E46DA" w14:textId="77777777" w:rsidTr="007B2958">
      <w:trPr>
        <w:trHeight w:val="844"/>
      </w:trPr>
      <w:tc>
        <w:tcPr>
          <w:tcW w:w="2324" w:type="dxa"/>
          <w:vMerge w:val="restart"/>
          <w:tcBorders>
            <w:top w:val="single" w:sz="12" w:space="0" w:color="auto"/>
            <w:left w:val="single" w:sz="12" w:space="0" w:color="auto"/>
            <w:right w:val="single" w:sz="12" w:space="0" w:color="auto"/>
          </w:tcBorders>
        </w:tcPr>
        <w:p w14:paraId="12E181AC" w14:textId="77777777" w:rsidR="006D4379" w:rsidRPr="00EF3B98" w:rsidRDefault="006D4379" w:rsidP="007E182E">
          <w:pPr>
            <w:pStyle w:val="TableParagraph"/>
            <w:spacing w:before="4"/>
            <w:rPr>
              <w:rFonts w:ascii="Times New Roman"/>
              <w:sz w:val="25"/>
              <w:lang w:val="es-MX"/>
            </w:rPr>
          </w:pPr>
          <w:r>
            <w:rPr>
              <w:rFonts w:ascii="Times New Roman"/>
              <w:noProof/>
              <w:sz w:val="20"/>
              <w:lang w:val="es-MX" w:eastAsia="es-MX"/>
            </w:rPr>
            <w:drawing>
              <wp:anchor distT="0" distB="0" distL="114300" distR="114300" simplePos="0" relativeHeight="251658240" behindDoc="0" locked="0" layoutInCell="1" allowOverlap="1" wp14:anchorId="213288EA" wp14:editId="2ABB4C8E">
                <wp:simplePos x="0" y="0"/>
                <wp:positionH relativeFrom="column">
                  <wp:posOffset>389255</wp:posOffset>
                </wp:positionH>
                <wp:positionV relativeFrom="paragraph">
                  <wp:posOffset>146050</wp:posOffset>
                </wp:positionV>
                <wp:extent cx="631704" cy="704088"/>
                <wp:effectExtent l="0" t="0" r="0" b="0"/>
                <wp:wrapNone/>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1704" cy="704088"/>
                        </a:xfrm>
                        <a:prstGeom prst="rect">
                          <a:avLst/>
                        </a:prstGeom>
                      </pic:spPr>
                    </pic:pic>
                  </a:graphicData>
                </a:graphic>
                <wp14:sizeRelH relativeFrom="page">
                  <wp14:pctWidth>0</wp14:pctWidth>
                </wp14:sizeRelH>
                <wp14:sizeRelV relativeFrom="page">
                  <wp14:pctHeight>0</wp14:pctHeight>
                </wp14:sizeRelV>
              </wp:anchor>
            </w:drawing>
          </w:r>
        </w:p>
        <w:p w14:paraId="7038687E" w14:textId="77777777" w:rsidR="006D4379" w:rsidRPr="00EF3B98" w:rsidRDefault="006D4379" w:rsidP="007E182E">
          <w:pPr>
            <w:pStyle w:val="TableParagraph"/>
            <w:ind w:left="667"/>
            <w:rPr>
              <w:rFonts w:ascii="Times New Roman"/>
              <w:sz w:val="20"/>
              <w:lang w:val="es-MX"/>
            </w:rPr>
          </w:pPr>
        </w:p>
      </w:tc>
      <w:tc>
        <w:tcPr>
          <w:tcW w:w="4683" w:type="dxa"/>
          <w:tcBorders>
            <w:top w:val="single" w:sz="12" w:space="0" w:color="auto"/>
            <w:left w:val="single" w:sz="12" w:space="0" w:color="auto"/>
            <w:bottom w:val="single" w:sz="12" w:space="0" w:color="auto"/>
            <w:right w:val="single" w:sz="12" w:space="0" w:color="auto"/>
          </w:tcBorders>
        </w:tcPr>
        <w:p w14:paraId="3F0D8EC7" w14:textId="77777777" w:rsidR="006D4379" w:rsidRPr="00EF3B98" w:rsidRDefault="006D4379" w:rsidP="007E182E">
          <w:pPr>
            <w:pStyle w:val="TableParagraph"/>
            <w:rPr>
              <w:rFonts w:ascii="Times New Roman"/>
              <w:sz w:val="20"/>
              <w:lang w:val="es-MX"/>
            </w:rPr>
          </w:pPr>
        </w:p>
        <w:p w14:paraId="062B3C71" w14:textId="77777777" w:rsidR="006D4379" w:rsidRPr="00EF3B98" w:rsidRDefault="006D4379" w:rsidP="007E182E">
          <w:pPr>
            <w:pStyle w:val="TableParagraph"/>
            <w:spacing w:before="175"/>
            <w:ind w:left="1452" w:right="367"/>
            <w:rPr>
              <w:b/>
              <w:sz w:val="20"/>
              <w:lang w:val="es-MX"/>
            </w:rPr>
          </w:pPr>
          <w:r w:rsidRPr="007B2958">
            <w:rPr>
              <w:b/>
              <w:lang w:val="es-MX"/>
            </w:rPr>
            <w:t>Manual de Calidad</w:t>
          </w:r>
        </w:p>
      </w:tc>
      <w:tc>
        <w:tcPr>
          <w:tcW w:w="2986" w:type="dxa"/>
          <w:tcBorders>
            <w:top w:val="single" w:sz="12" w:space="0" w:color="auto"/>
            <w:left w:val="single" w:sz="12" w:space="0" w:color="auto"/>
            <w:bottom w:val="single" w:sz="12" w:space="0" w:color="auto"/>
            <w:right w:val="single" w:sz="12" w:space="0" w:color="auto"/>
          </w:tcBorders>
          <w:vAlign w:val="bottom"/>
        </w:tcPr>
        <w:p w14:paraId="43BA6DDA" w14:textId="01E13FD5" w:rsidR="006D4379" w:rsidRDefault="006D4379" w:rsidP="007B2958">
          <w:pPr>
            <w:pStyle w:val="TableParagraph"/>
            <w:spacing w:before="69"/>
            <w:ind w:left="69"/>
            <w:rPr>
              <w:b/>
              <w:lang w:val="es-MX"/>
            </w:rPr>
          </w:pPr>
          <w:r w:rsidRPr="00EF3B98">
            <w:rPr>
              <w:b/>
              <w:lang w:val="es-MX"/>
            </w:rPr>
            <w:t>Versión</w:t>
          </w:r>
          <w:r>
            <w:rPr>
              <w:b/>
              <w:lang w:val="es-MX"/>
            </w:rPr>
            <w:t>: 1</w:t>
          </w:r>
        </w:p>
        <w:p w14:paraId="621523E1" w14:textId="77777777" w:rsidR="006D4379" w:rsidRPr="00EF3B98" w:rsidRDefault="006D4379" w:rsidP="007B2958">
          <w:pPr>
            <w:pStyle w:val="TableParagraph"/>
            <w:spacing w:before="69"/>
            <w:ind w:left="69"/>
            <w:rPr>
              <w:b/>
              <w:lang w:val="es-MX"/>
            </w:rPr>
          </w:pPr>
        </w:p>
      </w:tc>
    </w:tr>
    <w:tr w:rsidR="006D4379" w:rsidRPr="00DE17CB" w14:paraId="2F4CB30B" w14:textId="77777777" w:rsidTr="007B2958">
      <w:trPr>
        <w:trHeight w:hRule="exact" w:val="732"/>
      </w:trPr>
      <w:tc>
        <w:tcPr>
          <w:tcW w:w="2324" w:type="dxa"/>
          <w:vMerge/>
          <w:tcBorders>
            <w:left w:val="single" w:sz="12" w:space="0" w:color="auto"/>
            <w:bottom w:val="single" w:sz="12" w:space="0" w:color="auto"/>
            <w:right w:val="single" w:sz="12" w:space="0" w:color="auto"/>
          </w:tcBorders>
        </w:tcPr>
        <w:p w14:paraId="1EC10A6A" w14:textId="77777777" w:rsidR="006D4379" w:rsidRPr="00EF3B98" w:rsidRDefault="006D4379" w:rsidP="007E182E">
          <w:pPr>
            <w:rPr>
              <w:lang w:val="es-MX"/>
            </w:rPr>
          </w:pPr>
        </w:p>
      </w:tc>
      <w:tc>
        <w:tcPr>
          <w:tcW w:w="4683" w:type="dxa"/>
          <w:tcBorders>
            <w:top w:val="single" w:sz="12" w:space="0" w:color="auto"/>
            <w:left w:val="single" w:sz="12" w:space="0" w:color="auto"/>
            <w:bottom w:val="single" w:sz="12" w:space="0" w:color="auto"/>
            <w:right w:val="single" w:sz="12" w:space="0" w:color="auto"/>
          </w:tcBorders>
        </w:tcPr>
        <w:p w14:paraId="6EB94997" w14:textId="77777777" w:rsidR="006D4379" w:rsidRPr="00EF3B98" w:rsidRDefault="006D4379" w:rsidP="007E182E">
          <w:pPr>
            <w:pStyle w:val="TableParagraph"/>
            <w:spacing w:line="242" w:lineRule="auto"/>
            <w:ind w:left="2083" w:right="367" w:hanging="1671"/>
            <w:rPr>
              <w:b/>
              <w:lang w:val="es-MX"/>
            </w:rPr>
          </w:pPr>
          <w:r w:rsidRPr="00EF3B98">
            <w:rPr>
              <w:b/>
              <w:lang w:val="es-MX"/>
            </w:rPr>
            <w:t>Ref</w:t>
          </w:r>
          <w:r>
            <w:rPr>
              <w:b/>
              <w:lang w:val="es-MX"/>
            </w:rPr>
            <w:t>erencia a la Norma ISO 9001:2015 4.4</w:t>
          </w:r>
          <w:r w:rsidRPr="00EF3B98">
            <w:rPr>
              <w:b/>
              <w:lang w:val="es-MX"/>
            </w:rPr>
            <w:t>.2</w:t>
          </w:r>
        </w:p>
      </w:tc>
      <w:tc>
        <w:tcPr>
          <w:tcW w:w="2986" w:type="dxa"/>
          <w:tcBorders>
            <w:top w:val="single" w:sz="12" w:space="0" w:color="auto"/>
            <w:left w:val="single" w:sz="12" w:space="0" w:color="auto"/>
            <w:bottom w:val="single" w:sz="12" w:space="0" w:color="auto"/>
            <w:right w:val="single" w:sz="12" w:space="0" w:color="auto"/>
          </w:tcBorders>
        </w:tcPr>
        <w:p w14:paraId="554911D3" w14:textId="77777777" w:rsidR="006D4379" w:rsidRPr="00EF3B98" w:rsidRDefault="006D4379" w:rsidP="007E182E">
          <w:pPr>
            <w:pStyle w:val="TableParagraph"/>
            <w:spacing w:before="8"/>
            <w:rPr>
              <w:rFonts w:ascii="Times New Roman"/>
              <w:sz w:val="17"/>
              <w:lang w:val="es-MX"/>
            </w:rPr>
          </w:pPr>
        </w:p>
        <w:p w14:paraId="6F3DC21D" w14:textId="4CE0E45C" w:rsidR="006D4379" w:rsidRPr="00EF3B98" w:rsidRDefault="006D4379" w:rsidP="00DE17CB">
          <w:pPr>
            <w:pStyle w:val="TableParagraph"/>
            <w:ind w:left="69"/>
            <w:rPr>
              <w:b/>
              <w:sz w:val="19"/>
              <w:lang w:val="es-MX"/>
            </w:rPr>
          </w:pPr>
          <w:r w:rsidRPr="00EF3B98">
            <w:rPr>
              <w:b/>
              <w:lang w:val="es-MX"/>
            </w:rPr>
            <w:t xml:space="preserve">Página </w:t>
          </w:r>
          <w:r>
            <w:rPr>
              <w:b/>
              <w:sz w:val="19"/>
              <w:lang w:val="es-MX"/>
            </w:rPr>
            <w:fldChar w:fldCharType="begin"/>
          </w:r>
          <w:r>
            <w:rPr>
              <w:b/>
              <w:sz w:val="19"/>
              <w:lang w:val="es-MX"/>
            </w:rPr>
            <w:instrText xml:space="preserve"> PAGE  \* Arabic  \* MERGEFORMAT </w:instrText>
          </w:r>
          <w:r>
            <w:rPr>
              <w:b/>
              <w:sz w:val="19"/>
              <w:lang w:val="es-MX"/>
            </w:rPr>
            <w:fldChar w:fldCharType="separate"/>
          </w:r>
          <w:r w:rsidR="007E3774">
            <w:rPr>
              <w:b/>
              <w:noProof/>
              <w:sz w:val="19"/>
              <w:lang w:val="es-MX"/>
            </w:rPr>
            <w:t>24</w:t>
          </w:r>
          <w:r>
            <w:rPr>
              <w:b/>
              <w:sz w:val="19"/>
              <w:lang w:val="es-MX"/>
            </w:rPr>
            <w:fldChar w:fldCharType="end"/>
          </w:r>
          <w:r w:rsidRPr="00EF3B98">
            <w:rPr>
              <w:b/>
              <w:sz w:val="19"/>
              <w:lang w:val="es-MX"/>
            </w:rPr>
            <w:t xml:space="preserve"> </w:t>
          </w:r>
          <w:r w:rsidRPr="00EF3B98">
            <w:rPr>
              <w:b/>
              <w:lang w:val="es-MX"/>
            </w:rPr>
            <w:t xml:space="preserve">de </w:t>
          </w:r>
          <w:r>
            <w:rPr>
              <w:b/>
              <w:sz w:val="19"/>
              <w:lang w:val="es-MX"/>
            </w:rPr>
            <w:fldChar w:fldCharType="begin"/>
          </w:r>
          <w:r>
            <w:rPr>
              <w:b/>
              <w:sz w:val="19"/>
              <w:lang w:val="es-MX"/>
            </w:rPr>
            <w:instrText xml:space="preserve"> NUMPAGES  \* Arabic  \* MERGEFORMAT </w:instrText>
          </w:r>
          <w:r>
            <w:rPr>
              <w:b/>
              <w:sz w:val="19"/>
              <w:lang w:val="es-MX"/>
            </w:rPr>
            <w:fldChar w:fldCharType="separate"/>
          </w:r>
          <w:r w:rsidR="007E3774">
            <w:rPr>
              <w:b/>
              <w:noProof/>
              <w:sz w:val="19"/>
              <w:lang w:val="es-MX"/>
            </w:rPr>
            <w:t>42</w:t>
          </w:r>
          <w:r>
            <w:rPr>
              <w:b/>
              <w:sz w:val="19"/>
              <w:lang w:val="es-MX"/>
            </w:rPr>
            <w:fldChar w:fldCharType="end"/>
          </w:r>
        </w:p>
      </w:tc>
    </w:tr>
  </w:tbl>
  <w:p w14:paraId="2C7D850A" w14:textId="77777777" w:rsidR="006D4379" w:rsidRDefault="006D4379">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6055A"/>
    <w:multiLevelType w:val="hybridMultilevel"/>
    <w:tmpl w:val="100AB070"/>
    <w:lvl w:ilvl="0" w:tplc="3920DFD6">
      <w:start w:val="1"/>
      <w:numFmt w:val="decimal"/>
      <w:lvlText w:val="%1."/>
      <w:lvlJc w:val="left"/>
      <w:pPr>
        <w:ind w:left="1080" w:hanging="360"/>
      </w:pPr>
      <w:rPr>
        <w:rFonts w:ascii="Arial" w:eastAsia="Arial" w:hAnsi="Arial" w:cs="Arial" w:hint="default"/>
        <w:w w:val="93"/>
        <w:sz w:val="24"/>
        <w:szCs w:val="24"/>
      </w:rPr>
    </w:lvl>
    <w:lvl w:ilvl="1" w:tplc="D2D48796">
      <w:numFmt w:val="bullet"/>
      <w:lvlText w:val="•"/>
      <w:lvlJc w:val="left"/>
      <w:pPr>
        <w:ind w:left="1883" w:hanging="360"/>
      </w:pPr>
      <w:rPr>
        <w:rFonts w:hint="default"/>
      </w:rPr>
    </w:lvl>
    <w:lvl w:ilvl="2" w:tplc="E736C7AC">
      <w:numFmt w:val="bullet"/>
      <w:lvlText w:val="•"/>
      <w:lvlJc w:val="left"/>
      <w:pPr>
        <w:ind w:left="2685" w:hanging="360"/>
      </w:pPr>
      <w:rPr>
        <w:rFonts w:hint="default"/>
      </w:rPr>
    </w:lvl>
    <w:lvl w:ilvl="3" w:tplc="84342D8C">
      <w:numFmt w:val="bullet"/>
      <w:lvlText w:val="•"/>
      <w:lvlJc w:val="left"/>
      <w:pPr>
        <w:ind w:left="3487" w:hanging="360"/>
      </w:pPr>
      <w:rPr>
        <w:rFonts w:hint="default"/>
      </w:rPr>
    </w:lvl>
    <w:lvl w:ilvl="4" w:tplc="B772120C">
      <w:numFmt w:val="bullet"/>
      <w:lvlText w:val="•"/>
      <w:lvlJc w:val="left"/>
      <w:pPr>
        <w:ind w:left="4289" w:hanging="360"/>
      </w:pPr>
      <w:rPr>
        <w:rFonts w:hint="default"/>
      </w:rPr>
    </w:lvl>
    <w:lvl w:ilvl="5" w:tplc="996C48DA">
      <w:numFmt w:val="bullet"/>
      <w:lvlText w:val="•"/>
      <w:lvlJc w:val="left"/>
      <w:pPr>
        <w:ind w:left="5091" w:hanging="360"/>
      </w:pPr>
      <w:rPr>
        <w:rFonts w:hint="default"/>
      </w:rPr>
    </w:lvl>
    <w:lvl w:ilvl="6" w:tplc="6314633C">
      <w:numFmt w:val="bullet"/>
      <w:lvlText w:val="•"/>
      <w:lvlJc w:val="left"/>
      <w:pPr>
        <w:ind w:left="5893" w:hanging="360"/>
      </w:pPr>
      <w:rPr>
        <w:rFonts w:hint="default"/>
      </w:rPr>
    </w:lvl>
    <w:lvl w:ilvl="7" w:tplc="63B216C2">
      <w:numFmt w:val="bullet"/>
      <w:lvlText w:val="•"/>
      <w:lvlJc w:val="left"/>
      <w:pPr>
        <w:ind w:left="6695" w:hanging="360"/>
      </w:pPr>
      <w:rPr>
        <w:rFonts w:hint="default"/>
      </w:rPr>
    </w:lvl>
    <w:lvl w:ilvl="8" w:tplc="6D4EBA98">
      <w:numFmt w:val="bullet"/>
      <w:lvlText w:val="•"/>
      <w:lvlJc w:val="left"/>
      <w:pPr>
        <w:ind w:left="7497" w:hanging="360"/>
      </w:pPr>
      <w:rPr>
        <w:rFonts w:hint="default"/>
      </w:rPr>
    </w:lvl>
  </w:abstractNum>
  <w:abstractNum w:abstractNumId="1" w15:restartNumberingAfterBreak="0">
    <w:nsid w:val="01C57F80"/>
    <w:multiLevelType w:val="hybridMultilevel"/>
    <w:tmpl w:val="353E03A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2423C07"/>
    <w:multiLevelType w:val="hybridMultilevel"/>
    <w:tmpl w:val="1AC8BE8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3492F63"/>
    <w:multiLevelType w:val="hybridMultilevel"/>
    <w:tmpl w:val="61A0B88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38A7A45"/>
    <w:multiLevelType w:val="hybridMultilevel"/>
    <w:tmpl w:val="E8B050D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51C0AA4"/>
    <w:multiLevelType w:val="hybridMultilevel"/>
    <w:tmpl w:val="F56240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6531D42"/>
    <w:multiLevelType w:val="hybridMultilevel"/>
    <w:tmpl w:val="6B2ABAC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6A56041"/>
    <w:multiLevelType w:val="hybridMultilevel"/>
    <w:tmpl w:val="B1827E0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7CF0603"/>
    <w:multiLevelType w:val="hybridMultilevel"/>
    <w:tmpl w:val="86A01E0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9337F02"/>
    <w:multiLevelType w:val="hybridMultilevel"/>
    <w:tmpl w:val="8372260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8044A7A"/>
    <w:multiLevelType w:val="hybridMultilevel"/>
    <w:tmpl w:val="EA7E890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B646345"/>
    <w:multiLevelType w:val="hybridMultilevel"/>
    <w:tmpl w:val="3094286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C5D3781"/>
    <w:multiLevelType w:val="hybridMultilevel"/>
    <w:tmpl w:val="E9F8666A"/>
    <w:lvl w:ilvl="0" w:tplc="28465088">
      <w:start w:val="1"/>
      <w:numFmt w:val="decimal"/>
      <w:lvlText w:val="%1"/>
      <w:lvlJc w:val="left"/>
      <w:pPr>
        <w:ind w:left="1288" w:hanging="360"/>
      </w:pPr>
      <w:rPr>
        <w:rFonts w:hint="default"/>
      </w:rPr>
    </w:lvl>
    <w:lvl w:ilvl="1" w:tplc="080A0019" w:tentative="1">
      <w:start w:val="1"/>
      <w:numFmt w:val="lowerLetter"/>
      <w:lvlText w:val="%2."/>
      <w:lvlJc w:val="left"/>
      <w:pPr>
        <w:ind w:left="2008" w:hanging="360"/>
      </w:pPr>
    </w:lvl>
    <w:lvl w:ilvl="2" w:tplc="080A001B" w:tentative="1">
      <w:start w:val="1"/>
      <w:numFmt w:val="lowerRoman"/>
      <w:lvlText w:val="%3."/>
      <w:lvlJc w:val="right"/>
      <w:pPr>
        <w:ind w:left="2728" w:hanging="180"/>
      </w:pPr>
    </w:lvl>
    <w:lvl w:ilvl="3" w:tplc="080A000F" w:tentative="1">
      <w:start w:val="1"/>
      <w:numFmt w:val="decimal"/>
      <w:lvlText w:val="%4."/>
      <w:lvlJc w:val="left"/>
      <w:pPr>
        <w:ind w:left="3448" w:hanging="360"/>
      </w:pPr>
    </w:lvl>
    <w:lvl w:ilvl="4" w:tplc="080A0019" w:tentative="1">
      <w:start w:val="1"/>
      <w:numFmt w:val="lowerLetter"/>
      <w:lvlText w:val="%5."/>
      <w:lvlJc w:val="left"/>
      <w:pPr>
        <w:ind w:left="4168" w:hanging="360"/>
      </w:pPr>
    </w:lvl>
    <w:lvl w:ilvl="5" w:tplc="080A001B" w:tentative="1">
      <w:start w:val="1"/>
      <w:numFmt w:val="lowerRoman"/>
      <w:lvlText w:val="%6."/>
      <w:lvlJc w:val="right"/>
      <w:pPr>
        <w:ind w:left="4888" w:hanging="180"/>
      </w:pPr>
    </w:lvl>
    <w:lvl w:ilvl="6" w:tplc="080A000F" w:tentative="1">
      <w:start w:val="1"/>
      <w:numFmt w:val="decimal"/>
      <w:lvlText w:val="%7."/>
      <w:lvlJc w:val="left"/>
      <w:pPr>
        <w:ind w:left="5608" w:hanging="360"/>
      </w:pPr>
    </w:lvl>
    <w:lvl w:ilvl="7" w:tplc="080A0019" w:tentative="1">
      <w:start w:val="1"/>
      <w:numFmt w:val="lowerLetter"/>
      <w:lvlText w:val="%8."/>
      <w:lvlJc w:val="left"/>
      <w:pPr>
        <w:ind w:left="6328" w:hanging="360"/>
      </w:pPr>
    </w:lvl>
    <w:lvl w:ilvl="8" w:tplc="080A001B" w:tentative="1">
      <w:start w:val="1"/>
      <w:numFmt w:val="lowerRoman"/>
      <w:lvlText w:val="%9."/>
      <w:lvlJc w:val="right"/>
      <w:pPr>
        <w:ind w:left="7048" w:hanging="180"/>
      </w:pPr>
    </w:lvl>
  </w:abstractNum>
  <w:abstractNum w:abstractNumId="13" w15:restartNumberingAfterBreak="0">
    <w:nsid w:val="2D722865"/>
    <w:multiLevelType w:val="hybridMultilevel"/>
    <w:tmpl w:val="CF1E4A9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6E40E4B"/>
    <w:multiLevelType w:val="hybridMultilevel"/>
    <w:tmpl w:val="E8DE3DD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D8F4DA3"/>
    <w:multiLevelType w:val="hybridMultilevel"/>
    <w:tmpl w:val="661A7C7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24D443A"/>
    <w:multiLevelType w:val="hybridMultilevel"/>
    <w:tmpl w:val="6B5AEDC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3BF3E91"/>
    <w:multiLevelType w:val="multilevel"/>
    <w:tmpl w:val="A484E434"/>
    <w:lvl w:ilvl="0">
      <w:start w:val="6"/>
      <w:numFmt w:val="decimal"/>
      <w:lvlText w:val="%1."/>
      <w:lvlJc w:val="left"/>
      <w:pPr>
        <w:ind w:left="410" w:hanging="269"/>
      </w:pPr>
      <w:rPr>
        <w:rFonts w:ascii="Arial" w:eastAsia="Arial" w:hAnsi="Arial" w:cs="Arial" w:hint="default"/>
        <w:b/>
        <w:bCs/>
        <w:spacing w:val="-1"/>
        <w:w w:val="93"/>
        <w:sz w:val="24"/>
        <w:szCs w:val="24"/>
      </w:rPr>
    </w:lvl>
    <w:lvl w:ilvl="1">
      <w:start w:val="1"/>
      <w:numFmt w:val="decimal"/>
      <w:lvlText w:val="%1.%2"/>
      <w:lvlJc w:val="left"/>
      <w:pPr>
        <w:ind w:left="1343" w:hanging="406"/>
      </w:pPr>
      <w:rPr>
        <w:rFonts w:ascii="Arial" w:eastAsia="Arial" w:hAnsi="Arial" w:cs="Arial" w:hint="default"/>
        <w:b/>
        <w:bCs/>
        <w:w w:val="93"/>
        <w:sz w:val="24"/>
        <w:szCs w:val="24"/>
      </w:rPr>
    </w:lvl>
    <w:lvl w:ilvl="2">
      <w:numFmt w:val="bullet"/>
      <w:lvlText w:val="•"/>
      <w:lvlJc w:val="left"/>
      <w:pPr>
        <w:ind w:left="2335" w:hanging="406"/>
      </w:pPr>
      <w:rPr>
        <w:rFonts w:hint="default"/>
      </w:rPr>
    </w:lvl>
    <w:lvl w:ilvl="3">
      <w:numFmt w:val="bullet"/>
      <w:lvlText w:val="•"/>
      <w:lvlJc w:val="left"/>
      <w:pPr>
        <w:ind w:left="3331" w:hanging="406"/>
      </w:pPr>
      <w:rPr>
        <w:rFonts w:hint="default"/>
      </w:rPr>
    </w:lvl>
    <w:lvl w:ilvl="4">
      <w:numFmt w:val="bullet"/>
      <w:lvlText w:val="•"/>
      <w:lvlJc w:val="left"/>
      <w:pPr>
        <w:ind w:left="4326" w:hanging="406"/>
      </w:pPr>
      <w:rPr>
        <w:rFonts w:hint="default"/>
      </w:rPr>
    </w:lvl>
    <w:lvl w:ilvl="5">
      <w:numFmt w:val="bullet"/>
      <w:lvlText w:val="•"/>
      <w:lvlJc w:val="left"/>
      <w:pPr>
        <w:ind w:left="5322" w:hanging="406"/>
      </w:pPr>
      <w:rPr>
        <w:rFonts w:hint="default"/>
      </w:rPr>
    </w:lvl>
    <w:lvl w:ilvl="6">
      <w:numFmt w:val="bullet"/>
      <w:lvlText w:val="•"/>
      <w:lvlJc w:val="left"/>
      <w:pPr>
        <w:ind w:left="6317" w:hanging="406"/>
      </w:pPr>
      <w:rPr>
        <w:rFonts w:hint="default"/>
      </w:rPr>
    </w:lvl>
    <w:lvl w:ilvl="7">
      <w:numFmt w:val="bullet"/>
      <w:lvlText w:val="•"/>
      <w:lvlJc w:val="left"/>
      <w:pPr>
        <w:ind w:left="7313" w:hanging="406"/>
      </w:pPr>
      <w:rPr>
        <w:rFonts w:hint="default"/>
      </w:rPr>
    </w:lvl>
    <w:lvl w:ilvl="8">
      <w:numFmt w:val="bullet"/>
      <w:lvlText w:val="•"/>
      <w:lvlJc w:val="left"/>
      <w:pPr>
        <w:ind w:left="8308" w:hanging="406"/>
      </w:pPr>
      <w:rPr>
        <w:rFonts w:hint="default"/>
      </w:rPr>
    </w:lvl>
  </w:abstractNum>
  <w:abstractNum w:abstractNumId="18" w15:restartNumberingAfterBreak="0">
    <w:nsid w:val="449B39C0"/>
    <w:multiLevelType w:val="hybridMultilevel"/>
    <w:tmpl w:val="964C7DF2"/>
    <w:lvl w:ilvl="0" w:tplc="1E16877E">
      <w:numFmt w:val="bullet"/>
      <w:lvlText w:val="•"/>
      <w:lvlJc w:val="left"/>
      <w:pPr>
        <w:ind w:left="1252" w:hanging="353"/>
      </w:pPr>
      <w:rPr>
        <w:rFonts w:ascii="Arial" w:eastAsia="Arial" w:hAnsi="Arial" w:cs="Arial" w:hint="default"/>
        <w:w w:val="95"/>
        <w:sz w:val="24"/>
        <w:szCs w:val="24"/>
      </w:rPr>
    </w:lvl>
    <w:lvl w:ilvl="1" w:tplc="5EC88D86">
      <w:numFmt w:val="bullet"/>
      <w:lvlText w:val="•"/>
      <w:lvlJc w:val="left"/>
      <w:pPr>
        <w:ind w:left="2392" w:hanging="353"/>
      </w:pPr>
      <w:rPr>
        <w:rFonts w:ascii="Arial" w:eastAsia="Arial" w:hAnsi="Arial" w:cs="Arial" w:hint="default"/>
        <w:w w:val="95"/>
        <w:sz w:val="24"/>
        <w:szCs w:val="24"/>
      </w:rPr>
    </w:lvl>
    <w:lvl w:ilvl="2" w:tplc="E5E05E0E">
      <w:numFmt w:val="bullet"/>
      <w:lvlText w:val="•"/>
      <w:lvlJc w:val="left"/>
      <w:pPr>
        <w:ind w:left="3284" w:hanging="353"/>
      </w:pPr>
      <w:rPr>
        <w:rFonts w:hint="default"/>
      </w:rPr>
    </w:lvl>
    <w:lvl w:ilvl="3" w:tplc="DD2C9458">
      <w:numFmt w:val="bullet"/>
      <w:lvlText w:val="•"/>
      <w:lvlJc w:val="left"/>
      <w:pPr>
        <w:ind w:left="4168" w:hanging="353"/>
      </w:pPr>
      <w:rPr>
        <w:rFonts w:hint="default"/>
      </w:rPr>
    </w:lvl>
    <w:lvl w:ilvl="4" w:tplc="7A6CF480">
      <w:numFmt w:val="bullet"/>
      <w:lvlText w:val="•"/>
      <w:lvlJc w:val="left"/>
      <w:pPr>
        <w:ind w:left="5053" w:hanging="353"/>
      </w:pPr>
      <w:rPr>
        <w:rFonts w:hint="default"/>
      </w:rPr>
    </w:lvl>
    <w:lvl w:ilvl="5" w:tplc="72163C74">
      <w:numFmt w:val="bullet"/>
      <w:lvlText w:val="•"/>
      <w:lvlJc w:val="left"/>
      <w:pPr>
        <w:ind w:left="5937" w:hanging="353"/>
      </w:pPr>
      <w:rPr>
        <w:rFonts w:hint="default"/>
      </w:rPr>
    </w:lvl>
    <w:lvl w:ilvl="6" w:tplc="BDBC6C32">
      <w:numFmt w:val="bullet"/>
      <w:lvlText w:val="•"/>
      <w:lvlJc w:val="left"/>
      <w:pPr>
        <w:ind w:left="6822" w:hanging="353"/>
      </w:pPr>
      <w:rPr>
        <w:rFonts w:hint="default"/>
      </w:rPr>
    </w:lvl>
    <w:lvl w:ilvl="7" w:tplc="3F96CCDC">
      <w:numFmt w:val="bullet"/>
      <w:lvlText w:val="•"/>
      <w:lvlJc w:val="left"/>
      <w:pPr>
        <w:ind w:left="7706" w:hanging="353"/>
      </w:pPr>
      <w:rPr>
        <w:rFonts w:hint="default"/>
      </w:rPr>
    </w:lvl>
    <w:lvl w:ilvl="8" w:tplc="908845F2">
      <w:numFmt w:val="bullet"/>
      <w:lvlText w:val="•"/>
      <w:lvlJc w:val="left"/>
      <w:pPr>
        <w:ind w:left="8591" w:hanging="353"/>
      </w:pPr>
      <w:rPr>
        <w:rFonts w:hint="default"/>
      </w:rPr>
    </w:lvl>
  </w:abstractNum>
  <w:abstractNum w:abstractNumId="19" w15:restartNumberingAfterBreak="0">
    <w:nsid w:val="47ED1400"/>
    <w:multiLevelType w:val="hybridMultilevel"/>
    <w:tmpl w:val="0C081540"/>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A375DA6"/>
    <w:multiLevelType w:val="hybridMultilevel"/>
    <w:tmpl w:val="D5607614"/>
    <w:lvl w:ilvl="0" w:tplc="4D369D18">
      <w:numFmt w:val="bullet"/>
      <w:lvlText w:val="•"/>
      <w:lvlJc w:val="left"/>
      <w:pPr>
        <w:ind w:left="1451" w:hanging="353"/>
      </w:pPr>
      <w:rPr>
        <w:rFonts w:ascii="Arial" w:eastAsia="Arial" w:hAnsi="Arial" w:cs="Arial" w:hint="default"/>
        <w:w w:val="95"/>
        <w:sz w:val="24"/>
        <w:szCs w:val="24"/>
      </w:rPr>
    </w:lvl>
    <w:lvl w:ilvl="1" w:tplc="39AAA2CE">
      <w:numFmt w:val="bullet"/>
      <w:lvlText w:val="•"/>
      <w:lvlJc w:val="left"/>
      <w:pPr>
        <w:ind w:left="2392" w:hanging="353"/>
      </w:pPr>
      <w:rPr>
        <w:rFonts w:ascii="Arial" w:eastAsia="Arial" w:hAnsi="Arial" w:cs="Arial" w:hint="default"/>
        <w:w w:val="95"/>
        <w:sz w:val="24"/>
        <w:szCs w:val="24"/>
      </w:rPr>
    </w:lvl>
    <w:lvl w:ilvl="2" w:tplc="60667D5A">
      <w:numFmt w:val="bullet"/>
      <w:lvlText w:val="•"/>
      <w:lvlJc w:val="left"/>
      <w:pPr>
        <w:ind w:left="3284" w:hanging="353"/>
      </w:pPr>
      <w:rPr>
        <w:rFonts w:hint="default"/>
      </w:rPr>
    </w:lvl>
    <w:lvl w:ilvl="3" w:tplc="4FDADEB2">
      <w:numFmt w:val="bullet"/>
      <w:lvlText w:val="•"/>
      <w:lvlJc w:val="left"/>
      <w:pPr>
        <w:ind w:left="4168" w:hanging="353"/>
      </w:pPr>
      <w:rPr>
        <w:rFonts w:hint="default"/>
      </w:rPr>
    </w:lvl>
    <w:lvl w:ilvl="4" w:tplc="0F963124">
      <w:numFmt w:val="bullet"/>
      <w:lvlText w:val="•"/>
      <w:lvlJc w:val="left"/>
      <w:pPr>
        <w:ind w:left="5053" w:hanging="353"/>
      </w:pPr>
      <w:rPr>
        <w:rFonts w:hint="default"/>
      </w:rPr>
    </w:lvl>
    <w:lvl w:ilvl="5" w:tplc="9C7CEED8">
      <w:numFmt w:val="bullet"/>
      <w:lvlText w:val="•"/>
      <w:lvlJc w:val="left"/>
      <w:pPr>
        <w:ind w:left="5937" w:hanging="353"/>
      </w:pPr>
      <w:rPr>
        <w:rFonts w:hint="default"/>
      </w:rPr>
    </w:lvl>
    <w:lvl w:ilvl="6" w:tplc="57CA4876">
      <w:numFmt w:val="bullet"/>
      <w:lvlText w:val="•"/>
      <w:lvlJc w:val="left"/>
      <w:pPr>
        <w:ind w:left="6822" w:hanging="353"/>
      </w:pPr>
      <w:rPr>
        <w:rFonts w:hint="default"/>
      </w:rPr>
    </w:lvl>
    <w:lvl w:ilvl="7" w:tplc="63565B5C">
      <w:numFmt w:val="bullet"/>
      <w:lvlText w:val="•"/>
      <w:lvlJc w:val="left"/>
      <w:pPr>
        <w:ind w:left="7706" w:hanging="353"/>
      </w:pPr>
      <w:rPr>
        <w:rFonts w:hint="default"/>
      </w:rPr>
    </w:lvl>
    <w:lvl w:ilvl="8" w:tplc="687006B4">
      <w:numFmt w:val="bullet"/>
      <w:lvlText w:val="•"/>
      <w:lvlJc w:val="left"/>
      <w:pPr>
        <w:ind w:left="8591" w:hanging="353"/>
      </w:pPr>
      <w:rPr>
        <w:rFonts w:hint="default"/>
      </w:rPr>
    </w:lvl>
  </w:abstractNum>
  <w:abstractNum w:abstractNumId="21" w15:restartNumberingAfterBreak="0">
    <w:nsid w:val="53442EC4"/>
    <w:multiLevelType w:val="hybridMultilevel"/>
    <w:tmpl w:val="AF76CBF0"/>
    <w:lvl w:ilvl="0" w:tplc="04220E7A">
      <w:start w:val="1"/>
      <w:numFmt w:val="decimal"/>
      <w:lvlText w:val="%1."/>
      <w:lvlJc w:val="left"/>
      <w:pPr>
        <w:ind w:left="988" w:hanging="468"/>
      </w:pPr>
      <w:rPr>
        <w:rFonts w:ascii="Arial" w:eastAsia="Arial" w:hAnsi="Arial" w:cs="Arial" w:hint="default"/>
        <w:b/>
        <w:bCs/>
        <w:spacing w:val="-1"/>
        <w:w w:val="93"/>
        <w:sz w:val="24"/>
        <w:szCs w:val="24"/>
      </w:rPr>
    </w:lvl>
    <w:lvl w:ilvl="1" w:tplc="E3FE2024">
      <w:numFmt w:val="bullet"/>
      <w:lvlText w:val="•"/>
      <w:lvlJc w:val="left"/>
      <w:pPr>
        <w:ind w:left="1053" w:hanging="360"/>
      </w:pPr>
      <w:rPr>
        <w:rFonts w:ascii="Arial" w:eastAsia="Arial" w:hAnsi="Arial" w:cs="Arial" w:hint="default"/>
        <w:w w:val="95"/>
        <w:sz w:val="24"/>
        <w:szCs w:val="24"/>
      </w:rPr>
    </w:lvl>
    <w:lvl w:ilvl="2" w:tplc="5F20CAB4">
      <w:numFmt w:val="bullet"/>
      <w:lvlText w:val="•"/>
      <w:lvlJc w:val="left"/>
      <w:pPr>
        <w:ind w:left="2332" w:hanging="353"/>
      </w:pPr>
      <w:rPr>
        <w:rFonts w:ascii="Arial" w:eastAsia="Arial" w:hAnsi="Arial" w:cs="Arial" w:hint="default"/>
        <w:w w:val="95"/>
        <w:sz w:val="24"/>
        <w:szCs w:val="24"/>
      </w:rPr>
    </w:lvl>
    <w:lvl w:ilvl="3" w:tplc="F02A40AA">
      <w:numFmt w:val="bullet"/>
      <w:lvlText w:val="•"/>
      <w:lvlJc w:val="left"/>
      <w:pPr>
        <w:ind w:left="3335" w:hanging="353"/>
      </w:pPr>
      <w:rPr>
        <w:rFonts w:hint="default"/>
      </w:rPr>
    </w:lvl>
    <w:lvl w:ilvl="4" w:tplc="3EB63E34">
      <w:numFmt w:val="bullet"/>
      <w:lvlText w:val="•"/>
      <w:lvlJc w:val="left"/>
      <w:pPr>
        <w:ind w:left="4330" w:hanging="353"/>
      </w:pPr>
      <w:rPr>
        <w:rFonts w:hint="default"/>
      </w:rPr>
    </w:lvl>
    <w:lvl w:ilvl="5" w:tplc="C3CC1FEE">
      <w:numFmt w:val="bullet"/>
      <w:lvlText w:val="•"/>
      <w:lvlJc w:val="left"/>
      <w:pPr>
        <w:ind w:left="5325" w:hanging="353"/>
      </w:pPr>
      <w:rPr>
        <w:rFonts w:hint="default"/>
      </w:rPr>
    </w:lvl>
    <w:lvl w:ilvl="6" w:tplc="73C82A44">
      <w:numFmt w:val="bullet"/>
      <w:lvlText w:val="•"/>
      <w:lvlJc w:val="left"/>
      <w:pPr>
        <w:ind w:left="6320" w:hanging="353"/>
      </w:pPr>
      <w:rPr>
        <w:rFonts w:hint="default"/>
      </w:rPr>
    </w:lvl>
    <w:lvl w:ilvl="7" w:tplc="C8620970">
      <w:numFmt w:val="bullet"/>
      <w:lvlText w:val="•"/>
      <w:lvlJc w:val="left"/>
      <w:pPr>
        <w:ind w:left="7315" w:hanging="353"/>
      </w:pPr>
      <w:rPr>
        <w:rFonts w:hint="default"/>
      </w:rPr>
    </w:lvl>
    <w:lvl w:ilvl="8" w:tplc="724C5A3A">
      <w:numFmt w:val="bullet"/>
      <w:lvlText w:val="•"/>
      <w:lvlJc w:val="left"/>
      <w:pPr>
        <w:ind w:left="8310" w:hanging="353"/>
      </w:pPr>
      <w:rPr>
        <w:rFonts w:hint="default"/>
      </w:rPr>
    </w:lvl>
  </w:abstractNum>
  <w:abstractNum w:abstractNumId="22" w15:restartNumberingAfterBreak="0">
    <w:nsid w:val="53CE430A"/>
    <w:multiLevelType w:val="hybridMultilevel"/>
    <w:tmpl w:val="2270A10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7D84B47"/>
    <w:multiLevelType w:val="hybridMultilevel"/>
    <w:tmpl w:val="2CAE9C4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89D5963"/>
    <w:multiLevelType w:val="hybridMultilevel"/>
    <w:tmpl w:val="FC1A2AEE"/>
    <w:lvl w:ilvl="0" w:tplc="3528A68C">
      <w:start w:val="5"/>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EF079AD"/>
    <w:multiLevelType w:val="hybridMultilevel"/>
    <w:tmpl w:val="449C88A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27E3C50"/>
    <w:multiLevelType w:val="hybridMultilevel"/>
    <w:tmpl w:val="21AC1DEC"/>
    <w:lvl w:ilvl="0" w:tplc="56600DC4">
      <w:numFmt w:val="bullet"/>
      <w:lvlText w:val="•"/>
      <w:lvlJc w:val="left"/>
      <w:pPr>
        <w:ind w:left="1192" w:hanging="315"/>
      </w:pPr>
      <w:rPr>
        <w:rFonts w:ascii="Calibri" w:eastAsia="Calibri" w:hAnsi="Calibri" w:cs="Calibri" w:hint="default"/>
        <w:w w:val="100"/>
        <w:sz w:val="22"/>
        <w:szCs w:val="22"/>
      </w:rPr>
    </w:lvl>
    <w:lvl w:ilvl="1" w:tplc="9ED605C4">
      <w:numFmt w:val="bullet"/>
      <w:lvlText w:val="•"/>
      <w:lvlJc w:val="left"/>
      <w:pPr>
        <w:ind w:left="2327" w:hanging="353"/>
      </w:pPr>
      <w:rPr>
        <w:rFonts w:ascii="Calibri" w:eastAsia="Calibri" w:hAnsi="Calibri" w:cs="Calibri" w:hint="default"/>
        <w:w w:val="100"/>
        <w:sz w:val="22"/>
        <w:szCs w:val="22"/>
      </w:rPr>
    </w:lvl>
    <w:lvl w:ilvl="2" w:tplc="88D8481A">
      <w:numFmt w:val="bullet"/>
      <w:lvlText w:val="•"/>
      <w:lvlJc w:val="left"/>
      <w:pPr>
        <w:ind w:left="2493" w:hanging="353"/>
      </w:pPr>
      <w:rPr>
        <w:rFonts w:ascii="Arial" w:eastAsia="Arial" w:hAnsi="Arial" w:cs="Arial" w:hint="default"/>
        <w:w w:val="95"/>
        <w:sz w:val="24"/>
        <w:szCs w:val="24"/>
      </w:rPr>
    </w:lvl>
    <w:lvl w:ilvl="3" w:tplc="63427614">
      <w:numFmt w:val="bullet"/>
      <w:lvlText w:val="•"/>
      <w:lvlJc w:val="left"/>
      <w:pPr>
        <w:ind w:left="3475" w:hanging="353"/>
      </w:pPr>
      <w:rPr>
        <w:rFonts w:hint="default"/>
      </w:rPr>
    </w:lvl>
    <w:lvl w:ilvl="4" w:tplc="620E4CF0">
      <w:numFmt w:val="bullet"/>
      <w:lvlText w:val="•"/>
      <w:lvlJc w:val="left"/>
      <w:pPr>
        <w:ind w:left="4450" w:hanging="353"/>
      </w:pPr>
      <w:rPr>
        <w:rFonts w:hint="default"/>
      </w:rPr>
    </w:lvl>
    <w:lvl w:ilvl="5" w:tplc="E7844CC2">
      <w:numFmt w:val="bullet"/>
      <w:lvlText w:val="•"/>
      <w:lvlJc w:val="left"/>
      <w:pPr>
        <w:ind w:left="5425" w:hanging="353"/>
      </w:pPr>
      <w:rPr>
        <w:rFonts w:hint="default"/>
      </w:rPr>
    </w:lvl>
    <w:lvl w:ilvl="6" w:tplc="0A7C7F0E">
      <w:numFmt w:val="bullet"/>
      <w:lvlText w:val="•"/>
      <w:lvlJc w:val="left"/>
      <w:pPr>
        <w:ind w:left="6400" w:hanging="353"/>
      </w:pPr>
      <w:rPr>
        <w:rFonts w:hint="default"/>
      </w:rPr>
    </w:lvl>
    <w:lvl w:ilvl="7" w:tplc="CCC2E874">
      <w:numFmt w:val="bullet"/>
      <w:lvlText w:val="•"/>
      <w:lvlJc w:val="left"/>
      <w:pPr>
        <w:ind w:left="7375" w:hanging="353"/>
      </w:pPr>
      <w:rPr>
        <w:rFonts w:hint="default"/>
      </w:rPr>
    </w:lvl>
    <w:lvl w:ilvl="8" w:tplc="4E2201A6">
      <w:numFmt w:val="bullet"/>
      <w:lvlText w:val="•"/>
      <w:lvlJc w:val="left"/>
      <w:pPr>
        <w:ind w:left="8350" w:hanging="353"/>
      </w:pPr>
      <w:rPr>
        <w:rFonts w:hint="default"/>
      </w:rPr>
    </w:lvl>
  </w:abstractNum>
  <w:abstractNum w:abstractNumId="27" w15:restartNumberingAfterBreak="0">
    <w:nsid w:val="66A87905"/>
    <w:multiLevelType w:val="hybridMultilevel"/>
    <w:tmpl w:val="1EE2398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66B74413"/>
    <w:multiLevelType w:val="hybridMultilevel"/>
    <w:tmpl w:val="BAA6F3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7DD5A32"/>
    <w:multiLevelType w:val="hybridMultilevel"/>
    <w:tmpl w:val="E94469D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BE74456"/>
    <w:multiLevelType w:val="multilevel"/>
    <w:tmpl w:val="D8A0F06E"/>
    <w:lvl w:ilvl="0">
      <w:start w:val="4"/>
      <w:numFmt w:val="decimal"/>
      <w:lvlText w:val="%1"/>
      <w:lvlJc w:val="left"/>
      <w:pPr>
        <w:ind w:left="1080" w:hanging="360"/>
      </w:pPr>
      <w:rPr>
        <w:rFonts w:ascii="Arial" w:eastAsia="Arial" w:hAnsi="Arial" w:cs="Arial" w:hint="default"/>
        <w:w w:val="93"/>
        <w:sz w:val="24"/>
        <w:szCs w:val="24"/>
      </w:rPr>
    </w:lvl>
    <w:lvl w:ilvl="1">
      <w:start w:val="1"/>
      <w:numFmt w:val="decimal"/>
      <w:lvlText w:val="%1.%2"/>
      <w:lvlJc w:val="left"/>
      <w:pPr>
        <w:ind w:left="1560" w:hanging="336"/>
      </w:pPr>
      <w:rPr>
        <w:rFonts w:ascii="Arial" w:eastAsia="Arial" w:hAnsi="Arial" w:cs="Arial" w:hint="default"/>
        <w:spacing w:val="0"/>
        <w:w w:val="91"/>
        <w:sz w:val="24"/>
        <w:szCs w:val="24"/>
      </w:rPr>
    </w:lvl>
    <w:lvl w:ilvl="2">
      <w:numFmt w:val="bullet"/>
      <w:lvlText w:val="•"/>
      <w:lvlJc w:val="left"/>
      <w:pPr>
        <w:ind w:left="2398" w:hanging="336"/>
      </w:pPr>
      <w:rPr>
        <w:rFonts w:hint="default"/>
      </w:rPr>
    </w:lvl>
    <w:lvl w:ilvl="3">
      <w:numFmt w:val="bullet"/>
      <w:lvlText w:val="•"/>
      <w:lvlJc w:val="left"/>
      <w:pPr>
        <w:ind w:left="3236" w:hanging="336"/>
      </w:pPr>
      <w:rPr>
        <w:rFonts w:hint="default"/>
      </w:rPr>
    </w:lvl>
    <w:lvl w:ilvl="4">
      <w:numFmt w:val="bullet"/>
      <w:lvlText w:val="•"/>
      <w:lvlJc w:val="left"/>
      <w:pPr>
        <w:ind w:left="4074" w:hanging="336"/>
      </w:pPr>
      <w:rPr>
        <w:rFonts w:hint="default"/>
      </w:rPr>
    </w:lvl>
    <w:lvl w:ilvl="5">
      <w:numFmt w:val="bullet"/>
      <w:lvlText w:val="•"/>
      <w:lvlJc w:val="left"/>
      <w:pPr>
        <w:ind w:left="4912" w:hanging="336"/>
      </w:pPr>
      <w:rPr>
        <w:rFonts w:hint="default"/>
      </w:rPr>
    </w:lvl>
    <w:lvl w:ilvl="6">
      <w:numFmt w:val="bullet"/>
      <w:lvlText w:val="•"/>
      <w:lvlJc w:val="left"/>
      <w:pPr>
        <w:ind w:left="5749" w:hanging="336"/>
      </w:pPr>
      <w:rPr>
        <w:rFonts w:hint="default"/>
      </w:rPr>
    </w:lvl>
    <w:lvl w:ilvl="7">
      <w:numFmt w:val="bullet"/>
      <w:lvlText w:val="•"/>
      <w:lvlJc w:val="left"/>
      <w:pPr>
        <w:ind w:left="6587" w:hanging="336"/>
      </w:pPr>
      <w:rPr>
        <w:rFonts w:hint="default"/>
      </w:rPr>
    </w:lvl>
    <w:lvl w:ilvl="8">
      <w:numFmt w:val="bullet"/>
      <w:lvlText w:val="•"/>
      <w:lvlJc w:val="left"/>
      <w:pPr>
        <w:ind w:left="7425" w:hanging="336"/>
      </w:pPr>
      <w:rPr>
        <w:rFonts w:hint="default"/>
      </w:rPr>
    </w:lvl>
  </w:abstractNum>
  <w:abstractNum w:abstractNumId="31" w15:restartNumberingAfterBreak="0">
    <w:nsid w:val="6D8B3E0C"/>
    <w:multiLevelType w:val="hybridMultilevel"/>
    <w:tmpl w:val="C96846D0"/>
    <w:lvl w:ilvl="0" w:tplc="1B362E3A">
      <w:start w:val="1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56D38F0"/>
    <w:multiLevelType w:val="hybridMultilevel"/>
    <w:tmpl w:val="085030D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7E625839"/>
    <w:multiLevelType w:val="hybridMultilevel"/>
    <w:tmpl w:val="7A7EAC6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7"/>
  </w:num>
  <w:num w:numId="2">
    <w:abstractNumId w:val="20"/>
  </w:num>
  <w:num w:numId="3">
    <w:abstractNumId w:val="18"/>
  </w:num>
  <w:num w:numId="4">
    <w:abstractNumId w:val="26"/>
  </w:num>
  <w:num w:numId="5">
    <w:abstractNumId w:val="21"/>
  </w:num>
  <w:num w:numId="6">
    <w:abstractNumId w:val="30"/>
  </w:num>
  <w:num w:numId="7">
    <w:abstractNumId w:val="0"/>
  </w:num>
  <w:num w:numId="8">
    <w:abstractNumId w:val="8"/>
  </w:num>
  <w:num w:numId="9">
    <w:abstractNumId w:val="5"/>
  </w:num>
  <w:num w:numId="10">
    <w:abstractNumId w:val="24"/>
  </w:num>
  <w:num w:numId="11">
    <w:abstractNumId w:val="9"/>
  </w:num>
  <w:num w:numId="12">
    <w:abstractNumId w:val="22"/>
  </w:num>
  <w:num w:numId="13">
    <w:abstractNumId w:val="15"/>
  </w:num>
  <w:num w:numId="14">
    <w:abstractNumId w:val="3"/>
  </w:num>
  <w:num w:numId="15">
    <w:abstractNumId w:val="19"/>
  </w:num>
  <w:num w:numId="16">
    <w:abstractNumId w:val="1"/>
  </w:num>
  <w:num w:numId="17">
    <w:abstractNumId w:val="28"/>
  </w:num>
  <w:num w:numId="18">
    <w:abstractNumId w:val="16"/>
  </w:num>
  <w:num w:numId="19">
    <w:abstractNumId w:val="23"/>
  </w:num>
  <w:num w:numId="20">
    <w:abstractNumId w:val="14"/>
  </w:num>
  <w:num w:numId="21">
    <w:abstractNumId w:val="10"/>
  </w:num>
  <w:num w:numId="22">
    <w:abstractNumId w:val="2"/>
  </w:num>
  <w:num w:numId="23">
    <w:abstractNumId w:val="11"/>
  </w:num>
  <w:num w:numId="24">
    <w:abstractNumId w:val="32"/>
  </w:num>
  <w:num w:numId="25">
    <w:abstractNumId w:val="6"/>
  </w:num>
  <w:num w:numId="26">
    <w:abstractNumId w:val="13"/>
  </w:num>
  <w:num w:numId="27">
    <w:abstractNumId w:val="7"/>
  </w:num>
  <w:num w:numId="28">
    <w:abstractNumId w:val="29"/>
  </w:num>
  <w:num w:numId="29">
    <w:abstractNumId w:val="33"/>
  </w:num>
  <w:num w:numId="30">
    <w:abstractNumId w:val="4"/>
  </w:num>
  <w:num w:numId="31">
    <w:abstractNumId w:val="25"/>
  </w:num>
  <w:num w:numId="32">
    <w:abstractNumId w:val="27"/>
  </w:num>
  <w:num w:numId="33">
    <w:abstractNumId w:val="12"/>
  </w:num>
  <w:num w:numId="34">
    <w:abstractNumId w:val="3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5B1"/>
    <w:rsid w:val="00003C43"/>
    <w:rsid w:val="00047C38"/>
    <w:rsid w:val="00062664"/>
    <w:rsid w:val="00075AA2"/>
    <w:rsid w:val="00076363"/>
    <w:rsid w:val="0009032B"/>
    <w:rsid w:val="00094732"/>
    <w:rsid w:val="000A2CD1"/>
    <w:rsid w:val="000A5803"/>
    <w:rsid w:val="000C1F5E"/>
    <w:rsid w:val="000E0C86"/>
    <w:rsid w:val="000E72F2"/>
    <w:rsid w:val="000F1280"/>
    <w:rsid w:val="0010112E"/>
    <w:rsid w:val="00143FA5"/>
    <w:rsid w:val="001477C9"/>
    <w:rsid w:val="001532A9"/>
    <w:rsid w:val="00154B9D"/>
    <w:rsid w:val="0016323F"/>
    <w:rsid w:val="001755B1"/>
    <w:rsid w:val="001B362C"/>
    <w:rsid w:val="001B3A4D"/>
    <w:rsid w:val="001B5693"/>
    <w:rsid w:val="001D0A0D"/>
    <w:rsid w:val="001D14A2"/>
    <w:rsid w:val="001D4E44"/>
    <w:rsid w:val="002119CD"/>
    <w:rsid w:val="0022065A"/>
    <w:rsid w:val="00234741"/>
    <w:rsid w:val="002458EA"/>
    <w:rsid w:val="00264A24"/>
    <w:rsid w:val="002652EF"/>
    <w:rsid w:val="00272C23"/>
    <w:rsid w:val="00297BBF"/>
    <w:rsid w:val="002A4671"/>
    <w:rsid w:val="002A599E"/>
    <w:rsid w:val="002A77C6"/>
    <w:rsid w:val="002B1344"/>
    <w:rsid w:val="002B7889"/>
    <w:rsid w:val="002C477E"/>
    <w:rsid w:val="002D23B0"/>
    <w:rsid w:val="002D2557"/>
    <w:rsid w:val="002E3AE9"/>
    <w:rsid w:val="002E4484"/>
    <w:rsid w:val="002E7E24"/>
    <w:rsid w:val="002F0C8C"/>
    <w:rsid w:val="003028C9"/>
    <w:rsid w:val="00302E5F"/>
    <w:rsid w:val="003236A3"/>
    <w:rsid w:val="003267E9"/>
    <w:rsid w:val="003329B8"/>
    <w:rsid w:val="00334E7D"/>
    <w:rsid w:val="00342422"/>
    <w:rsid w:val="0034552D"/>
    <w:rsid w:val="00346897"/>
    <w:rsid w:val="00367E39"/>
    <w:rsid w:val="00377EA4"/>
    <w:rsid w:val="003A39AB"/>
    <w:rsid w:val="003B284C"/>
    <w:rsid w:val="003D29CD"/>
    <w:rsid w:val="003E0D26"/>
    <w:rsid w:val="00433926"/>
    <w:rsid w:val="00434456"/>
    <w:rsid w:val="004430FC"/>
    <w:rsid w:val="00460737"/>
    <w:rsid w:val="004A6A81"/>
    <w:rsid w:val="004C083B"/>
    <w:rsid w:val="004F2274"/>
    <w:rsid w:val="004F60C5"/>
    <w:rsid w:val="005104A2"/>
    <w:rsid w:val="0051139E"/>
    <w:rsid w:val="005172BA"/>
    <w:rsid w:val="00520D0A"/>
    <w:rsid w:val="00526651"/>
    <w:rsid w:val="00526751"/>
    <w:rsid w:val="00534852"/>
    <w:rsid w:val="00541D30"/>
    <w:rsid w:val="0054305B"/>
    <w:rsid w:val="005439E8"/>
    <w:rsid w:val="00544C04"/>
    <w:rsid w:val="00555D3D"/>
    <w:rsid w:val="00565F3A"/>
    <w:rsid w:val="00566874"/>
    <w:rsid w:val="0057067D"/>
    <w:rsid w:val="0057182C"/>
    <w:rsid w:val="005A1BC2"/>
    <w:rsid w:val="005A2362"/>
    <w:rsid w:val="005B2AC2"/>
    <w:rsid w:val="005B320A"/>
    <w:rsid w:val="005C1E87"/>
    <w:rsid w:val="005C3A30"/>
    <w:rsid w:val="005D4AE7"/>
    <w:rsid w:val="005E01E7"/>
    <w:rsid w:val="005F0476"/>
    <w:rsid w:val="00632BF8"/>
    <w:rsid w:val="006340DB"/>
    <w:rsid w:val="00634C6B"/>
    <w:rsid w:val="00645A68"/>
    <w:rsid w:val="00652D69"/>
    <w:rsid w:val="00670662"/>
    <w:rsid w:val="0069606A"/>
    <w:rsid w:val="006A7F69"/>
    <w:rsid w:val="006B389F"/>
    <w:rsid w:val="006D3636"/>
    <w:rsid w:val="006D4379"/>
    <w:rsid w:val="006F4243"/>
    <w:rsid w:val="00705388"/>
    <w:rsid w:val="007123C2"/>
    <w:rsid w:val="00712D84"/>
    <w:rsid w:val="00716649"/>
    <w:rsid w:val="00725975"/>
    <w:rsid w:val="00730A84"/>
    <w:rsid w:val="00735C44"/>
    <w:rsid w:val="00774837"/>
    <w:rsid w:val="00786237"/>
    <w:rsid w:val="00791207"/>
    <w:rsid w:val="007B2958"/>
    <w:rsid w:val="007C3FE2"/>
    <w:rsid w:val="007E182E"/>
    <w:rsid w:val="007E32BC"/>
    <w:rsid w:val="007E3774"/>
    <w:rsid w:val="007E6B24"/>
    <w:rsid w:val="007F3C85"/>
    <w:rsid w:val="007F48ED"/>
    <w:rsid w:val="007F48EE"/>
    <w:rsid w:val="00805830"/>
    <w:rsid w:val="008111EC"/>
    <w:rsid w:val="00811971"/>
    <w:rsid w:val="00821574"/>
    <w:rsid w:val="008500CA"/>
    <w:rsid w:val="00853784"/>
    <w:rsid w:val="008544EF"/>
    <w:rsid w:val="008712D6"/>
    <w:rsid w:val="00893456"/>
    <w:rsid w:val="008C4D5B"/>
    <w:rsid w:val="008D0831"/>
    <w:rsid w:val="008D4FA8"/>
    <w:rsid w:val="008E5E76"/>
    <w:rsid w:val="00901074"/>
    <w:rsid w:val="00914801"/>
    <w:rsid w:val="009601C9"/>
    <w:rsid w:val="009A1AE6"/>
    <w:rsid w:val="009B2143"/>
    <w:rsid w:val="009C05A5"/>
    <w:rsid w:val="009C40A3"/>
    <w:rsid w:val="009C6525"/>
    <w:rsid w:val="009F41C4"/>
    <w:rsid w:val="00A02098"/>
    <w:rsid w:val="00A027E7"/>
    <w:rsid w:val="00A0418C"/>
    <w:rsid w:val="00A04E9F"/>
    <w:rsid w:val="00A17ECC"/>
    <w:rsid w:val="00A26EE1"/>
    <w:rsid w:val="00A342DE"/>
    <w:rsid w:val="00A42FBD"/>
    <w:rsid w:val="00A5335E"/>
    <w:rsid w:val="00A53580"/>
    <w:rsid w:val="00A57DF6"/>
    <w:rsid w:val="00A73A09"/>
    <w:rsid w:val="00A751F2"/>
    <w:rsid w:val="00A77554"/>
    <w:rsid w:val="00A9340B"/>
    <w:rsid w:val="00AA37D8"/>
    <w:rsid w:val="00AB1678"/>
    <w:rsid w:val="00AB34F5"/>
    <w:rsid w:val="00AB6CA4"/>
    <w:rsid w:val="00AC0CA2"/>
    <w:rsid w:val="00AC2045"/>
    <w:rsid w:val="00AD4C78"/>
    <w:rsid w:val="00AE0980"/>
    <w:rsid w:val="00AE101A"/>
    <w:rsid w:val="00AF33AE"/>
    <w:rsid w:val="00B07CF0"/>
    <w:rsid w:val="00B466C6"/>
    <w:rsid w:val="00B5016E"/>
    <w:rsid w:val="00B5098C"/>
    <w:rsid w:val="00B532FD"/>
    <w:rsid w:val="00B742BE"/>
    <w:rsid w:val="00B81E15"/>
    <w:rsid w:val="00B8218C"/>
    <w:rsid w:val="00BA5A3E"/>
    <w:rsid w:val="00BA637C"/>
    <w:rsid w:val="00BB06D5"/>
    <w:rsid w:val="00BD5299"/>
    <w:rsid w:val="00BE0FD4"/>
    <w:rsid w:val="00BE4EEF"/>
    <w:rsid w:val="00C14020"/>
    <w:rsid w:val="00C23C88"/>
    <w:rsid w:val="00C77FDA"/>
    <w:rsid w:val="00C86889"/>
    <w:rsid w:val="00C92234"/>
    <w:rsid w:val="00C92789"/>
    <w:rsid w:val="00CC1B8E"/>
    <w:rsid w:val="00CC3C6E"/>
    <w:rsid w:val="00CC46B1"/>
    <w:rsid w:val="00CD2416"/>
    <w:rsid w:val="00CF74A3"/>
    <w:rsid w:val="00D034C0"/>
    <w:rsid w:val="00D03618"/>
    <w:rsid w:val="00D067A0"/>
    <w:rsid w:val="00D06A26"/>
    <w:rsid w:val="00D108B5"/>
    <w:rsid w:val="00D32D0A"/>
    <w:rsid w:val="00D536DC"/>
    <w:rsid w:val="00D54F6A"/>
    <w:rsid w:val="00D62EFA"/>
    <w:rsid w:val="00D6359C"/>
    <w:rsid w:val="00D737B3"/>
    <w:rsid w:val="00D804CB"/>
    <w:rsid w:val="00D91C96"/>
    <w:rsid w:val="00DA067A"/>
    <w:rsid w:val="00DA1A92"/>
    <w:rsid w:val="00DA6FAC"/>
    <w:rsid w:val="00DB0E82"/>
    <w:rsid w:val="00DB24F9"/>
    <w:rsid w:val="00DC46F2"/>
    <w:rsid w:val="00DC6558"/>
    <w:rsid w:val="00DE15E4"/>
    <w:rsid w:val="00DE17CB"/>
    <w:rsid w:val="00E116B3"/>
    <w:rsid w:val="00E417F4"/>
    <w:rsid w:val="00E4269F"/>
    <w:rsid w:val="00E7148F"/>
    <w:rsid w:val="00E74EAB"/>
    <w:rsid w:val="00E755D9"/>
    <w:rsid w:val="00EA43A9"/>
    <w:rsid w:val="00EC25D7"/>
    <w:rsid w:val="00ED629F"/>
    <w:rsid w:val="00ED76CA"/>
    <w:rsid w:val="00EE0E4D"/>
    <w:rsid w:val="00EF3B98"/>
    <w:rsid w:val="00F03B07"/>
    <w:rsid w:val="00F1407F"/>
    <w:rsid w:val="00F17693"/>
    <w:rsid w:val="00F35729"/>
    <w:rsid w:val="00F512F6"/>
    <w:rsid w:val="00FA1F0A"/>
    <w:rsid w:val="00FE1009"/>
    <w:rsid w:val="00FE4F73"/>
    <w:rsid w:val="00FF69D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F0F71"/>
  <w15:docId w15:val="{0C9AD249-15F4-4B98-B8A7-38B6E7345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Ttulo1">
    <w:name w:val="heading 1"/>
    <w:basedOn w:val="Normal"/>
    <w:uiPriority w:val="1"/>
    <w:qFormat/>
    <w:pPr>
      <w:spacing w:before="69"/>
      <w:ind w:left="786"/>
      <w:outlineLvl w:val="0"/>
    </w:pPr>
    <w:rPr>
      <w:b/>
      <w:bCs/>
      <w:sz w:val="24"/>
      <w:szCs w:val="24"/>
    </w:rPr>
  </w:style>
  <w:style w:type="paragraph" w:styleId="Ttulo2">
    <w:name w:val="heading 2"/>
    <w:basedOn w:val="Normal"/>
    <w:uiPriority w:val="1"/>
    <w:qFormat/>
    <w:pPr>
      <w:spacing w:before="60"/>
      <w:ind w:left="3509"/>
      <w:outlineLvl w:val="1"/>
    </w:pPr>
    <w:rPr>
      <w:b/>
      <w:bCs/>
      <w: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pPr>
      <w:ind w:left="2219" w:hanging="360"/>
    </w:pPr>
  </w:style>
  <w:style w:type="paragraph" w:customStyle="1" w:styleId="TableParagraph">
    <w:name w:val="Table Paragraph"/>
    <w:basedOn w:val="Normal"/>
    <w:uiPriority w:val="1"/>
    <w:qFormat/>
  </w:style>
  <w:style w:type="paragraph" w:styleId="Textodeglobo">
    <w:name w:val="Balloon Text"/>
    <w:basedOn w:val="Normal"/>
    <w:link w:val="TextodegloboCar"/>
    <w:uiPriority w:val="99"/>
    <w:semiHidden/>
    <w:unhideWhenUsed/>
    <w:rsid w:val="008D0831"/>
    <w:rPr>
      <w:rFonts w:ascii="Tahoma" w:hAnsi="Tahoma" w:cs="Tahoma"/>
      <w:sz w:val="16"/>
      <w:szCs w:val="16"/>
    </w:rPr>
  </w:style>
  <w:style w:type="character" w:customStyle="1" w:styleId="TextodegloboCar">
    <w:name w:val="Texto de globo Car"/>
    <w:basedOn w:val="Fuentedeprrafopredeter"/>
    <w:link w:val="Textodeglobo"/>
    <w:uiPriority w:val="99"/>
    <w:semiHidden/>
    <w:rsid w:val="008D0831"/>
    <w:rPr>
      <w:rFonts w:ascii="Tahoma" w:eastAsia="Arial" w:hAnsi="Tahoma" w:cs="Tahoma"/>
      <w:sz w:val="16"/>
      <w:szCs w:val="16"/>
    </w:rPr>
  </w:style>
  <w:style w:type="table" w:styleId="Tablaconcuadrcula">
    <w:name w:val="Table Grid"/>
    <w:basedOn w:val="Tablanormal"/>
    <w:uiPriority w:val="59"/>
    <w:rsid w:val="00332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DE17CB"/>
    <w:pPr>
      <w:tabs>
        <w:tab w:val="center" w:pos="4419"/>
        <w:tab w:val="right" w:pos="8838"/>
      </w:tabs>
    </w:pPr>
  </w:style>
  <w:style w:type="character" w:customStyle="1" w:styleId="EncabezadoCar">
    <w:name w:val="Encabezado Car"/>
    <w:basedOn w:val="Fuentedeprrafopredeter"/>
    <w:link w:val="Encabezado"/>
    <w:uiPriority w:val="99"/>
    <w:rsid w:val="00DE17CB"/>
    <w:rPr>
      <w:rFonts w:ascii="Arial" w:eastAsia="Arial" w:hAnsi="Arial" w:cs="Arial"/>
    </w:rPr>
  </w:style>
  <w:style w:type="paragraph" w:styleId="Piedepgina">
    <w:name w:val="footer"/>
    <w:basedOn w:val="Normal"/>
    <w:link w:val="PiedepginaCar"/>
    <w:uiPriority w:val="99"/>
    <w:unhideWhenUsed/>
    <w:rsid w:val="00DE17CB"/>
    <w:pPr>
      <w:tabs>
        <w:tab w:val="center" w:pos="4419"/>
        <w:tab w:val="right" w:pos="8838"/>
      </w:tabs>
    </w:pPr>
  </w:style>
  <w:style w:type="character" w:customStyle="1" w:styleId="PiedepginaCar">
    <w:name w:val="Pie de página Car"/>
    <w:basedOn w:val="Fuentedeprrafopredeter"/>
    <w:link w:val="Piedepgina"/>
    <w:uiPriority w:val="99"/>
    <w:rsid w:val="00DE17CB"/>
    <w:rPr>
      <w:rFonts w:ascii="Arial" w:eastAsia="Arial" w:hAnsi="Arial" w:cs="Arial"/>
    </w:rPr>
  </w:style>
  <w:style w:type="paragraph" w:styleId="TtuloTDC">
    <w:name w:val="TOC Heading"/>
    <w:basedOn w:val="Ttulo1"/>
    <w:next w:val="Normal"/>
    <w:uiPriority w:val="39"/>
    <w:unhideWhenUsed/>
    <w:qFormat/>
    <w:rsid w:val="00CC1B8E"/>
    <w:pPr>
      <w:keepNext/>
      <w:keepLines/>
      <w:widowControl/>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s-MX" w:eastAsia="es-MX"/>
    </w:rPr>
  </w:style>
  <w:style w:type="paragraph" w:styleId="TDC1">
    <w:name w:val="toc 1"/>
    <w:basedOn w:val="Normal"/>
    <w:next w:val="Normal"/>
    <w:autoRedefine/>
    <w:uiPriority w:val="39"/>
    <w:unhideWhenUsed/>
    <w:rsid w:val="00CC1B8E"/>
    <w:pPr>
      <w:spacing w:after="100"/>
    </w:pPr>
  </w:style>
  <w:style w:type="paragraph" w:styleId="TDC2">
    <w:name w:val="toc 2"/>
    <w:basedOn w:val="Normal"/>
    <w:next w:val="Normal"/>
    <w:autoRedefine/>
    <w:uiPriority w:val="39"/>
    <w:unhideWhenUsed/>
    <w:rsid w:val="00CC1B8E"/>
    <w:pPr>
      <w:spacing w:after="100"/>
      <w:ind w:left="220"/>
    </w:pPr>
  </w:style>
  <w:style w:type="character" w:styleId="Hipervnculo">
    <w:name w:val="Hyperlink"/>
    <w:basedOn w:val="Fuentedeprrafopredeter"/>
    <w:uiPriority w:val="99"/>
    <w:unhideWhenUsed/>
    <w:rsid w:val="00CC1B8E"/>
    <w:rPr>
      <w:color w:val="0000FF" w:themeColor="hyperlink"/>
      <w:u w:val="single"/>
    </w:rPr>
  </w:style>
  <w:style w:type="paragraph" w:styleId="TDC3">
    <w:name w:val="toc 3"/>
    <w:basedOn w:val="Normal"/>
    <w:next w:val="Normal"/>
    <w:autoRedefine/>
    <w:uiPriority w:val="39"/>
    <w:unhideWhenUsed/>
    <w:rsid w:val="00FA1F0A"/>
    <w:pPr>
      <w:widowControl/>
      <w:spacing w:after="100" w:line="259" w:lineRule="auto"/>
      <w:ind w:left="440"/>
    </w:pPr>
    <w:rPr>
      <w:rFonts w:asciiTheme="minorHAnsi" w:eastAsiaTheme="minorEastAsia" w:hAnsiTheme="minorHAnsi" w:cstheme="minorBidi"/>
      <w:lang w:val="es-MX" w:eastAsia="es-MX"/>
    </w:rPr>
  </w:style>
  <w:style w:type="paragraph" w:styleId="TDC4">
    <w:name w:val="toc 4"/>
    <w:basedOn w:val="Normal"/>
    <w:next w:val="Normal"/>
    <w:autoRedefine/>
    <w:uiPriority w:val="39"/>
    <w:unhideWhenUsed/>
    <w:rsid w:val="00FA1F0A"/>
    <w:pPr>
      <w:widowControl/>
      <w:spacing w:after="100" w:line="259" w:lineRule="auto"/>
      <w:ind w:left="660"/>
    </w:pPr>
    <w:rPr>
      <w:rFonts w:asciiTheme="minorHAnsi" w:eastAsiaTheme="minorEastAsia" w:hAnsiTheme="minorHAnsi" w:cstheme="minorBidi"/>
      <w:lang w:val="es-MX" w:eastAsia="es-MX"/>
    </w:rPr>
  </w:style>
  <w:style w:type="paragraph" w:styleId="TDC5">
    <w:name w:val="toc 5"/>
    <w:basedOn w:val="Normal"/>
    <w:next w:val="Normal"/>
    <w:autoRedefine/>
    <w:uiPriority w:val="39"/>
    <w:unhideWhenUsed/>
    <w:rsid w:val="00FA1F0A"/>
    <w:pPr>
      <w:widowControl/>
      <w:spacing w:after="100" w:line="259" w:lineRule="auto"/>
      <w:ind w:left="880"/>
    </w:pPr>
    <w:rPr>
      <w:rFonts w:asciiTheme="minorHAnsi" w:eastAsiaTheme="minorEastAsia" w:hAnsiTheme="minorHAnsi" w:cstheme="minorBidi"/>
      <w:lang w:val="es-MX" w:eastAsia="es-MX"/>
    </w:rPr>
  </w:style>
  <w:style w:type="paragraph" w:styleId="TDC6">
    <w:name w:val="toc 6"/>
    <w:basedOn w:val="Normal"/>
    <w:next w:val="Normal"/>
    <w:autoRedefine/>
    <w:uiPriority w:val="39"/>
    <w:unhideWhenUsed/>
    <w:rsid w:val="00FA1F0A"/>
    <w:pPr>
      <w:widowControl/>
      <w:spacing w:after="100" w:line="259" w:lineRule="auto"/>
      <w:ind w:left="1100"/>
    </w:pPr>
    <w:rPr>
      <w:rFonts w:asciiTheme="minorHAnsi" w:eastAsiaTheme="minorEastAsia" w:hAnsiTheme="minorHAnsi" w:cstheme="minorBidi"/>
      <w:lang w:val="es-MX" w:eastAsia="es-MX"/>
    </w:rPr>
  </w:style>
  <w:style w:type="paragraph" w:styleId="TDC7">
    <w:name w:val="toc 7"/>
    <w:basedOn w:val="Normal"/>
    <w:next w:val="Normal"/>
    <w:autoRedefine/>
    <w:uiPriority w:val="39"/>
    <w:unhideWhenUsed/>
    <w:rsid w:val="00FA1F0A"/>
    <w:pPr>
      <w:widowControl/>
      <w:spacing w:after="100" w:line="259" w:lineRule="auto"/>
      <w:ind w:left="1320"/>
    </w:pPr>
    <w:rPr>
      <w:rFonts w:asciiTheme="minorHAnsi" w:eastAsiaTheme="minorEastAsia" w:hAnsiTheme="minorHAnsi" w:cstheme="minorBidi"/>
      <w:lang w:val="es-MX" w:eastAsia="es-MX"/>
    </w:rPr>
  </w:style>
  <w:style w:type="paragraph" w:styleId="TDC8">
    <w:name w:val="toc 8"/>
    <w:basedOn w:val="Normal"/>
    <w:next w:val="Normal"/>
    <w:autoRedefine/>
    <w:uiPriority w:val="39"/>
    <w:unhideWhenUsed/>
    <w:rsid w:val="00FA1F0A"/>
    <w:pPr>
      <w:widowControl/>
      <w:spacing w:after="100" w:line="259" w:lineRule="auto"/>
      <w:ind w:left="1540"/>
    </w:pPr>
    <w:rPr>
      <w:rFonts w:asciiTheme="minorHAnsi" w:eastAsiaTheme="minorEastAsia" w:hAnsiTheme="minorHAnsi" w:cstheme="minorBidi"/>
      <w:lang w:val="es-MX" w:eastAsia="es-MX"/>
    </w:rPr>
  </w:style>
  <w:style w:type="paragraph" w:styleId="TDC9">
    <w:name w:val="toc 9"/>
    <w:basedOn w:val="Normal"/>
    <w:next w:val="Normal"/>
    <w:autoRedefine/>
    <w:uiPriority w:val="39"/>
    <w:unhideWhenUsed/>
    <w:rsid w:val="00FA1F0A"/>
    <w:pPr>
      <w:widowControl/>
      <w:spacing w:after="100" w:line="259" w:lineRule="auto"/>
      <w:ind w:left="1760"/>
    </w:pPr>
    <w:rPr>
      <w:rFonts w:asciiTheme="minorHAnsi" w:eastAsiaTheme="minorEastAsia" w:hAnsiTheme="minorHAnsi" w:cstheme="minorBidi"/>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7FD22A-602D-47DF-B7C8-7DD32FFCD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42</Pages>
  <Words>9456</Words>
  <Characters>52008</Characters>
  <Application>Microsoft Office Word</Application>
  <DocSecurity>0</DocSecurity>
  <Lines>433</Lines>
  <Paragraphs>122</Paragraphs>
  <ScaleCrop>false</ScaleCrop>
  <HeadingPairs>
    <vt:vector size="2" baseType="variant">
      <vt:variant>
        <vt:lpstr>Título</vt:lpstr>
      </vt:variant>
      <vt:variant>
        <vt:i4>1</vt:i4>
      </vt:variant>
    </vt:vector>
  </HeadingPairs>
  <TitlesOfParts>
    <vt:vector size="1" baseType="lpstr">
      <vt:lpstr>Microsoft Word - ITZ-CA-MC-001  MANUAL DEL SGC Rev-14.docx</vt:lpstr>
    </vt:vector>
  </TitlesOfParts>
  <Company/>
  <LinksUpToDate>false</LinksUpToDate>
  <CharactersWithSpaces>61342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ITZ-CA-MC-001  MANUAL DEL SGC Rev-14.docx</dc:title>
  <dc:creator>(Noem\355_lol)</dc:creator>
  <cp:lastModifiedBy> </cp:lastModifiedBy>
  <cp:revision>6</cp:revision>
  <cp:lastPrinted>2025-08-01T15:25:00Z</cp:lastPrinted>
  <dcterms:created xsi:type="dcterms:W3CDTF">2025-07-28T16:56:00Z</dcterms:created>
  <dcterms:modified xsi:type="dcterms:W3CDTF">2025-08-14T22:03:00Z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2016-05-03T00:00:00Z</vt:filetime>
  </property>
  <property fmtid="{D5CDD505-2E9C-101B-9397-08002B2CF9AE}" pid="3" name="Creator">
    <vt:lpwstr>Microsoft® Word 2010</vt:lpwstr>
  </property>
  <property fmtid="{D5CDD505-2E9C-101B-9397-08002B2CF9AE}" pid="4" name="LastSaved">
    <vt:filetime>2017-02-20T00:00:00Z</vt:filetime>
  </property>
</Properties>
</file>