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B423B" w14:textId="0D7A95EB" w:rsidR="007B5D79" w:rsidRPr="009D4D89" w:rsidRDefault="0018554C" w:rsidP="008F64DB">
      <w:pPr>
        <w:ind w:right="51"/>
        <w:jc w:val="center"/>
        <w:rPr>
          <w:rFonts w:ascii="Montserrat ExtraBold" w:hAnsi="Montserrat ExtraBold"/>
          <w:b/>
          <w:sz w:val="16"/>
          <w:szCs w:val="16"/>
        </w:rPr>
      </w:pPr>
      <w:bookmarkStart w:id="0" w:name="_GoBack"/>
      <w:bookmarkEnd w:id="0"/>
      <w:r w:rsidRPr="009D4D89">
        <w:rPr>
          <w:rFonts w:ascii="Montserrat ExtraBold" w:hAnsi="Montserrat ExtraBold"/>
          <w:b/>
          <w:sz w:val="16"/>
          <w:szCs w:val="16"/>
        </w:rPr>
        <w:t>INSTITUTO TECNOLÓGICO DE ZACATEPEC</w:t>
      </w:r>
    </w:p>
    <w:p w14:paraId="2737A378" w14:textId="5A6020AE" w:rsidR="00D41D92" w:rsidRPr="009D4D89" w:rsidRDefault="0018554C" w:rsidP="00D41D92">
      <w:pPr>
        <w:ind w:right="51"/>
        <w:jc w:val="center"/>
        <w:rPr>
          <w:rFonts w:ascii="Montserrat ExtraBold" w:hAnsi="Montserrat ExtraBold"/>
          <w:b/>
          <w:sz w:val="16"/>
          <w:szCs w:val="16"/>
        </w:rPr>
      </w:pPr>
      <w:r w:rsidRPr="009D4D89">
        <w:rPr>
          <w:rFonts w:ascii="Montserrat ExtraBold" w:hAnsi="Montserrat ExtraBold"/>
          <w:b/>
          <w:sz w:val="16"/>
          <w:szCs w:val="16"/>
        </w:rPr>
        <w:t>SUBDIRECCIÓN ACADÉMICA</w:t>
      </w:r>
    </w:p>
    <w:p w14:paraId="03DBE2DD" w14:textId="06535410" w:rsidR="00D41D92" w:rsidRPr="009D4D89" w:rsidRDefault="00A85ECC" w:rsidP="00A85ECC">
      <w:pPr>
        <w:ind w:right="51"/>
        <w:jc w:val="center"/>
        <w:rPr>
          <w:rFonts w:ascii="Montserrat ExtraBold" w:hAnsi="Montserrat ExtraBold"/>
          <w:sz w:val="16"/>
          <w:szCs w:val="16"/>
        </w:rPr>
      </w:pPr>
      <w:r w:rsidRPr="009D4D89">
        <w:rPr>
          <w:rFonts w:ascii="Montserrat ExtraBold" w:hAnsi="Montserrat ExtraBold"/>
          <w:b/>
          <w:sz w:val="16"/>
          <w:szCs w:val="16"/>
        </w:rPr>
        <w:t xml:space="preserve">DEPARTAMENTO DE   </w:t>
      </w:r>
      <w:r w:rsidR="00D41D92" w:rsidRPr="009D4D89">
        <w:rPr>
          <w:rFonts w:ascii="Montserrat ExtraBold" w:hAnsi="Montserrat ExtraBold"/>
          <w:b/>
          <w:color w:val="000000" w:themeColor="text1"/>
          <w:sz w:val="16"/>
          <w:szCs w:val="16"/>
        </w:rPr>
        <w:t>(1)</w:t>
      </w:r>
    </w:p>
    <w:p w14:paraId="2421EFFA" w14:textId="77777777" w:rsidR="002B4B76" w:rsidRPr="00A85ECC" w:rsidRDefault="002B4B76" w:rsidP="00D41D92">
      <w:pPr>
        <w:ind w:right="51"/>
        <w:jc w:val="center"/>
        <w:rPr>
          <w:rFonts w:ascii="Soberana Sans" w:hAnsi="Soberana Sans"/>
          <w:sz w:val="16"/>
        </w:rPr>
      </w:pPr>
    </w:p>
    <w:p w14:paraId="20E5AF23" w14:textId="0381B193" w:rsidR="007B5D79" w:rsidRPr="009D4D89" w:rsidRDefault="00D41D92" w:rsidP="00A85ECC">
      <w:pPr>
        <w:jc w:val="right"/>
        <w:rPr>
          <w:rFonts w:ascii="Montserrat ExtraBold" w:hAnsi="Montserrat ExtraBold"/>
          <w:sz w:val="14"/>
          <w:szCs w:val="14"/>
          <w:u w:val="single"/>
        </w:rPr>
      </w:pPr>
      <w:r w:rsidRPr="009D4D89">
        <w:rPr>
          <w:rFonts w:ascii="Montserrat ExtraBold" w:hAnsi="Montserrat ExtraBold"/>
          <w:b/>
          <w:sz w:val="14"/>
          <w:szCs w:val="14"/>
        </w:rPr>
        <w:t>FECHA:</w:t>
      </w:r>
      <w:r w:rsidRPr="009D4D89">
        <w:rPr>
          <w:rFonts w:ascii="Montserrat ExtraBold" w:hAnsi="Montserrat ExtraBold"/>
          <w:sz w:val="14"/>
          <w:szCs w:val="14"/>
        </w:rPr>
        <w:t xml:space="preserve"> </w:t>
      </w:r>
      <w:r w:rsidR="00A85ECC" w:rsidRPr="009D4D89">
        <w:rPr>
          <w:rFonts w:ascii="Montserrat ExtraBold" w:hAnsi="Montserrat ExtraBold"/>
          <w:b/>
          <w:sz w:val="14"/>
          <w:szCs w:val="14"/>
        </w:rPr>
        <w:t xml:space="preserve">           (2)</w:t>
      </w:r>
    </w:p>
    <w:p w14:paraId="1E2A8E74" w14:textId="5DD6E047" w:rsidR="007B5D79" w:rsidRPr="009D4D89" w:rsidRDefault="00D41D92" w:rsidP="007B5D79">
      <w:pPr>
        <w:rPr>
          <w:rFonts w:ascii="Montserrat ExtraBold" w:hAnsi="Montserrat ExtraBold" w:cs="Arial"/>
          <w:b/>
          <w:sz w:val="14"/>
          <w:szCs w:val="14"/>
        </w:rPr>
      </w:pPr>
      <w:r w:rsidRPr="009D4D89">
        <w:rPr>
          <w:rFonts w:ascii="Montserrat ExtraBold" w:hAnsi="Montserrat ExtraBold" w:cs="Arial"/>
          <w:b/>
          <w:sz w:val="14"/>
          <w:szCs w:val="14"/>
        </w:rPr>
        <w:t>(3)</w:t>
      </w:r>
      <w:r w:rsidR="00D37F07" w:rsidRPr="009D4D89">
        <w:rPr>
          <w:rFonts w:ascii="Montserrat ExtraBold" w:hAnsi="Montserrat ExtraBold" w:cs="Arial"/>
          <w:b/>
          <w:sz w:val="14"/>
          <w:szCs w:val="14"/>
        </w:rPr>
        <w:t xml:space="preserve"> </w:t>
      </w:r>
      <w:r w:rsidR="007916F0" w:rsidRPr="009D4D89">
        <w:rPr>
          <w:rFonts w:ascii="Montserrat ExtraBold" w:hAnsi="Montserrat ExtraBold" w:cs="Arial"/>
          <w:b/>
          <w:sz w:val="14"/>
          <w:szCs w:val="14"/>
        </w:rPr>
        <w:t xml:space="preserve"> (4)</w:t>
      </w:r>
    </w:p>
    <w:p w14:paraId="267C8438" w14:textId="62823E6B" w:rsidR="007B5D79" w:rsidRPr="009D4D89" w:rsidRDefault="00D41D92" w:rsidP="007B5D79">
      <w:pPr>
        <w:rPr>
          <w:rFonts w:ascii="Montserrat ExtraBold" w:hAnsi="Montserrat ExtraBold" w:cs="Arial"/>
          <w:b/>
          <w:sz w:val="14"/>
          <w:szCs w:val="14"/>
        </w:rPr>
      </w:pPr>
      <w:r w:rsidRPr="009D4D89">
        <w:rPr>
          <w:rFonts w:ascii="Montserrat ExtraBold" w:hAnsi="Montserrat ExtraBold" w:cs="Arial"/>
          <w:b/>
          <w:sz w:val="14"/>
          <w:szCs w:val="14"/>
        </w:rPr>
        <w:t>CATEDRÁTICO (A) DEL DEPARTAMENTO</w:t>
      </w:r>
    </w:p>
    <w:p w14:paraId="2FDB3668" w14:textId="5EDD763A" w:rsidR="00D41D92" w:rsidRPr="009D4D89" w:rsidRDefault="00D41D92" w:rsidP="007B5D79">
      <w:pPr>
        <w:rPr>
          <w:rFonts w:ascii="Soberana Sans" w:hAnsi="Soberana Sans" w:cs="Arial"/>
          <w:b/>
          <w:sz w:val="14"/>
          <w:szCs w:val="14"/>
        </w:rPr>
      </w:pPr>
      <w:r w:rsidRPr="009D4D89">
        <w:rPr>
          <w:rFonts w:ascii="Montserrat ExtraBold" w:hAnsi="Montserrat ExtraBold" w:cs="Arial"/>
          <w:b/>
          <w:sz w:val="14"/>
          <w:szCs w:val="14"/>
        </w:rPr>
        <w:t>PRESENTE</w:t>
      </w:r>
    </w:p>
    <w:p w14:paraId="36E9ECC5" w14:textId="77777777" w:rsidR="007B5D79" w:rsidRPr="00A85ECC" w:rsidRDefault="007B5D79" w:rsidP="007B5D79">
      <w:pPr>
        <w:rPr>
          <w:rFonts w:ascii="Soberana Sans" w:hAnsi="Soberana Sans"/>
          <w:sz w:val="16"/>
        </w:rPr>
      </w:pPr>
    </w:p>
    <w:p w14:paraId="34D2A7A7" w14:textId="4F31E372" w:rsidR="0018554C" w:rsidRPr="009D4D89" w:rsidRDefault="007B5D79" w:rsidP="00B849A5">
      <w:pPr>
        <w:jc w:val="both"/>
        <w:rPr>
          <w:rFonts w:ascii="Montserrat Medium" w:hAnsi="Montserrat Medium" w:cs="Arial"/>
          <w:sz w:val="16"/>
        </w:rPr>
      </w:pPr>
      <w:r w:rsidRPr="000E2610">
        <w:rPr>
          <w:rFonts w:ascii="Montserrat Medium" w:hAnsi="Montserrat Medium" w:cs="Arial"/>
          <w:sz w:val="16"/>
        </w:rPr>
        <w:t>Por medio</w:t>
      </w:r>
      <w:r w:rsidR="00D41D92" w:rsidRPr="000E2610">
        <w:rPr>
          <w:rFonts w:ascii="Montserrat Medium" w:hAnsi="Montserrat Medium" w:cs="Arial"/>
          <w:sz w:val="16"/>
        </w:rPr>
        <w:t xml:space="preserve"> del presente, </w:t>
      </w:r>
      <w:r w:rsidR="0018554C" w:rsidRPr="000E2610">
        <w:rPr>
          <w:rFonts w:ascii="Montserrat Medium" w:hAnsi="Montserrat Medium" w:cs="Arial"/>
          <w:sz w:val="16"/>
        </w:rPr>
        <w:t>le entrego</w:t>
      </w:r>
      <w:r w:rsidRPr="000E2610">
        <w:rPr>
          <w:rFonts w:ascii="Montserrat Medium" w:hAnsi="Montserrat Medium" w:cs="Arial"/>
          <w:sz w:val="16"/>
        </w:rPr>
        <w:t xml:space="preserve"> </w:t>
      </w:r>
      <w:r w:rsidR="00D41D92" w:rsidRPr="000E2610">
        <w:rPr>
          <w:rFonts w:ascii="Montserrat Medium" w:hAnsi="Montserrat Medium" w:cs="Arial"/>
          <w:sz w:val="16"/>
        </w:rPr>
        <w:t>su</w:t>
      </w:r>
      <w:r w:rsidRPr="000E2610">
        <w:rPr>
          <w:rFonts w:ascii="Montserrat Medium" w:hAnsi="Montserrat Medium" w:cs="Arial"/>
          <w:sz w:val="16"/>
        </w:rPr>
        <w:t xml:space="preserve"> </w:t>
      </w:r>
      <w:r w:rsidR="00D41D92" w:rsidRPr="000E2610">
        <w:rPr>
          <w:rFonts w:ascii="Montserrat Medium" w:hAnsi="Montserrat Medium" w:cs="Arial"/>
          <w:sz w:val="16"/>
        </w:rPr>
        <w:t>pre</w:t>
      </w:r>
      <w:r w:rsidRPr="000E2610">
        <w:rPr>
          <w:rFonts w:ascii="Montserrat Medium" w:hAnsi="Montserrat Medium" w:cs="Arial"/>
          <w:sz w:val="16"/>
        </w:rPr>
        <w:t xml:space="preserve">horario de clases </w:t>
      </w:r>
      <w:r w:rsidR="00914558" w:rsidRPr="000E2610">
        <w:rPr>
          <w:rFonts w:ascii="Montserrat Medium" w:hAnsi="Montserrat Medium" w:cs="Arial"/>
          <w:sz w:val="16"/>
        </w:rPr>
        <w:t>y el calendario escolar autorizado del período</w:t>
      </w:r>
      <w:r w:rsidRPr="000E2610">
        <w:rPr>
          <w:rFonts w:ascii="Montserrat Medium" w:hAnsi="Montserrat Medium" w:cs="Arial"/>
          <w:sz w:val="16"/>
        </w:rPr>
        <w:t xml:space="preserve"> </w:t>
      </w:r>
      <w:r w:rsidR="00F4557F" w:rsidRPr="000E2610">
        <w:rPr>
          <w:rFonts w:ascii="Montserrat Medium" w:hAnsi="Montserrat Medium" w:cs="Arial"/>
          <w:sz w:val="16"/>
          <w:u w:val="single"/>
        </w:rPr>
        <w:t xml:space="preserve"> </w:t>
      </w:r>
      <w:r w:rsidR="0018554C" w:rsidRPr="000E2610">
        <w:rPr>
          <w:rFonts w:ascii="Montserrat Medium" w:hAnsi="Montserrat Medium" w:cs="Arial"/>
          <w:sz w:val="16"/>
          <w:u w:val="single"/>
        </w:rPr>
        <w:t xml:space="preserve">    </w:t>
      </w:r>
      <w:r w:rsidR="0018554C" w:rsidRPr="000E2610">
        <w:rPr>
          <w:rFonts w:ascii="Montserrat Medium" w:hAnsi="Montserrat Medium" w:cs="Arial"/>
          <w:b/>
          <w:sz w:val="16"/>
          <w:u w:val="single"/>
        </w:rPr>
        <w:t>(</w:t>
      </w:r>
      <w:r w:rsidR="007916F0">
        <w:rPr>
          <w:rFonts w:ascii="Montserrat Medium" w:hAnsi="Montserrat Medium" w:cs="Arial"/>
          <w:b/>
          <w:sz w:val="16"/>
          <w:u w:val="single"/>
        </w:rPr>
        <w:t>5</w:t>
      </w:r>
      <w:r w:rsidR="0018554C" w:rsidRPr="000E2610">
        <w:rPr>
          <w:rFonts w:ascii="Montserrat Medium" w:hAnsi="Montserrat Medium" w:cs="Arial"/>
          <w:b/>
          <w:sz w:val="16"/>
          <w:u w:val="single"/>
        </w:rPr>
        <w:t>)</w:t>
      </w:r>
      <w:r w:rsidR="00F4557F" w:rsidRPr="000E2610">
        <w:rPr>
          <w:rFonts w:ascii="Montserrat Medium" w:hAnsi="Montserrat Medium" w:cs="Arial"/>
          <w:b/>
          <w:sz w:val="16"/>
          <w:u w:val="single"/>
        </w:rPr>
        <w:t xml:space="preserve"> </w:t>
      </w:r>
      <w:r w:rsidR="0018554C" w:rsidRPr="000E2610">
        <w:rPr>
          <w:rFonts w:ascii="Montserrat Medium" w:hAnsi="Montserrat Medium" w:cs="Arial"/>
          <w:sz w:val="16"/>
          <w:u w:val="single"/>
        </w:rPr>
        <w:t xml:space="preserve">           </w:t>
      </w:r>
      <w:r w:rsidR="00B849A5" w:rsidRPr="000E2610">
        <w:rPr>
          <w:rFonts w:ascii="Montserrat Medium" w:hAnsi="Montserrat Medium" w:cs="Arial"/>
          <w:sz w:val="16"/>
          <w:u w:val="single"/>
        </w:rPr>
        <w:t>.</w:t>
      </w:r>
      <w:r w:rsidRPr="000E2610">
        <w:rPr>
          <w:rFonts w:ascii="Montserrat Medium" w:hAnsi="Montserrat Medium" w:cs="Arial"/>
          <w:sz w:val="16"/>
        </w:rPr>
        <w:t xml:space="preserve"> </w:t>
      </w:r>
    </w:p>
    <w:tbl>
      <w:tblPr>
        <w:tblW w:w="48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2"/>
        <w:gridCol w:w="500"/>
        <w:gridCol w:w="459"/>
        <w:gridCol w:w="638"/>
        <w:gridCol w:w="233"/>
        <w:gridCol w:w="296"/>
        <w:gridCol w:w="296"/>
        <w:gridCol w:w="207"/>
        <w:gridCol w:w="259"/>
        <w:gridCol w:w="608"/>
        <w:gridCol w:w="1352"/>
        <w:gridCol w:w="378"/>
        <w:gridCol w:w="375"/>
        <w:gridCol w:w="360"/>
        <w:gridCol w:w="1079"/>
      </w:tblGrid>
      <w:tr w:rsidR="005F7691" w:rsidRPr="00A85ECC" w14:paraId="4377E697" w14:textId="77777777" w:rsidTr="005F7691">
        <w:trPr>
          <w:trHeight w:val="344"/>
          <w:jc w:val="center"/>
        </w:trPr>
        <w:tc>
          <w:tcPr>
            <w:tcW w:w="1224" w:type="pct"/>
            <w:shd w:val="clear" w:color="000000" w:fill="auto"/>
            <w:vAlign w:val="center"/>
          </w:tcPr>
          <w:p w14:paraId="2A0A224F" w14:textId="1AAF92D5" w:rsidR="004D6298" w:rsidRPr="008F64DB" w:rsidRDefault="004D6298" w:rsidP="00A85ECC">
            <w:pPr>
              <w:jc w:val="center"/>
              <w:rPr>
                <w:rFonts w:ascii="Montserrat Medium" w:hAnsi="Montserrat Medium"/>
                <w:b/>
                <w:sz w:val="10"/>
              </w:rPr>
            </w:pPr>
            <w:r w:rsidRPr="008F64DB">
              <w:rPr>
                <w:rFonts w:ascii="Montserrat Medium" w:hAnsi="Montserrat Medium"/>
                <w:b/>
                <w:sz w:val="10"/>
              </w:rPr>
              <w:t>ASIGNATURA</w:t>
            </w:r>
            <w:r w:rsidR="009D4D89">
              <w:rPr>
                <w:rFonts w:ascii="Montserrat Medium" w:hAnsi="Montserrat Medium"/>
                <w:b/>
                <w:sz w:val="10"/>
              </w:rPr>
              <w:t xml:space="preserve"> (6)</w:t>
            </w:r>
          </w:p>
        </w:tc>
        <w:tc>
          <w:tcPr>
            <w:tcW w:w="268" w:type="pct"/>
            <w:shd w:val="clear" w:color="000000" w:fill="auto"/>
            <w:vAlign w:val="center"/>
          </w:tcPr>
          <w:p w14:paraId="61D30358" w14:textId="6BC48807" w:rsidR="004D6298" w:rsidRPr="008F64DB" w:rsidRDefault="004D6298" w:rsidP="00A85ECC">
            <w:pPr>
              <w:jc w:val="center"/>
              <w:rPr>
                <w:rFonts w:ascii="Montserrat Medium" w:hAnsi="Montserrat Medium"/>
                <w:b/>
                <w:color w:val="000000"/>
                <w:sz w:val="10"/>
              </w:rPr>
            </w:pPr>
            <w:r w:rsidRPr="008F64DB">
              <w:rPr>
                <w:rFonts w:ascii="Montserrat Medium" w:hAnsi="Montserrat Medium"/>
                <w:b/>
                <w:color w:val="000000"/>
                <w:sz w:val="10"/>
              </w:rPr>
              <w:t>CLAVE</w:t>
            </w:r>
          </w:p>
        </w:tc>
        <w:tc>
          <w:tcPr>
            <w:tcW w:w="246" w:type="pct"/>
            <w:shd w:val="clear" w:color="000000" w:fill="auto"/>
            <w:vAlign w:val="center"/>
          </w:tcPr>
          <w:p w14:paraId="77342E38" w14:textId="2D4DEE6B" w:rsidR="004D6298" w:rsidRPr="008F64DB" w:rsidRDefault="004D6298" w:rsidP="00A85ECC">
            <w:pPr>
              <w:jc w:val="center"/>
              <w:rPr>
                <w:rFonts w:ascii="Montserrat Medium" w:hAnsi="Montserrat Medium"/>
                <w:b/>
                <w:color w:val="000000"/>
                <w:sz w:val="10"/>
              </w:rPr>
            </w:pPr>
            <w:r w:rsidRPr="008F64DB">
              <w:rPr>
                <w:rFonts w:ascii="Montserrat Medium" w:hAnsi="Montserrat Medium"/>
                <w:b/>
                <w:color w:val="000000"/>
                <w:sz w:val="10"/>
              </w:rPr>
              <w:t>GPO</w:t>
            </w:r>
          </w:p>
        </w:tc>
        <w:tc>
          <w:tcPr>
            <w:tcW w:w="342" w:type="pct"/>
            <w:shd w:val="clear" w:color="000000" w:fill="auto"/>
            <w:vAlign w:val="center"/>
          </w:tcPr>
          <w:p w14:paraId="27DDFFB9" w14:textId="77777777" w:rsidR="004D6298" w:rsidRPr="008F64DB" w:rsidRDefault="004D6298" w:rsidP="00A85ECC">
            <w:pPr>
              <w:jc w:val="center"/>
              <w:rPr>
                <w:rFonts w:ascii="Montserrat Medium" w:hAnsi="Montserrat Medium"/>
                <w:b/>
                <w:color w:val="000000"/>
                <w:sz w:val="10"/>
              </w:rPr>
            </w:pPr>
            <w:r w:rsidRPr="008F64DB">
              <w:rPr>
                <w:rFonts w:ascii="Montserrat Medium" w:hAnsi="Montserrat Medium"/>
                <w:b/>
                <w:color w:val="000000"/>
                <w:sz w:val="10"/>
              </w:rPr>
              <w:t>HORA</w:t>
            </w:r>
          </w:p>
        </w:tc>
        <w:tc>
          <w:tcPr>
            <w:tcW w:w="125" w:type="pct"/>
            <w:shd w:val="clear" w:color="000000" w:fill="auto"/>
            <w:vAlign w:val="center"/>
          </w:tcPr>
          <w:p w14:paraId="0AA82CE9" w14:textId="77777777" w:rsidR="004D6298" w:rsidRPr="008F64DB" w:rsidRDefault="004D6298" w:rsidP="00A85ECC">
            <w:pPr>
              <w:jc w:val="center"/>
              <w:rPr>
                <w:rFonts w:ascii="Montserrat Medium" w:hAnsi="Montserrat Medium"/>
                <w:b/>
                <w:color w:val="000000"/>
                <w:sz w:val="10"/>
              </w:rPr>
            </w:pPr>
            <w:r w:rsidRPr="008F64DB">
              <w:rPr>
                <w:rFonts w:ascii="Montserrat Medium" w:hAnsi="Montserrat Medium"/>
                <w:b/>
                <w:color w:val="000000"/>
                <w:sz w:val="10"/>
              </w:rPr>
              <w:t>L</w:t>
            </w:r>
          </w:p>
        </w:tc>
        <w:tc>
          <w:tcPr>
            <w:tcW w:w="159" w:type="pct"/>
            <w:shd w:val="clear" w:color="000000" w:fill="auto"/>
            <w:vAlign w:val="center"/>
          </w:tcPr>
          <w:p w14:paraId="70CF8BCE" w14:textId="77777777" w:rsidR="004D6298" w:rsidRPr="008F64DB" w:rsidRDefault="004D6298" w:rsidP="00A85ECC">
            <w:pPr>
              <w:jc w:val="center"/>
              <w:rPr>
                <w:rFonts w:ascii="Montserrat Medium" w:hAnsi="Montserrat Medium"/>
                <w:b/>
                <w:color w:val="000000"/>
                <w:sz w:val="10"/>
              </w:rPr>
            </w:pPr>
            <w:r w:rsidRPr="008F64DB">
              <w:rPr>
                <w:rFonts w:ascii="Montserrat Medium" w:hAnsi="Montserrat Medium"/>
                <w:b/>
                <w:color w:val="000000"/>
                <w:sz w:val="10"/>
              </w:rPr>
              <w:t>M</w:t>
            </w:r>
          </w:p>
        </w:tc>
        <w:tc>
          <w:tcPr>
            <w:tcW w:w="159" w:type="pct"/>
            <w:shd w:val="clear" w:color="000000" w:fill="auto"/>
            <w:vAlign w:val="center"/>
          </w:tcPr>
          <w:p w14:paraId="653361A2" w14:textId="77777777" w:rsidR="004D6298" w:rsidRPr="008F64DB" w:rsidRDefault="004D6298" w:rsidP="00A85ECC">
            <w:pPr>
              <w:jc w:val="center"/>
              <w:rPr>
                <w:rFonts w:ascii="Montserrat Medium" w:hAnsi="Montserrat Medium"/>
                <w:b/>
                <w:color w:val="000000"/>
                <w:sz w:val="10"/>
              </w:rPr>
            </w:pPr>
            <w:r w:rsidRPr="008F64DB">
              <w:rPr>
                <w:rFonts w:ascii="Montserrat Medium" w:hAnsi="Montserrat Medium"/>
                <w:b/>
                <w:color w:val="000000"/>
                <w:sz w:val="10"/>
              </w:rPr>
              <w:t>M</w:t>
            </w:r>
          </w:p>
        </w:tc>
        <w:tc>
          <w:tcPr>
            <w:tcW w:w="111" w:type="pct"/>
            <w:shd w:val="clear" w:color="000000" w:fill="auto"/>
            <w:vAlign w:val="center"/>
          </w:tcPr>
          <w:p w14:paraId="7F35712B" w14:textId="77777777" w:rsidR="004D6298" w:rsidRPr="008F64DB" w:rsidRDefault="004D6298" w:rsidP="00A85ECC">
            <w:pPr>
              <w:jc w:val="center"/>
              <w:rPr>
                <w:rFonts w:ascii="Montserrat Medium" w:hAnsi="Montserrat Medium"/>
                <w:b/>
                <w:color w:val="000000"/>
                <w:sz w:val="10"/>
              </w:rPr>
            </w:pPr>
            <w:r w:rsidRPr="008F64DB">
              <w:rPr>
                <w:rFonts w:ascii="Montserrat Medium" w:hAnsi="Montserrat Medium"/>
                <w:b/>
                <w:color w:val="000000"/>
                <w:sz w:val="10"/>
              </w:rPr>
              <w:t>J</w:t>
            </w:r>
          </w:p>
        </w:tc>
        <w:tc>
          <w:tcPr>
            <w:tcW w:w="139" w:type="pct"/>
            <w:shd w:val="clear" w:color="000000" w:fill="auto"/>
            <w:vAlign w:val="center"/>
          </w:tcPr>
          <w:p w14:paraId="40437F59" w14:textId="77777777" w:rsidR="004D6298" w:rsidRPr="008F64DB" w:rsidRDefault="004D6298" w:rsidP="00A85ECC">
            <w:pPr>
              <w:jc w:val="center"/>
              <w:rPr>
                <w:rFonts w:ascii="Montserrat Medium" w:hAnsi="Montserrat Medium"/>
                <w:b/>
                <w:color w:val="000000"/>
                <w:sz w:val="10"/>
              </w:rPr>
            </w:pPr>
            <w:r w:rsidRPr="008F64DB">
              <w:rPr>
                <w:rFonts w:ascii="Montserrat Medium" w:hAnsi="Montserrat Medium"/>
                <w:b/>
                <w:color w:val="000000"/>
                <w:sz w:val="10"/>
              </w:rPr>
              <w:t>V</w:t>
            </w:r>
          </w:p>
        </w:tc>
        <w:tc>
          <w:tcPr>
            <w:tcW w:w="326" w:type="pct"/>
            <w:shd w:val="clear" w:color="000000" w:fill="auto"/>
            <w:vAlign w:val="center"/>
          </w:tcPr>
          <w:p w14:paraId="78795591" w14:textId="77777777" w:rsidR="004D6298" w:rsidRPr="008F64DB" w:rsidRDefault="004D6298" w:rsidP="00A85ECC">
            <w:pPr>
              <w:jc w:val="center"/>
              <w:rPr>
                <w:rFonts w:ascii="Montserrat Medium" w:hAnsi="Montserrat Medium"/>
                <w:b/>
                <w:color w:val="000000"/>
                <w:sz w:val="10"/>
              </w:rPr>
            </w:pPr>
            <w:r w:rsidRPr="008F64DB">
              <w:rPr>
                <w:rFonts w:ascii="Montserrat Medium" w:hAnsi="Montserrat Medium"/>
                <w:b/>
                <w:color w:val="000000"/>
                <w:sz w:val="10"/>
              </w:rPr>
              <w:t>AULA</w:t>
            </w:r>
          </w:p>
        </w:tc>
        <w:tc>
          <w:tcPr>
            <w:tcW w:w="725" w:type="pct"/>
            <w:shd w:val="clear" w:color="000000" w:fill="auto"/>
            <w:vAlign w:val="center"/>
          </w:tcPr>
          <w:p w14:paraId="61D48C84" w14:textId="77777777" w:rsidR="004D6298" w:rsidRPr="008F64DB" w:rsidRDefault="004D6298" w:rsidP="00A85ECC">
            <w:pPr>
              <w:jc w:val="center"/>
              <w:rPr>
                <w:rFonts w:ascii="Montserrat Medium" w:hAnsi="Montserrat Medium"/>
                <w:b/>
                <w:color w:val="000000"/>
                <w:sz w:val="10"/>
              </w:rPr>
            </w:pPr>
            <w:r w:rsidRPr="008F64DB">
              <w:rPr>
                <w:rFonts w:ascii="Montserrat Medium" w:hAnsi="Montserrat Medium"/>
                <w:b/>
                <w:color w:val="000000"/>
                <w:sz w:val="10"/>
              </w:rPr>
              <w:t>OBSERVACION</w:t>
            </w:r>
          </w:p>
        </w:tc>
        <w:tc>
          <w:tcPr>
            <w:tcW w:w="203" w:type="pct"/>
            <w:shd w:val="clear" w:color="000000" w:fill="auto"/>
            <w:vAlign w:val="center"/>
          </w:tcPr>
          <w:p w14:paraId="321F9313" w14:textId="77777777" w:rsidR="004D6298" w:rsidRPr="008F64DB" w:rsidRDefault="004D6298" w:rsidP="00A85ECC">
            <w:pPr>
              <w:jc w:val="center"/>
              <w:rPr>
                <w:rFonts w:ascii="Montserrat Medium" w:hAnsi="Montserrat Medium"/>
                <w:b/>
                <w:sz w:val="10"/>
              </w:rPr>
            </w:pPr>
            <w:r w:rsidRPr="008F64DB">
              <w:rPr>
                <w:rFonts w:ascii="Montserrat Medium" w:hAnsi="Montserrat Medium"/>
                <w:b/>
                <w:sz w:val="10"/>
              </w:rPr>
              <w:t>HT</w:t>
            </w:r>
          </w:p>
        </w:tc>
        <w:tc>
          <w:tcPr>
            <w:tcW w:w="201" w:type="pct"/>
            <w:shd w:val="clear" w:color="000000" w:fill="auto"/>
            <w:vAlign w:val="center"/>
          </w:tcPr>
          <w:p w14:paraId="005A01B2" w14:textId="77777777" w:rsidR="004D6298" w:rsidRPr="008F64DB" w:rsidRDefault="004D6298" w:rsidP="00A85ECC">
            <w:pPr>
              <w:jc w:val="center"/>
              <w:rPr>
                <w:rFonts w:ascii="Montserrat Medium" w:hAnsi="Montserrat Medium"/>
                <w:b/>
                <w:sz w:val="10"/>
              </w:rPr>
            </w:pPr>
            <w:r w:rsidRPr="008F64DB">
              <w:rPr>
                <w:rFonts w:ascii="Montserrat Medium" w:hAnsi="Montserrat Medium"/>
                <w:b/>
                <w:sz w:val="10"/>
              </w:rPr>
              <w:t>HP</w:t>
            </w:r>
          </w:p>
        </w:tc>
        <w:tc>
          <w:tcPr>
            <w:tcW w:w="193" w:type="pct"/>
            <w:shd w:val="clear" w:color="000000" w:fill="auto"/>
            <w:vAlign w:val="center"/>
          </w:tcPr>
          <w:p w14:paraId="460B4227" w14:textId="77777777" w:rsidR="004D6298" w:rsidRPr="008F64DB" w:rsidRDefault="004D6298" w:rsidP="00A85ECC">
            <w:pPr>
              <w:jc w:val="center"/>
              <w:rPr>
                <w:rFonts w:ascii="Montserrat Medium" w:hAnsi="Montserrat Medium"/>
                <w:b/>
                <w:sz w:val="10"/>
              </w:rPr>
            </w:pPr>
            <w:r w:rsidRPr="008F64DB">
              <w:rPr>
                <w:rFonts w:ascii="Montserrat Medium" w:hAnsi="Montserrat Medium"/>
                <w:b/>
                <w:sz w:val="10"/>
              </w:rPr>
              <w:t>CR</w:t>
            </w:r>
          </w:p>
        </w:tc>
        <w:tc>
          <w:tcPr>
            <w:tcW w:w="579" w:type="pct"/>
            <w:shd w:val="clear" w:color="000000" w:fill="auto"/>
            <w:vAlign w:val="center"/>
          </w:tcPr>
          <w:p w14:paraId="38F5A997" w14:textId="2185F6B9" w:rsidR="004D6298" w:rsidRPr="00A85ECC" w:rsidRDefault="004D6298" w:rsidP="00A85ECC">
            <w:pPr>
              <w:jc w:val="center"/>
              <w:rPr>
                <w:rFonts w:ascii="Soberana Sans" w:hAnsi="Soberana Sans"/>
                <w:b/>
                <w:color w:val="000000"/>
                <w:sz w:val="10"/>
              </w:rPr>
            </w:pPr>
            <w:r w:rsidRPr="00A85ECC">
              <w:rPr>
                <w:rFonts w:ascii="Soberana Sans" w:hAnsi="Soberana Sans"/>
                <w:b/>
                <w:color w:val="000000"/>
                <w:sz w:val="10"/>
              </w:rPr>
              <w:t>PLAN</w:t>
            </w:r>
            <w:r w:rsidR="00A85ECC" w:rsidRPr="00A85ECC">
              <w:rPr>
                <w:rFonts w:ascii="Soberana Sans" w:hAnsi="Soberana Sans"/>
                <w:b/>
                <w:color w:val="000000"/>
                <w:sz w:val="10"/>
              </w:rPr>
              <w:t xml:space="preserve"> DE</w:t>
            </w:r>
            <w:r w:rsidRPr="00A85ECC">
              <w:rPr>
                <w:rFonts w:ascii="Soberana Sans" w:hAnsi="Soberana Sans"/>
                <w:b/>
                <w:color w:val="000000"/>
                <w:sz w:val="10"/>
              </w:rPr>
              <w:t xml:space="preserve"> ESTUDIOS</w:t>
            </w:r>
          </w:p>
        </w:tc>
      </w:tr>
      <w:tr w:rsidR="005F7691" w:rsidRPr="00A85ECC" w14:paraId="5DA8B650" w14:textId="77777777" w:rsidTr="005F7691">
        <w:trPr>
          <w:trHeight w:val="280"/>
          <w:jc w:val="center"/>
        </w:trPr>
        <w:tc>
          <w:tcPr>
            <w:tcW w:w="1224" w:type="pct"/>
            <w:shd w:val="clear" w:color="000000" w:fill="auto"/>
            <w:vAlign w:val="center"/>
          </w:tcPr>
          <w:p w14:paraId="69D5F570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268" w:type="pct"/>
            <w:shd w:val="clear" w:color="000000" w:fill="auto"/>
            <w:vAlign w:val="center"/>
          </w:tcPr>
          <w:p w14:paraId="5035A792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shd w:val="clear" w:color="000000" w:fill="auto"/>
            <w:vAlign w:val="center"/>
          </w:tcPr>
          <w:p w14:paraId="356A7CBB" w14:textId="77777777" w:rsidR="004D6298" w:rsidRPr="008F64DB" w:rsidRDefault="004D6298" w:rsidP="00B849A5">
            <w:pPr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shd w:val="clear" w:color="000000" w:fill="auto"/>
            <w:vAlign w:val="center"/>
          </w:tcPr>
          <w:p w14:paraId="513FF2F7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25" w:type="pct"/>
            <w:shd w:val="clear" w:color="000000" w:fill="auto"/>
            <w:vAlign w:val="center"/>
          </w:tcPr>
          <w:p w14:paraId="1D58D030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000000" w:fill="auto"/>
            <w:vAlign w:val="center"/>
          </w:tcPr>
          <w:p w14:paraId="73378ED6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000000" w:fill="auto"/>
            <w:vAlign w:val="center"/>
          </w:tcPr>
          <w:p w14:paraId="356F99EF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11" w:type="pct"/>
            <w:shd w:val="clear" w:color="000000" w:fill="auto"/>
            <w:vAlign w:val="center"/>
          </w:tcPr>
          <w:p w14:paraId="157138C6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auto"/>
            <w:vAlign w:val="center"/>
          </w:tcPr>
          <w:p w14:paraId="339BBA54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000000" w:fill="auto"/>
            <w:vAlign w:val="center"/>
          </w:tcPr>
          <w:p w14:paraId="7847FD68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shd w:val="clear" w:color="000000" w:fill="auto"/>
            <w:vAlign w:val="center"/>
          </w:tcPr>
          <w:p w14:paraId="7CD17743" w14:textId="77777777" w:rsidR="004D6298" w:rsidRPr="008F64DB" w:rsidRDefault="004D6298" w:rsidP="00B849A5">
            <w:pPr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auto"/>
            <w:vAlign w:val="center"/>
          </w:tcPr>
          <w:p w14:paraId="0AD9488B" w14:textId="77777777" w:rsidR="004D6298" w:rsidRPr="008F64DB" w:rsidRDefault="004D6298" w:rsidP="00B849A5">
            <w:pPr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201" w:type="pct"/>
            <w:shd w:val="clear" w:color="000000" w:fill="auto"/>
            <w:vAlign w:val="center"/>
          </w:tcPr>
          <w:p w14:paraId="4CC0B212" w14:textId="77777777" w:rsidR="004D6298" w:rsidRPr="008F64DB" w:rsidRDefault="004D6298" w:rsidP="00B849A5">
            <w:pPr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193" w:type="pct"/>
            <w:shd w:val="clear" w:color="000000" w:fill="auto"/>
            <w:vAlign w:val="center"/>
          </w:tcPr>
          <w:p w14:paraId="12842152" w14:textId="77777777" w:rsidR="004D6298" w:rsidRPr="008F64DB" w:rsidRDefault="004D6298" w:rsidP="00B849A5">
            <w:pPr>
              <w:jc w:val="right"/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579" w:type="pct"/>
            <w:shd w:val="clear" w:color="000000" w:fill="auto"/>
            <w:vAlign w:val="center"/>
          </w:tcPr>
          <w:p w14:paraId="71FEF923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</w:tr>
      <w:tr w:rsidR="005F7691" w:rsidRPr="00A85ECC" w14:paraId="5248C6AD" w14:textId="77777777" w:rsidTr="005F7691">
        <w:trPr>
          <w:trHeight w:val="280"/>
          <w:jc w:val="center"/>
        </w:trPr>
        <w:tc>
          <w:tcPr>
            <w:tcW w:w="1224" w:type="pct"/>
            <w:shd w:val="clear" w:color="000000" w:fill="auto"/>
            <w:vAlign w:val="center"/>
          </w:tcPr>
          <w:p w14:paraId="2C670BFB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268" w:type="pct"/>
            <w:shd w:val="clear" w:color="000000" w:fill="auto"/>
            <w:vAlign w:val="center"/>
          </w:tcPr>
          <w:p w14:paraId="08436BC3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shd w:val="clear" w:color="000000" w:fill="auto"/>
            <w:vAlign w:val="center"/>
          </w:tcPr>
          <w:p w14:paraId="1D89C792" w14:textId="77777777" w:rsidR="004D6298" w:rsidRPr="008F64DB" w:rsidRDefault="004D6298" w:rsidP="00B849A5">
            <w:pPr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shd w:val="clear" w:color="000000" w:fill="auto"/>
            <w:vAlign w:val="center"/>
          </w:tcPr>
          <w:p w14:paraId="49B9FA90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25" w:type="pct"/>
            <w:shd w:val="clear" w:color="000000" w:fill="auto"/>
            <w:vAlign w:val="center"/>
          </w:tcPr>
          <w:p w14:paraId="7ECE4DEF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000000" w:fill="auto"/>
            <w:vAlign w:val="center"/>
          </w:tcPr>
          <w:p w14:paraId="4B90D20B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000000" w:fill="auto"/>
            <w:vAlign w:val="center"/>
          </w:tcPr>
          <w:p w14:paraId="0DD6D288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11" w:type="pct"/>
            <w:shd w:val="clear" w:color="000000" w:fill="auto"/>
            <w:vAlign w:val="center"/>
          </w:tcPr>
          <w:p w14:paraId="0557596B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auto"/>
            <w:vAlign w:val="center"/>
          </w:tcPr>
          <w:p w14:paraId="030DFF38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000000" w:fill="auto"/>
            <w:vAlign w:val="center"/>
          </w:tcPr>
          <w:p w14:paraId="4B04B44D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shd w:val="clear" w:color="000000" w:fill="auto"/>
            <w:vAlign w:val="center"/>
          </w:tcPr>
          <w:p w14:paraId="0E85C738" w14:textId="77777777" w:rsidR="004D6298" w:rsidRPr="008F64DB" w:rsidRDefault="004D6298" w:rsidP="00B849A5">
            <w:pPr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auto"/>
            <w:vAlign w:val="center"/>
          </w:tcPr>
          <w:p w14:paraId="3D386046" w14:textId="77777777" w:rsidR="004D6298" w:rsidRPr="008F64DB" w:rsidRDefault="004D6298" w:rsidP="00B849A5">
            <w:pPr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201" w:type="pct"/>
            <w:shd w:val="clear" w:color="000000" w:fill="auto"/>
            <w:vAlign w:val="center"/>
          </w:tcPr>
          <w:p w14:paraId="36D2285C" w14:textId="77777777" w:rsidR="004D6298" w:rsidRPr="008F64DB" w:rsidRDefault="004D6298" w:rsidP="00B849A5">
            <w:pPr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193" w:type="pct"/>
            <w:shd w:val="clear" w:color="000000" w:fill="auto"/>
            <w:vAlign w:val="center"/>
          </w:tcPr>
          <w:p w14:paraId="706E92CE" w14:textId="77777777" w:rsidR="004D6298" w:rsidRPr="008F64DB" w:rsidRDefault="004D6298" w:rsidP="00B849A5">
            <w:pPr>
              <w:jc w:val="right"/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579" w:type="pct"/>
            <w:shd w:val="clear" w:color="000000" w:fill="auto"/>
            <w:vAlign w:val="center"/>
          </w:tcPr>
          <w:p w14:paraId="5D02DF99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</w:tr>
      <w:tr w:rsidR="005F7691" w:rsidRPr="00A85ECC" w14:paraId="4475C0AD" w14:textId="77777777" w:rsidTr="005F7691">
        <w:trPr>
          <w:trHeight w:val="280"/>
          <w:jc w:val="center"/>
        </w:trPr>
        <w:tc>
          <w:tcPr>
            <w:tcW w:w="1224" w:type="pct"/>
            <w:shd w:val="clear" w:color="000000" w:fill="auto"/>
            <w:vAlign w:val="center"/>
          </w:tcPr>
          <w:p w14:paraId="4CFAA95F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268" w:type="pct"/>
            <w:shd w:val="clear" w:color="000000" w:fill="auto"/>
            <w:vAlign w:val="center"/>
          </w:tcPr>
          <w:p w14:paraId="47408923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shd w:val="clear" w:color="000000" w:fill="auto"/>
            <w:vAlign w:val="center"/>
          </w:tcPr>
          <w:p w14:paraId="11D9E593" w14:textId="77777777" w:rsidR="004D6298" w:rsidRPr="008F64DB" w:rsidRDefault="004D6298" w:rsidP="00B849A5">
            <w:pPr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shd w:val="clear" w:color="000000" w:fill="auto"/>
            <w:vAlign w:val="center"/>
          </w:tcPr>
          <w:p w14:paraId="6F48F46B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25" w:type="pct"/>
            <w:shd w:val="clear" w:color="000000" w:fill="auto"/>
            <w:vAlign w:val="center"/>
          </w:tcPr>
          <w:p w14:paraId="5CD599AA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000000" w:fill="auto"/>
            <w:vAlign w:val="center"/>
          </w:tcPr>
          <w:p w14:paraId="09750513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000000" w:fill="auto"/>
            <w:vAlign w:val="center"/>
          </w:tcPr>
          <w:p w14:paraId="6950561C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11" w:type="pct"/>
            <w:shd w:val="clear" w:color="000000" w:fill="auto"/>
            <w:vAlign w:val="center"/>
          </w:tcPr>
          <w:p w14:paraId="4A045074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auto"/>
            <w:vAlign w:val="center"/>
          </w:tcPr>
          <w:p w14:paraId="228F5BA4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000000" w:fill="auto"/>
            <w:vAlign w:val="center"/>
          </w:tcPr>
          <w:p w14:paraId="70BB72D3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shd w:val="clear" w:color="000000" w:fill="auto"/>
            <w:vAlign w:val="center"/>
          </w:tcPr>
          <w:p w14:paraId="6230F718" w14:textId="77777777" w:rsidR="004D6298" w:rsidRPr="008F64DB" w:rsidRDefault="004D6298" w:rsidP="00B849A5">
            <w:pPr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auto"/>
            <w:vAlign w:val="center"/>
          </w:tcPr>
          <w:p w14:paraId="0B844A09" w14:textId="77777777" w:rsidR="004D6298" w:rsidRPr="008F64DB" w:rsidRDefault="004D6298" w:rsidP="00B849A5">
            <w:pPr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201" w:type="pct"/>
            <w:shd w:val="clear" w:color="000000" w:fill="auto"/>
            <w:vAlign w:val="center"/>
          </w:tcPr>
          <w:p w14:paraId="6D18E77A" w14:textId="77777777" w:rsidR="004D6298" w:rsidRPr="008F64DB" w:rsidRDefault="004D6298" w:rsidP="00B849A5">
            <w:pPr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193" w:type="pct"/>
            <w:shd w:val="clear" w:color="000000" w:fill="auto"/>
            <w:vAlign w:val="center"/>
          </w:tcPr>
          <w:p w14:paraId="797DE484" w14:textId="77777777" w:rsidR="004D6298" w:rsidRPr="008F64DB" w:rsidRDefault="004D6298" w:rsidP="00B849A5">
            <w:pPr>
              <w:jc w:val="right"/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579" w:type="pct"/>
            <w:shd w:val="clear" w:color="000000" w:fill="auto"/>
            <w:vAlign w:val="center"/>
          </w:tcPr>
          <w:p w14:paraId="6DB4999B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</w:tr>
      <w:tr w:rsidR="005F7691" w:rsidRPr="00A85ECC" w14:paraId="63315F90" w14:textId="77777777" w:rsidTr="005F7691">
        <w:trPr>
          <w:trHeight w:val="280"/>
          <w:jc w:val="center"/>
        </w:trPr>
        <w:tc>
          <w:tcPr>
            <w:tcW w:w="1224" w:type="pct"/>
            <w:shd w:val="clear" w:color="000000" w:fill="auto"/>
            <w:vAlign w:val="center"/>
          </w:tcPr>
          <w:p w14:paraId="2125FD7E" w14:textId="77777777" w:rsidR="00053CC9" w:rsidRPr="008F64DB" w:rsidRDefault="00053CC9" w:rsidP="00B849A5">
            <w:pPr>
              <w:jc w:val="center"/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268" w:type="pct"/>
            <w:shd w:val="clear" w:color="000000" w:fill="auto"/>
            <w:vAlign w:val="center"/>
          </w:tcPr>
          <w:p w14:paraId="497AA031" w14:textId="77777777" w:rsidR="00053CC9" w:rsidRPr="008F64DB" w:rsidRDefault="00053CC9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shd w:val="clear" w:color="000000" w:fill="auto"/>
            <w:vAlign w:val="center"/>
          </w:tcPr>
          <w:p w14:paraId="00605457" w14:textId="77777777" w:rsidR="00053CC9" w:rsidRPr="008F64DB" w:rsidRDefault="00053CC9" w:rsidP="00B849A5">
            <w:pPr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shd w:val="clear" w:color="000000" w:fill="auto"/>
            <w:vAlign w:val="center"/>
          </w:tcPr>
          <w:p w14:paraId="0A904D99" w14:textId="77777777" w:rsidR="00053CC9" w:rsidRPr="008F64DB" w:rsidRDefault="00053CC9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25" w:type="pct"/>
            <w:shd w:val="clear" w:color="000000" w:fill="auto"/>
            <w:vAlign w:val="center"/>
          </w:tcPr>
          <w:p w14:paraId="5CFD9EB4" w14:textId="77777777" w:rsidR="00053CC9" w:rsidRPr="008F64DB" w:rsidRDefault="00053CC9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000000" w:fill="auto"/>
            <w:vAlign w:val="center"/>
          </w:tcPr>
          <w:p w14:paraId="08BE497C" w14:textId="77777777" w:rsidR="00053CC9" w:rsidRPr="008F64DB" w:rsidRDefault="00053CC9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000000" w:fill="auto"/>
            <w:vAlign w:val="center"/>
          </w:tcPr>
          <w:p w14:paraId="0715C609" w14:textId="77777777" w:rsidR="00053CC9" w:rsidRPr="008F64DB" w:rsidRDefault="00053CC9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11" w:type="pct"/>
            <w:shd w:val="clear" w:color="000000" w:fill="auto"/>
            <w:vAlign w:val="center"/>
          </w:tcPr>
          <w:p w14:paraId="695AEC48" w14:textId="77777777" w:rsidR="00053CC9" w:rsidRPr="008F64DB" w:rsidRDefault="00053CC9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auto"/>
            <w:vAlign w:val="center"/>
          </w:tcPr>
          <w:p w14:paraId="60277C04" w14:textId="77777777" w:rsidR="00053CC9" w:rsidRPr="008F64DB" w:rsidRDefault="00053CC9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000000" w:fill="auto"/>
            <w:vAlign w:val="center"/>
          </w:tcPr>
          <w:p w14:paraId="65CD9AF0" w14:textId="77777777" w:rsidR="00053CC9" w:rsidRPr="008F64DB" w:rsidRDefault="00053CC9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shd w:val="clear" w:color="000000" w:fill="auto"/>
            <w:vAlign w:val="center"/>
          </w:tcPr>
          <w:p w14:paraId="1BBDE233" w14:textId="77777777" w:rsidR="00053CC9" w:rsidRPr="008F64DB" w:rsidRDefault="00053CC9" w:rsidP="00B849A5">
            <w:pPr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auto"/>
            <w:vAlign w:val="center"/>
          </w:tcPr>
          <w:p w14:paraId="5E9B7F6A" w14:textId="77777777" w:rsidR="00053CC9" w:rsidRPr="008F64DB" w:rsidRDefault="00053CC9" w:rsidP="00B849A5">
            <w:pPr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201" w:type="pct"/>
            <w:shd w:val="clear" w:color="000000" w:fill="auto"/>
            <w:vAlign w:val="center"/>
          </w:tcPr>
          <w:p w14:paraId="0E73EAE4" w14:textId="77777777" w:rsidR="00053CC9" w:rsidRPr="008F64DB" w:rsidRDefault="00053CC9" w:rsidP="00B849A5">
            <w:pPr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193" w:type="pct"/>
            <w:shd w:val="clear" w:color="000000" w:fill="auto"/>
            <w:vAlign w:val="center"/>
          </w:tcPr>
          <w:p w14:paraId="1006D717" w14:textId="77777777" w:rsidR="00053CC9" w:rsidRPr="008F64DB" w:rsidRDefault="00053CC9" w:rsidP="00B849A5">
            <w:pPr>
              <w:jc w:val="right"/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579" w:type="pct"/>
            <w:shd w:val="clear" w:color="000000" w:fill="auto"/>
            <w:vAlign w:val="center"/>
          </w:tcPr>
          <w:p w14:paraId="717651EA" w14:textId="77777777" w:rsidR="00053CC9" w:rsidRPr="008F64DB" w:rsidRDefault="00053CC9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</w:tr>
      <w:tr w:rsidR="005F7691" w:rsidRPr="00A85ECC" w14:paraId="38DB16AC" w14:textId="77777777" w:rsidTr="005F7691">
        <w:trPr>
          <w:trHeight w:val="280"/>
          <w:jc w:val="center"/>
        </w:trPr>
        <w:tc>
          <w:tcPr>
            <w:tcW w:w="1224" w:type="pct"/>
            <w:shd w:val="clear" w:color="000000" w:fill="auto"/>
            <w:vAlign w:val="center"/>
          </w:tcPr>
          <w:p w14:paraId="746D7FF1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268" w:type="pct"/>
            <w:shd w:val="clear" w:color="000000" w:fill="auto"/>
            <w:vAlign w:val="center"/>
          </w:tcPr>
          <w:p w14:paraId="27D22B40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246" w:type="pct"/>
            <w:shd w:val="clear" w:color="000000" w:fill="auto"/>
            <w:vAlign w:val="center"/>
          </w:tcPr>
          <w:p w14:paraId="44D202E7" w14:textId="77777777" w:rsidR="004D6298" w:rsidRPr="008F64DB" w:rsidRDefault="004D6298" w:rsidP="00B849A5">
            <w:pPr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342" w:type="pct"/>
            <w:shd w:val="clear" w:color="000000" w:fill="auto"/>
            <w:vAlign w:val="center"/>
          </w:tcPr>
          <w:p w14:paraId="47C62ACA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25" w:type="pct"/>
            <w:shd w:val="clear" w:color="000000" w:fill="auto"/>
            <w:vAlign w:val="center"/>
          </w:tcPr>
          <w:p w14:paraId="18645D2E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000000" w:fill="auto"/>
            <w:vAlign w:val="center"/>
          </w:tcPr>
          <w:p w14:paraId="5D57605C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59" w:type="pct"/>
            <w:shd w:val="clear" w:color="000000" w:fill="auto"/>
            <w:vAlign w:val="center"/>
          </w:tcPr>
          <w:p w14:paraId="7C18A187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11" w:type="pct"/>
            <w:shd w:val="clear" w:color="000000" w:fill="auto"/>
            <w:vAlign w:val="center"/>
          </w:tcPr>
          <w:p w14:paraId="57F9BEC3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shd w:val="clear" w:color="000000" w:fill="auto"/>
            <w:vAlign w:val="center"/>
          </w:tcPr>
          <w:p w14:paraId="23182F76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shd w:val="clear" w:color="000000" w:fill="auto"/>
            <w:vAlign w:val="center"/>
          </w:tcPr>
          <w:p w14:paraId="71E17591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725" w:type="pct"/>
            <w:shd w:val="clear" w:color="000000" w:fill="auto"/>
            <w:vAlign w:val="center"/>
          </w:tcPr>
          <w:p w14:paraId="71682240" w14:textId="77777777" w:rsidR="004D6298" w:rsidRPr="008F64DB" w:rsidRDefault="004D6298" w:rsidP="00B849A5">
            <w:pPr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auto"/>
            <w:vAlign w:val="center"/>
          </w:tcPr>
          <w:p w14:paraId="42F6E4B7" w14:textId="77777777" w:rsidR="004D6298" w:rsidRPr="008F64DB" w:rsidRDefault="004D6298" w:rsidP="00B849A5">
            <w:pPr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201" w:type="pct"/>
            <w:shd w:val="clear" w:color="000000" w:fill="auto"/>
            <w:vAlign w:val="center"/>
          </w:tcPr>
          <w:p w14:paraId="14B116E0" w14:textId="77777777" w:rsidR="004D6298" w:rsidRPr="008F64DB" w:rsidRDefault="004D6298" w:rsidP="00B849A5">
            <w:pPr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193" w:type="pct"/>
            <w:shd w:val="clear" w:color="000000" w:fill="auto"/>
            <w:vAlign w:val="center"/>
          </w:tcPr>
          <w:p w14:paraId="41D7BA49" w14:textId="77777777" w:rsidR="004D6298" w:rsidRPr="008F64DB" w:rsidRDefault="004D6298" w:rsidP="00B849A5">
            <w:pPr>
              <w:jc w:val="right"/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  <w:tc>
          <w:tcPr>
            <w:tcW w:w="579" w:type="pct"/>
            <w:shd w:val="clear" w:color="000000" w:fill="auto"/>
            <w:vAlign w:val="center"/>
          </w:tcPr>
          <w:p w14:paraId="0C1265E1" w14:textId="77777777" w:rsidR="004D6298" w:rsidRPr="008F64DB" w:rsidRDefault="004D6298" w:rsidP="00B849A5">
            <w:pPr>
              <w:jc w:val="center"/>
              <w:rPr>
                <w:rFonts w:ascii="Montserrat Medium" w:hAnsi="Montserrat Medium"/>
                <w:b/>
                <w:color w:val="000000"/>
                <w:sz w:val="16"/>
                <w:szCs w:val="16"/>
              </w:rPr>
            </w:pPr>
          </w:p>
        </w:tc>
      </w:tr>
    </w:tbl>
    <w:p w14:paraId="66F3F4B3" w14:textId="71297262" w:rsidR="00C51372" w:rsidRPr="008F64DB" w:rsidRDefault="00C51372" w:rsidP="00A85ECC">
      <w:pPr>
        <w:jc w:val="both"/>
        <w:rPr>
          <w:rFonts w:ascii="Montserrat Medium" w:hAnsi="Montserrat Medium"/>
          <w:sz w:val="12"/>
          <w:szCs w:val="20"/>
        </w:rPr>
      </w:pPr>
      <w:r w:rsidRPr="008F64DB">
        <w:rPr>
          <w:rFonts w:ascii="Montserrat Medium" w:hAnsi="Montserrat Medium"/>
          <w:sz w:val="12"/>
          <w:szCs w:val="20"/>
        </w:rPr>
        <w:t xml:space="preserve">NOTA. El presente </w:t>
      </w:r>
      <w:r w:rsidR="00A60AD1" w:rsidRPr="008F64DB">
        <w:rPr>
          <w:rFonts w:ascii="Montserrat Medium" w:hAnsi="Montserrat Medium"/>
          <w:sz w:val="12"/>
          <w:szCs w:val="20"/>
        </w:rPr>
        <w:t>pre</w:t>
      </w:r>
      <w:r w:rsidRPr="008F64DB">
        <w:rPr>
          <w:rFonts w:ascii="Montserrat Medium" w:hAnsi="Montserrat Medium"/>
          <w:sz w:val="12"/>
          <w:szCs w:val="20"/>
        </w:rPr>
        <w:t xml:space="preserve">horario está </w:t>
      </w:r>
      <w:r w:rsidRPr="008F64DB">
        <w:rPr>
          <w:rFonts w:ascii="Montserrat Medium" w:hAnsi="Montserrat Medium"/>
          <w:b/>
          <w:sz w:val="12"/>
          <w:szCs w:val="20"/>
        </w:rPr>
        <w:t>sujeto a cambios</w:t>
      </w:r>
      <w:r w:rsidRPr="008F64DB">
        <w:rPr>
          <w:rFonts w:ascii="Montserrat Medium" w:hAnsi="Montserrat Medium"/>
          <w:sz w:val="12"/>
          <w:szCs w:val="20"/>
        </w:rPr>
        <w:t xml:space="preserve"> de acuerdo a las necesidades de la institución</w:t>
      </w:r>
    </w:p>
    <w:p w14:paraId="66A88280" w14:textId="77777777" w:rsidR="008F64DB" w:rsidRDefault="008F64DB" w:rsidP="007B5D79">
      <w:pPr>
        <w:jc w:val="both"/>
        <w:rPr>
          <w:rFonts w:ascii="Soberana Sans" w:hAnsi="Soberana Sans" w:cs="Arial"/>
          <w:sz w:val="16"/>
        </w:rPr>
      </w:pPr>
    </w:p>
    <w:p w14:paraId="2EA665F1" w14:textId="388B58F1" w:rsidR="007B5D79" w:rsidRPr="008F64DB" w:rsidRDefault="00B849A5" w:rsidP="007B5D79">
      <w:pPr>
        <w:jc w:val="both"/>
        <w:rPr>
          <w:rFonts w:ascii="Montserrat Medium" w:hAnsi="Montserrat Medium" w:cs="Arial"/>
          <w:sz w:val="16"/>
          <w:szCs w:val="16"/>
        </w:rPr>
      </w:pPr>
      <w:r w:rsidRPr="008F64DB">
        <w:rPr>
          <w:rFonts w:ascii="Montserrat Medium" w:hAnsi="Montserrat Medium" w:cs="Arial"/>
          <w:sz w:val="16"/>
          <w:szCs w:val="16"/>
        </w:rPr>
        <w:t>Considere</w:t>
      </w:r>
      <w:r w:rsidR="00914558" w:rsidRPr="008F64DB">
        <w:rPr>
          <w:rFonts w:ascii="Montserrat Medium" w:hAnsi="Montserrat Medium" w:cs="Arial"/>
          <w:sz w:val="16"/>
          <w:szCs w:val="16"/>
        </w:rPr>
        <w:t xml:space="preserve"> lo siguiente</w:t>
      </w:r>
      <w:r w:rsidR="00F4557F" w:rsidRPr="008F64DB">
        <w:rPr>
          <w:rFonts w:ascii="Montserrat Medium" w:hAnsi="Montserrat Medium" w:cs="Arial"/>
          <w:sz w:val="16"/>
          <w:szCs w:val="16"/>
        </w:rPr>
        <w:t>:</w:t>
      </w:r>
    </w:p>
    <w:p w14:paraId="3AA90948" w14:textId="5DCBCA22" w:rsidR="00F4557F" w:rsidRDefault="00F4557F" w:rsidP="00304F1D">
      <w:pPr>
        <w:pStyle w:val="Prrafodelista"/>
        <w:numPr>
          <w:ilvl w:val="0"/>
          <w:numId w:val="3"/>
        </w:numPr>
        <w:ind w:left="567"/>
        <w:jc w:val="both"/>
        <w:rPr>
          <w:rFonts w:ascii="Montserrat Medium" w:hAnsi="Montserrat Medium" w:cs="Arial"/>
          <w:sz w:val="16"/>
          <w:szCs w:val="16"/>
        </w:rPr>
      </w:pPr>
      <w:r w:rsidRPr="008F64DB">
        <w:rPr>
          <w:rFonts w:ascii="Montserrat Medium" w:hAnsi="Montserrat Medium" w:cs="Arial"/>
          <w:sz w:val="16"/>
          <w:szCs w:val="16"/>
        </w:rPr>
        <w:t xml:space="preserve">Los programas oficiales de las </w:t>
      </w:r>
      <w:r w:rsidR="00C57DA9" w:rsidRPr="008F64DB">
        <w:rPr>
          <w:rFonts w:ascii="Montserrat Medium" w:hAnsi="Montserrat Medium" w:cs="Arial"/>
          <w:sz w:val="16"/>
          <w:szCs w:val="16"/>
        </w:rPr>
        <w:t>asignaturas</w:t>
      </w:r>
      <w:r w:rsidRPr="008F64DB">
        <w:rPr>
          <w:rFonts w:ascii="Montserrat Medium" w:hAnsi="Montserrat Medium" w:cs="Arial"/>
          <w:sz w:val="16"/>
          <w:szCs w:val="16"/>
        </w:rPr>
        <w:t xml:space="preserve"> que impartirá</w:t>
      </w:r>
      <w:r w:rsidR="00C51372" w:rsidRPr="008F64DB">
        <w:rPr>
          <w:rFonts w:ascii="Montserrat Medium" w:hAnsi="Montserrat Medium" w:cs="Arial"/>
          <w:sz w:val="16"/>
          <w:szCs w:val="16"/>
        </w:rPr>
        <w:t>,</w:t>
      </w:r>
      <w:r w:rsidRPr="008F64DB">
        <w:rPr>
          <w:rFonts w:ascii="Montserrat Medium" w:hAnsi="Montserrat Medium" w:cs="Arial"/>
          <w:sz w:val="16"/>
          <w:szCs w:val="16"/>
        </w:rPr>
        <w:t xml:space="preserve"> se encuentran en el portal de la página del Tecnológico Nacional de México</w:t>
      </w:r>
      <w:r w:rsidR="00C51372" w:rsidRPr="008F64DB">
        <w:rPr>
          <w:rFonts w:ascii="Montserrat Medium" w:hAnsi="Montserrat Medium" w:cs="Arial"/>
          <w:sz w:val="16"/>
          <w:szCs w:val="16"/>
        </w:rPr>
        <w:t>,</w:t>
      </w:r>
      <w:r w:rsidR="008F64DB">
        <w:rPr>
          <w:rFonts w:ascii="Montserrat Medium" w:hAnsi="Montserrat Medium" w:cs="Arial"/>
          <w:sz w:val="16"/>
          <w:szCs w:val="16"/>
        </w:rPr>
        <w:t xml:space="preserve"> </w:t>
      </w:r>
      <w:r w:rsidR="00C51372" w:rsidRPr="008F64DB">
        <w:rPr>
          <w:rFonts w:ascii="Montserrat Medium" w:hAnsi="Montserrat Medium" w:cs="Arial"/>
          <w:sz w:val="16"/>
          <w:szCs w:val="16"/>
        </w:rPr>
        <w:t>cuya dirección es</w:t>
      </w:r>
      <w:r w:rsidR="00D11AC5">
        <w:rPr>
          <w:rFonts w:ascii="Montserrat Medium" w:hAnsi="Montserrat Medium" w:cs="Arial"/>
          <w:sz w:val="16"/>
          <w:szCs w:val="16"/>
        </w:rPr>
        <w:t xml:space="preserve"> </w:t>
      </w:r>
      <w:hyperlink r:id="rId8" w:history="1">
        <w:r w:rsidR="00D11AC5" w:rsidRPr="00D11AC5">
          <w:rPr>
            <w:rStyle w:val="Hipervnculo"/>
            <w:rFonts w:ascii="Montserrat Medium" w:hAnsi="Montserrat Medium" w:cs="Arial"/>
            <w:sz w:val="16"/>
            <w:szCs w:val="16"/>
          </w:rPr>
          <w:t>https://www.tecnm.mx/?vista=Normateca</w:t>
        </w:r>
      </w:hyperlink>
    </w:p>
    <w:p w14:paraId="2326D901" w14:textId="3E1BB0DC" w:rsidR="00C51372" w:rsidRPr="008F64DB" w:rsidRDefault="00C51372" w:rsidP="00304F1D">
      <w:pPr>
        <w:pStyle w:val="Prrafodelista"/>
        <w:numPr>
          <w:ilvl w:val="0"/>
          <w:numId w:val="3"/>
        </w:numPr>
        <w:ind w:left="567"/>
        <w:jc w:val="both"/>
        <w:rPr>
          <w:rFonts w:ascii="Montserrat Medium" w:hAnsi="Montserrat Medium" w:cs="Arial"/>
          <w:sz w:val="16"/>
          <w:szCs w:val="16"/>
        </w:rPr>
      </w:pPr>
      <w:r w:rsidRPr="008F64DB">
        <w:rPr>
          <w:rFonts w:ascii="Montserrat Medium" w:hAnsi="Montserrat Medium" w:cs="Arial"/>
          <w:sz w:val="16"/>
          <w:szCs w:val="16"/>
        </w:rPr>
        <w:t xml:space="preserve">Los programas oficiales de las </w:t>
      </w:r>
      <w:r w:rsidR="00C57DA9" w:rsidRPr="008F64DB">
        <w:rPr>
          <w:rFonts w:ascii="Montserrat Medium" w:hAnsi="Montserrat Medium" w:cs="Arial"/>
          <w:sz w:val="16"/>
          <w:szCs w:val="16"/>
        </w:rPr>
        <w:t>asignaturas</w:t>
      </w:r>
      <w:r w:rsidRPr="008F64DB">
        <w:rPr>
          <w:rFonts w:ascii="Montserrat Medium" w:hAnsi="Montserrat Medium" w:cs="Arial"/>
          <w:sz w:val="16"/>
          <w:szCs w:val="16"/>
        </w:rPr>
        <w:t xml:space="preserve"> de especialidad, se encuentran en </w:t>
      </w:r>
      <w:r w:rsidR="00B14931" w:rsidRPr="008F64DB">
        <w:rPr>
          <w:rFonts w:ascii="Montserrat Medium" w:hAnsi="Montserrat Medium" w:cs="Arial"/>
          <w:sz w:val="16"/>
          <w:szCs w:val="16"/>
        </w:rPr>
        <w:t xml:space="preserve">la página del ITZ </w:t>
      </w:r>
      <w:hyperlink r:id="rId9" w:history="1">
        <w:r w:rsidR="00821E2E" w:rsidRPr="008F64DB">
          <w:rPr>
            <w:rStyle w:val="Hipervnculo"/>
            <w:rFonts w:ascii="Montserrat Medium" w:hAnsi="Montserrat Medium" w:cs="Arial"/>
            <w:sz w:val="16"/>
            <w:szCs w:val="16"/>
          </w:rPr>
          <w:t>http://www.itzacatepec.edu.mx/index.php/2014-03-11-03-17-15/licenciatura</w:t>
        </w:r>
      </w:hyperlink>
      <w:r w:rsidR="000D0872" w:rsidRPr="008F64DB">
        <w:rPr>
          <w:rFonts w:ascii="Montserrat Medium" w:hAnsi="Montserrat Medium" w:cs="Arial"/>
          <w:sz w:val="16"/>
          <w:szCs w:val="16"/>
        </w:rPr>
        <w:t>.</w:t>
      </w:r>
    </w:p>
    <w:p w14:paraId="178D6257" w14:textId="70C494B6" w:rsidR="00F4557F" w:rsidRPr="007916F0" w:rsidRDefault="00F4557F" w:rsidP="007916F0">
      <w:pPr>
        <w:pStyle w:val="Prrafodelista"/>
        <w:numPr>
          <w:ilvl w:val="0"/>
          <w:numId w:val="3"/>
        </w:numPr>
        <w:ind w:left="567"/>
        <w:jc w:val="both"/>
        <w:rPr>
          <w:rFonts w:ascii="Montserrat Medium" w:hAnsi="Montserrat Medium" w:cs="Arial"/>
          <w:sz w:val="16"/>
          <w:szCs w:val="16"/>
        </w:rPr>
      </w:pPr>
      <w:r w:rsidRPr="008F64DB">
        <w:rPr>
          <w:rFonts w:ascii="Montserrat Medium" w:hAnsi="Montserrat Medium" w:cs="Arial"/>
          <w:sz w:val="16"/>
          <w:szCs w:val="16"/>
        </w:rPr>
        <w:t>L</w:t>
      </w:r>
      <w:r w:rsidR="00C51372" w:rsidRPr="008F64DB">
        <w:rPr>
          <w:rFonts w:ascii="Montserrat Medium" w:hAnsi="Montserrat Medium" w:cs="Arial"/>
          <w:sz w:val="16"/>
          <w:szCs w:val="16"/>
        </w:rPr>
        <w:t xml:space="preserve">os formatos de </w:t>
      </w:r>
      <w:r w:rsidR="00821E2E" w:rsidRPr="008F64DB">
        <w:rPr>
          <w:rFonts w:ascii="Montserrat Medium" w:hAnsi="Montserrat Medium" w:cs="Arial"/>
          <w:sz w:val="16"/>
          <w:szCs w:val="16"/>
        </w:rPr>
        <w:t xml:space="preserve"> </w:t>
      </w:r>
      <w:r w:rsidR="00C51372" w:rsidRPr="008F64DB">
        <w:rPr>
          <w:rFonts w:ascii="Montserrat Medium" w:hAnsi="Montserrat Medium" w:cs="Arial"/>
          <w:sz w:val="16"/>
          <w:szCs w:val="16"/>
        </w:rPr>
        <w:t>gestión del curso</w:t>
      </w:r>
      <w:r w:rsidRPr="008F64DB">
        <w:rPr>
          <w:rFonts w:ascii="Montserrat Medium" w:hAnsi="Montserrat Medium" w:cs="Arial"/>
          <w:sz w:val="16"/>
          <w:szCs w:val="16"/>
        </w:rPr>
        <w:t xml:space="preserve"> </w:t>
      </w:r>
      <w:r w:rsidR="008D4903" w:rsidRPr="008F64DB">
        <w:rPr>
          <w:rFonts w:ascii="Montserrat Medium" w:hAnsi="Montserrat Medium" w:cs="Arial"/>
          <w:sz w:val="16"/>
          <w:szCs w:val="16"/>
        </w:rPr>
        <w:t xml:space="preserve">por competencias </w:t>
      </w:r>
      <w:r w:rsidRPr="008F64DB">
        <w:rPr>
          <w:rFonts w:ascii="Montserrat Medium" w:hAnsi="Montserrat Medium" w:cs="Arial"/>
          <w:sz w:val="16"/>
          <w:szCs w:val="16"/>
        </w:rPr>
        <w:t>vigentes</w:t>
      </w:r>
      <w:r w:rsidR="00C51372" w:rsidRPr="008F64DB">
        <w:rPr>
          <w:rFonts w:ascii="Montserrat Medium" w:hAnsi="Montserrat Medium" w:cs="Arial"/>
          <w:sz w:val="16"/>
          <w:szCs w:val="16"/>
        </w:rPr>
        <w:t>,</w:t>
      </w:r>
      <w:r w:rsidR="00A2502F">
        <w:rPr>
          <w:rFonts w:ascii="Montserrat Medium" w:hAnsi="Montserrat Medium" w:cs="Arial"/>
          <w:sz w:val="16"/>
          <w:szCs w:val="16"/>
        </w:rPr>
        <w:t xml:space="preserve"> los deberá</w:t>
      </w:r>
      <w:r w:rsidR="007916F0">
        <w:rPr>
          <w:rFonts w:ascii="Montserrat Medium" w:hAnsi="Montserrat Medium" w:cs="Arial"/>
          <w:sz w:val="16"/>
          <w:szCs w:val="16"/>
        </w:rPr>
        <w:t xml:space="preserve"> </w:t>
      </w:r>
      <w:r w:rsidR="00A2502F">
        <w:rPr>
          <w:rFonts w:ascii="Montserrat Medium" w:hAnsi="Montserrat Medium" w:cs="Arial"/>
          <w:sz w:val="16"/>
          <w:szCs w:val="16"/>
        </w:rPr>
        <w:t xml:space="preserve"> </w:t>
      </w:r>
      <w:r w:rsidRPr="008F64DB">
        <w:rPr>
          <w:rFonts w:ascii="Montserrat Medium" w:hAnsi="Montserrat Medium" w:cs="Arial"/>
          <w:sz w:val="16"/>
          <w:szCs w:val="16"/>
        </w:rPr>
        <w:t xml:space="preserve">descargar de la página del ITZ en el </w:t>
      </w:r>
      <w:r w:rsidR="00A2502F">
        <w:rPr>
          <w:rFonts w:ascii="Montserrat Medium" w:hAnsi="Montserrat Medium" w:cs="Arial"/>
          <w:sz w:val="16"/>
          <w:szCs w:val="16"/>
        </w:rPr>
        <w:t xml:space="preserve">proceso formación integral del estudiante </w:t>
      </w:r>
      <w:r w:rsidR="00BF321E" w:rsidRPr="008F64DB">
        <w:rPr>
          <w:rFonts w:ascii="Montserrat Medium" w:hAnsi="Montserrat Medium" w:cs="Arial"/>
          <w:sz w:val="16"/>
          <w:szCs w:val="16"/>
        </w:rPr>
        <w:t xml:space="preserve"> del </w:t>
      </w:r>
      <w:r w:rsidRPr="008F64DB">
        <w:rPr>
          <w:rFonts w:ascii="Montserrat Medium" w:hAnsi="Montserrat Medium" w:cs="Arial"/>
          <w:sz w:val="16"/>
          <w:szCs w:val="16"/>
        </w:rPr>
        <w:t>manual del SGC</w:t>
      </w:r>
      <w:r w:rsidR="007916F0">
        <w:rPr>
          <w:rFonts w:ascii="Montserrat Medium" w:hAnsi="Montserrat Medium" w:cs="Arial"/>
          <w:sz w:val="16"/>
          <w:szCs w:val="16"/>
        </w:rPr>
        <w:t>:</w:t>
      </w:r>
      <w:r w:rsidRPr="007916F0">
        <w:rPr>
          <w:rFonts w:ascii="Montserrat Medium" w:hAnsi="Montserrat Medium" w:cs="Arial"/>
          <w:sz w:val="16"/>
          <w:szCs w:val="16"/>
        </w:rPr>
        <w:t xml:space="preserve"> </w:t>
      </w:r>
      <w:hyperlink r:id="rId10" w:history="1">
        <w:r w:rsidR="001E46FD" w:rsidRPr="001E46FD">
          <w:rPr>
            <w:rStyle w:val="Hipervnculo"/>
            <w:rFonts w:ascii="Montserrat Medium" w:hAnsi="Montserrat Medium" w:cs="Arial"/>
            <w:sz w:val="16"/>
            <w:szCs w:val="16"/>
          </w:rPr>
          <w:t>http://www.itzacatepec.edu.mx/index.php/sistemas/que-es-el-sistema-de-gestion-de-calidad</w:t>
        </w:r>
      </w:hyperlink>
    </w:p>
    <w:p w14:paraId="083EC00A" w14:textId="63DD6FBE" w:rsidR="00B14931" w:rsidRPr="008F64DB" w:rsidRDefault="008D4903" w:rsidP="00304F1D">
      <w:pPr>
        <w:pStyle w:val="Prrafodelista"/>
        <w:numPr>
          <w:ilvl w:val="0"/>
          <w:numId w:val="3"/>
        </w:numPr>
        <w:ind w:left="567"/>
        <w:jc w:val="both"/>
        <w:rPr>
          <w:rFonts w:ascii="Montserrat Medium" w:hAnsi="Montserrat Medium" w:cs="Arial"/>
          <w:sz w:val="16"/>
          <w:szCs w:val="16"/>
        </w:rPr>
      </w:pPr>
      <w:r w:rsidRPr="008F64DB">
        <w:rPr>
          <w:rFonts w:ascii="Montserrat Medium" w:hAnsi="Montserrat Medium" w:cs="Arial"/>
          <w:sz w:val="16"/>
          <w:szCs w:val="16"/>
        </w:rPr>
        <w:t xml:space="preserve">Si es asesor </w:t>
      </w:r>
      <w:r w:rsidR="00866245" w:rsidRPr="008F64DB">
        <w:rPr>
          <w:rFonts w:ascii="Montserrat Medium" w:hAnsi="Montserrat Medium" w:cs="Arial"/>
          <w:sz w:val="16"/>
          <w:szCs w:val="16"/>
        </w:rPr>
        <w:t>interno</w:t>
      </w:r>
      <w:r w:rsidR="00866245">
        <w:rPr>
          <w:rFonts w:ascii="Montserrat Medium" w:hAnsi="Montserrat Medium" w:cs="Arial"/>
          <w:sz w:val="16"/>
          <w:szCs w:val="16"/>
        </w:rPr>
        <w:t xml:space="preserve"> </w:t>
      </w:r>
      <w:r w:rsidR="00866245" w:rsidRPr="008F64DB">
        <w:rPr>
          <w:rFonts w:ascii="Montserrat Medium" w:hAnsi="Montserrat Medium" w:cs="Arial"/>
          <w:sz w:val="16"/>
          <w:szCs w:val="16"/>
        </w:rPr>
        <w:t>de</w:t>
      </w:r>
      <w:r w:rsidR="00304F1D" w:rsidRPr="008F64DB">
        <w:rPr>
          <w:rFonts w:ascii="Montserrat Medium" w:hAnsi="Montserrat Medium" w:cs="Arial"/>
          <w:sz w:val="16"/>
          <w:szCs w:val="16"/>
        </w:rPr>
        <w:t xml:space="preserve"> R</w:t>
      </w:r>
      <w:r w:rsidRPr="008F64DB">
        <w:rPr>
          <w:rFonts w:ascii="Montserrat Medium" w:hAnsi="Montserrat Medium" w:cs="Arial"/>
          <w:sz w:val="16"/>
          <w:szCs w:val="16"/>
        </w:rPr>
        <w:t>esidentes</w:t>
      </w:r>
      <w:r w:rsidR="00304F1D" w:rsidRPr="008F64DB">
        <w:rPr>
          <w:rFonts w:ascii="Montserrat Medium" w:hAnsi="Montserrat Medium" w:cs="Arial"/>
          <w:sz w:val="16"/>
          <w:szCs w:val="16"/>
        </w:rPr>
        <w:t xml:space="preserve"> Profesionales</w:t>
      </w:r>
      <w:r w:rsidRPr="008F64DB">
        <w:rPr>
          <w:rFonts w:ascii="Montserrat Medium" w:hAnsi="Montserrat Medium" w:cs="Arial"/>
          <w:sz w:val="16"/>
          <w:szCs w:val="16"/>
        </w:rPr>
        <w:t xml:space="preserve">, deberá tener contacto con el </w:t>
      </w:r>
      <w:r w:rsidR="00304F1D" w:rsidRPr="008F64DB">
        <w:rPr>
          <w:rFonts w:ascii="Montserrat Medium" w:hAnsi="Montserrat Medium" w:cs="Arial"/>
          <w:sz w:val="16"/>
          <w:szCs w:val="16"/>
        </w:rPr>
        <w:t>estudiante</w:t>
      </w:r>
      <w:r w:rsidRPr="008F64DB">
        <w:rPr>
          <w:rFonts w:ascii="Montserrat Medium" w:hAnsi="Montserrat Medium" w:cs="Arial"/>
          <w:sz w:val="16"/>
          <w:szCs w:val="16"/>
        </w:rPr>
        <w:t xml:space="preserve"> al menos tres veces en el semestre y </w:t>
      </w:r>
      <w:r w:rsidR="00304F1D" w:rsidRPr="008F64DB">
        <w:rPr>
          <w:rFonts w:ascii="Montserrat Medium" w:hAnsi="Montserrat Medium" w:cs="Arial"/>
          <w:sz w:val="16"/>
          <w:szCs w:val="16"/>
        </w:rPr>
        <w:t xml:space="preserve">en lo posible </w:t>
      </w:r>
      <w:r w:rsidRPr="008F64DB">
        <w:rPr>
          <w:rFonts w:ascii="Montserrat Medium" w:hAnsi="Montserrat Medium" w:cs="Arial"/>
          <w:sz w:val="16"/>
          <w:szCs w:val="16"/>
        </w:rPr>
        <w:t>realizar una visita a la loca</w:t>
      </w:r>
      <w:r w:rsidR="000D0872" w:rsidRPr="008F64DB">
        <w:rPr>
          <w:rFonts w:ascii="Montserrat Medium" w:hAnsi="Montserrat Medium" w:cs="Arial"/>
          <w:sz w:val="16"/>
          <w:szCs w:val="16"/>
        </w:rPr>
        <w:t>liza</w:t>
      </w:r>
      <w:r w:rsidRPr="008F64DB">
        <w:rPr>
          <w:rFonts w:ascii="Montserrat Medium" w:hAnsi="Montserrat Medium" w:cs="Arial"/>
          <w:sz w:val="16"/>
          <w:szCs w:val="16"/>
        </w:rPr>
        <w:t>ción física</w:t>
      </w:r>
      <w:r w:rsidR="00304F1D" w:rsidRPr="008F64DB">
        <w:rPr>
          <w:rFonts w:ascii="Montserrat Medium" w:hAnsi="Montserrat Medium" w:cs="Arial"/>
          <w:sz w:val="16"/>
          <w:szCs w:val="16"/>
        </w:rPr>
        <w:t>.</w:t>
      </w:r>
    </w:p>
    <w:p w14:paraId="2FA950DA" w14:textId="565DB3DF" w:rsidR="007B5D79" w:rsidRPr="008F64DB" w:rsidRDefault="00B14931" w:rsidP="00304F1D">
      <w:pPr>
        <w:pStyle w:val="Prrafodelista"/>
        <w:numPr>
          <w:ilvl w:val="0"/>
          <w:numId w:val="3"/>
        </w:numPr>
        <w:ind w:left="567"/>
        <w:jc w:val="both"/>
        <w:rPr>
          <w:rFonts w:ascii="Montserrat Medium" w:hAnsi="Montserrat Medium" w:cs="Arial"/>
          <w:sz w:val="16"/>
          <w:szCs w:val="16"/>
        </w:rPr>
      </w:pPr>
      <w:r w:rsidRPr="008F64DB">
        <w:rPr>
          <w:rFonts w:ascii="Montserrat Medium" w:hAnsi="Montserrat Medium" w:cs="Arial"/>
          <w:sz w:val="16"/>
          <w:szCs w:val="16"/>
        </w:rPr>
        <w:t xml:space="preserve">Las </w:t>
      </w:r>
      <w:r w:rsidR="008D4903" w:rsidRPr="008F64DB">
        <w:rPr>
          <w:rFonts w:ascii="Montserrat Medium" w:hAnsi="Montserrat Medium" w:cs="Arial"/>
          <w:sz w:val="16"/>
          <w:szCs w:val="16"/>
        </w:rPr>
        <w:t>fechas para realizar las actividades</w:t>
      </w:r>
      <w:r w:rsidR="007B5D79" w:rsidRPr="008F64DB">
        <w:rPr>
          <w:rFonts w:ascii="Montserrat Medium" w:hAnsi="Montserrat Medium" w:cs="Arial"/>
          <w:sz w:val="16"/>
          <w:szCs w:val="16"/>
        </w:rPr>
        <w:t xml:space="preserve"> </w:t>
      </w:r>
      <w:r w:rsidR="008D4903" w:rsidRPr="008F64DB">
        <w:rPr>
          <w:rFonts w:ascii="Montserrat Medium" w:hAnsi="Montserrat Medium" w:cs="Arial"/>
          <w:sz w:val="16"/>
          <w:szCs w:val="16"/>
        </w:rPr>
        <w:t>de</w:t>
      </w:r>
      <w:r w:rsidR="007B5D79" w:rsidRPr="008F64DB">
        <w:rPr>
          <w:rFonts w:ascii="Montserrat Medium" w:hAnsi="Montserrat Medium" w:cs="Arial"/>
          <w:sz w:val="16"/>
          <w:szCs w:val="16"/>
        </w:rPr>
        <w:t xml:space="preserve"> la gestión de</w:t>
      </w:r>
      <w:r w:rsidR="000D0872" w:rsidRPr="008F64DB">
        <w:rPr>
          <w:rFonts w:ascii="Montserrat Medium" w:hAnsi="Montserrat Medium" w:cs="Arial"/>
          <w:sz w:val="16"/>
          <w:szCs w:val="16"/>
        </w:rPr>
        <w:t>l curso</w:t>
      </w:r>
      <w:r w:rsidRPr="008F64DB">
        <w:rPr>
          <w:rFonts w:ascii="Montserrat Medium" w:hAnsi="Montserrat Medium" w:cs="Arial"/>
          <w:sz w:val="16"/>
          <w:szCs w:val="16"/>
        </w:rPr>
        <w:t xml:space="preserve"> son</w:t>
      </w:r>
      <w:r w:rsidR="000D0872" w:rsidRPr="008F64DB">
        <w:rPr>
          <w:rFonts w:ascii="Montserrat Medium" w:hAnsi="Montserrat Medium" w:cs="Arial"/>
          <w:sz w:val="16"/>
          <w:szCs w:val="16"/>
        </w:rPr>
        <w:t>:</w:t>
      </w:r>
    </w:p>
    <w:p w14:paraId="330D34DF" w14:textId="77777777" w:rsidR="007B5D79" w:rsidRPr="00A85ECC" w:rsidRDefault="007B5D79" w:rsidP="007B5D79">
      <w:pPr>
        <w:jc w:val="both"/>
        <w:rPr>
          <w:rFonts w:ascii="Soberana Sans" w:hAnsi="Soberana Sans"/>
          <w:sz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03"/>
        <w:gridCol w:w="2240"/>
        <w:gridCol w:w="4535"/>
      </w:tblGrid>
      <w:tr w:rsidR="007B5D79" w:rsidRPr="008F64DB" w14:paraId="47EAFCCF" w14:textId="77777777" w:rsidTr="00A85ECC">
        <w:trPr>
          <w:jc w:val="center"/>
        </w:trPr>
        <w:tc>
          <w:tcPr>
            <w:tcW w:w="2943" w:type="dxa"/>
            <w:vAlign w:val="center"/>
          </w:tcPr>
          <w:p w14:paraId="3AFAFBEB" w14:textId="64D74BBC" w:rsidR="007B5D79" w:rsidRPr="008F64DB" w:rsidRDefault="007B5D79" w:rsidP="007B5D79">
            <w:pPr>
              <w:jc w:val="center"/>
              <w:rPr>
                <w:rFonts w:ascii="Montserrat ExtraBold" w:hAnsi="Montserrat ExtraBold"/>
                <w:b/>
                <w:sz w:val="16"/>
              </w:rPr>
            </w:pPr>
            <w:r w:rsidRPr="008F64DB">
              <w:rPr>
                <w:rFonts w:ascii="Montserrat ExtraBold" w:hAnsi="Montserrat ExtraBold"/>
                <w:b/>
                <w:sz w:val="16"/>
              </w:rPr>
              <w:t>Actividad</w:t>
            </w:r>
            <w:r w:rsidR="00BF321E" w:rsidRPr="008F64DB">
              <w:rPr>
                <w:rFonts w:ascii="Montserrat ExtraBold" w:hAnsi="Montserrat ExtraBold"/>
                <w:b/>
                <w:sz w:val="16"/>
              </w:rPr>
              <w:t xml:space="preserve"> a realizar</w:t>
            </w:r>
          </w:p>
        </w:tc>
        <w:tc>
          <w:tcPr>
            <w:tcW w:w="2268" w:type="dxa"/>
            <w:vAlign w:val="center"/>
          </w:tcPr>
          <w:p w14:paraId="499F48C0" w14:textId="3DD848C0" w:rsidR="007B5D79" w:rsidRPr="008F64DB" w:rsidRDefault="008D4903" w:rsidP="000D0872">
            <w:pPr>
              <w:jc w:val="center"/>
              <w:rPr>
                <w:rFonts w:ascii="Montserrat ExtraBold" w:hAnsi="Montserrat ExtraBold"/>
                <w:b/>
                <w:sz w:val="16"/>
              </w:rPr>
            </w:pPr>
            <w:r w:rsidRPr="008F64DB">
              <w:rPr>
                <w:rFonts w:ascii="Montserrat ExtraBold" w:hAnsi="Montserrat ExtraBold"/>
                <w:b/>
                <w:sz w:val="16"/>
              </w:rPr>
              <w:t>Fecha</w:t>
            </w:r>
            <w:r w:rsidR="00304F1D" w:rsidRPr="008F64DB">
              <w:rPr>
                <w:rFonts w:ascii="Montserrat ExtraBold" w:hAnsi="Montserrat ExtraBold"/>
                <w:b/>
                <w:sz w:val="16"/>
              </w:rPr>
              <w:t>s</w:t>
            </w:r>
            <w:r w:rsidR="00A60AD1" w:rsidRPr="008F64DB">
              <w:rPr>
                <w:rFonts w:ascii="Montserrat ExtraBold" w:hAnsi="Montserrat ExtraBold"/>
                <w:b/>
                <w:sz w:val="16"/>
              </w:rPr>
              <w:t xml:space="preserve"> p</w:t>
            </w:r>
            <w:r w:rsidRPr="008F64DB">
              <w:rPr>
                <w:rFonts w:ascii="Montserrat ExtraBold" w:hAnsi="Montserrat ExtraBold"/>
                <w:b/>
                <w:sz w:val="16"/>
              </w:rPr>
              <w:t>rogramada</w:t>
            </w:r>
            <w:r w:rsidR="007D1BE0">
              <w:rPr>
                <w:rFonts w:ascii="Montserrat ExtraBold" w:hAnsi="Montserrat ExtraBold"/>
                <w:b/>
                <w:sz w:val="16"/>
              </w:rPr>
              <w:t>s (7</w:t>
            </w:r>
            <w:r w:rsidR="00304F1D" w:rsidRPr="008F64DB">
              <w:rPr>
                <w:rFonts w:ascii="Montserrat ExtraBold" w:hAnsi="Montserrat ExtraBold"/>
                <w:b/>
                <w:sz w:val="16"/>
              </w:rPr>
              <w:t>)</w:t>
            </w:r>
          </w:p>
        </w:tc>
        <w:tc>
          <w:tcPr>
            <w:tcW w:w="4619" w:type="dxa"/>
            <w:vAlign w:val="center"/>
          </w:tcPr>
          <w:p w14:paraId="7EB6DA8B" w14:textId="483B8924" w:rsidR="007B5D79" w:rsidRPr="008F64DB" w:rsidRDefault="007B5D79" w:rsidP="007B5D79">
            <w:pPr>
              <w:jc w:val="center"/>
              <w:rPr>
                <w:rFonts w:ascii="Montserrat ExtraBold" w:hAnsi="Montserrat ExtraBold"/>
                <w:b/>
                <w:sz w:val="16"/>
              </w:rPr>
            </w:pPr>
            <w:r w:rsidRPr="008F64DB">
              <w:rPr>
                <w:rFonts w:ascii="Montserrat ExtraBold" w:hAnsi="Montserrat ExtraBold"/>
                <w:b/>
                <w:sz w:val="16"/>
              </w:rPr>
              <w:t>Observaciones</w:t>
            </w:r>
          </w:p>
        </w:tc>
      </w:tr>
      <w:tr w:rsidR="00D37F07" w:rsidRPr="008F64DB" w14:paraId="77240F67" w14:textId="77777777" w:rsidTr="00A85ECC">
        <w:trPr>
          <w:jc w:val="center"/>
        </w:trPr>
        <w:tc>
          <w:tcPr>
            <w:tcW w:w="2943" w:type="dxa"/>
            <w:vAlign w:val="center"/>
          </w:tcPr>
          <w:p w14:paraId="1CF163D9" w14:textId="0508F21B" w:rsidR="00D37F07" w:rsidRPr="008F64DB" w:rsidRDefault="00D37F07" w:rsidP="00D5500D">
            <w:pPr>
              <w:jc w:val="both"/>
              <w:rPr>
                <w:rFonts w:ascii="Montserrat Medium" w:hAnsi="Montserrat Medium" w:cs="Arial"/>
                <w:sz w:val="16"/>
              </w:rPr>
            </w:pPr>
            <w:r w:rsidRPr="008F64DB">
              <w:rPr>
                <w:rFonts w:ascii="Montserrat Medium" w:hAnsi="Montserrat Medium" w:cs="Arial"/>
                <w:sz w:val="16"/>
              </w:rPr>
              <w:t>Entrega impresa de documentación</w:t>
            </w:r>
          </w:p>
        </w:tc>
        <w:tc>
          <w:tcPr>
            <w:tcW w:w="2268" w:type="dxa"/>
            <w:vAlign w:val="center"/>
          </w:tcPr>
          <w:p w14:paraId="73903CB8" w14:textId="4D12242F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</w:p>
        </w:tc>
        <w:tc>
          <w:tcPr>
            <w:tcW w:w="4619" w:type="dxa"/>
            <w:vAlign w:val="center"/>
          </w:tcPr>
          <w:p w14:paraId="7F764438" w14:textId="2A6CA8BC" w:rsidR="00D37F07" w:rsidRPr="00D37F07" w:rsidRDefault="00D37F07" w:rsidP="00D5500D">
            <w:pPr>
              <w:jc w:val="both"/>
              <w:rPr>
                <w:rFonts w:ascii="Montserrat Medium" w:hAnsi="Montserrat Medium" w:cs="Arial"/>
                <w:color w:val="000000" w:themeColor="text1"/>
                <w:sz w:val="16"/>
              </w:rPr>
            </w:pPr>
            <w:r w:rsidRPr="00D37F07">
              <w:rPr>
                <w:rFonts w:ascii="Montserrat Medium" w:hAnsi="Montserrat Medium" w:cs="Arial"/>
                <w:color w:val="000000" w:themeColor="text1"/>
                <w:sz w:val="16"/>
              </w:rPr>
              <w:t>Instrumentación didáctica (primera y última hoja) y realizar las acciones especificadas en el ANEXO 5 del Manual del SGC.</w:t>
            </w:r>
          </w:p>
        </w:tc>
      </w:tr>
      <w:tr w:rsidR="00D37F07" w:rsidRPr="008F64DB" w14:paraId="77021E15" w14:textId="77777777" w:rsidTr="00A85ECC">
        <w:trPr>
          <w:trHeight w:val="399"/>
          <w:jc w:val="center"/>
        </w:trPr>
        <w:tc>
          <w:tcPr>
            <w:tcW w:w="2943" w:type="dxa"/>
            <w:vAlign w:val="center"/>
          </w:tcPr>
          <w:p w14:paraId="7026C399" w14:textId="3EF2A152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  <w:r w:rsidRPr="008F64DB">
              <w:rPr>
                <w:rFonts w:ascii="Montserrat Medium" w:hAnsi="Montserrat Medium" w:cs="Arial"/>
                <w:sz w:val="16"/>
              </w:rPr>
              <w:t>Inicio de cursos</w:t>
            </w:r>
          </w:p>
        </w:tc>
        <w:tc>
          <w:tcPr>
            <w:tcW w:w="2268" w:type="dxa"/>
            <w:vAlign w:val="center"/>
          </w:tcPr>
          <w:p w14:paraId="1A2AB55A" w14:textId="277BCD0C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</w:p>
        </w:tc>
        <w:tc>
          <w:tcPr>
            <w:tcW w:w="4619" w:type="dxa"/>
            <w:vAlign w:val="center"/>
          </w:tcPr>
          <w:p w14:paraId="737BFF68" w14:textId="6E662FB2" w:rsidR="00D37F07" w:rsidRPr="00D37F07" w:rsidRDefault="00D37F07" w:rsidP="007B5D79">
            <w:pPr>
              <w:jc w:val="both"/>
              <w:rPr>
                <w:rFonts w:ascii="Montserrat Medium" w:hAnsi="Montserrat Medium" w:cs="Arial"/>
                <w:color w:val="000000" w:themeColor="text1"/>
                <w:sz w:val="16"/>
              </w:rPr>
            </w:pPr>
            <w:r w:rsidRPr="00D37F07">
              <w:rPr>
                <w:rFonts w:ascii="Montserrat Medium" w:hAnsi="Montserrat Medium" w:cs="Arial"/>
                <w:color w:val="000000" w:themeColor="text1"/>
                <w:sz w:val="16"/>
              </w:rPr>
              <w:t>Evidenciar la entrega de la instrumentación didáctica a los estudiantes</w:t>
            </w:r>
          </w:p>
        </w:tc>
      </w:tr>
      <w:tr w:rsidR="00D37F07" w:rsidRPr="008F64DB" w14:paraId="0E4A9CDB" w14:textId="77777777" w:rsidTr="00A85ECC">
        <w:trPr>
          <w:trHeight w:val="287"/>
          <w:jc w:val="center"/>
        </w:trPr>
        <w:tc>
          <w:tcPr>
            <w:tcW w:w="2943" w:type="dxa"/>
            <w:vAlign w:val="center"/>
          </w:tcPr>
          <w:p w14:paraId="2748FBA6" w14:textId="7A73E0F1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  <w:r w:rsidRPr="008F64DB">
              <w:rPr>
                <w:rFonts w:ascii="Montserrat Medium" w:hAnsi="Montserrat Medium" w:cs="Arial"/>
                <w:sz w:val="16"/>
              </w:rPr>
              <w:t>Primer seguimiento</w:t>
            </w:r>
          </w:p>
        </w:tc>
        <w:tc>
          <w:tcPr>
            <w:tcW w:w="2268" w:type="dxa"/>
            <w:vAlign w:val="center"/>
          </w:tcPr>
          <w:p w14:paraId="35EAD810" w14:textId="53760220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</w:p>
        </w:tc>
        <w:tc>
          <w:tcPr>
            <w:tcW w:w="4619" w:type="dxa"/>
            <w:vMerge w:val="restart"/>
            <w:vAlign w:val="center"/>
          </w:tcPr>
          <w:p w14:paraId="0D6F9F9A" w14:textId="0A754BC3" w:rsidR="00D37F07" w:rsidRPr="00D37F07" w:rsidRDefault="00D37F07" w:rsidP="00FC6705">
            <w:pPr>
              <w:jc w:val="both"/>
              <w:rPr>
                <w:rFonts w:ascii="Montserrat Medium" w:hAnsi="Montserrat Medium" w:cs="Arial"/>
                <w:color w:val="000000" w:themeColor="text1"/>
                <w:sz w:val="16"/>
              </w:rPr>
            </w:pPr>
            <w:r w:rsidRPr="00D37F07">
              <w:rPr>
                <w:rFonts w:ascii="Montserrat Medium" w:hAnsi="Montserrat Medium" w:cs="Arial"/>
                <w:color w:val="000000" w:themeColor="text1"/>
                <w:sz w:val="16"/>
              </w:rPr>
              <w:t>Mantener actualizada la carpeta de seguimiento de gestión del curso y realizar las acciones especificadas en el ANEXO 5 del Manual del SGC.</w:t>
            </w:r>
          </w:p>
        </w:tc>
      </w:tr>
      <w:tr w:rsidR="00D37F07" w:rsidRPr="008F64DB" w14:paraId="4AEFB9CB" w14:textId="77777777" w:rsidTr="00A85ECC">
        <w:trPr>
          <w:trHeight w:val="406"/>
          <w:jc w:val="center"/>
        </w:trPr>
        <w:tc>
          <w:tcPr>
            <w:tcW w:w="2943" w:type="dxa"/>
            <w:vAlign w:val="center"/>
          </w:tcPr>
          <w:p w14:paraId="5F704317" w14:textId="53C4D065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  <w:r w:rsidRPr="008F64DB">
              <w:rPr>
                <w:rFonts w:ascii="Montserrat Medium" w:hAnsi="Montserrat Medium" w:cs="Arial"/>
                <w:sz w:val="16"/>
              </w:rPr>
              <w:t xml:space="preserve">Segundo seguimiento </w:t>
            </w:r>
          </w:p>
        </w:tc>
        <w:tc>
          <w:tcPr>
            <w:tcW w:w="2268" w:type="dxa"/>
            <w:vAlign w:val="center"/>
          </w:tcPr>
          <w:p w14:paraId="70CAB8C5" w14:textId="713C6B60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</w:p>
        </w:tc>
        <w:tc>
          <w:tcPr>
            <w:tcW w:w="4619" w:type="dxa"/>
            <w:vMerge/>
            <w:vAlign w:val="center"/>
          </w:tcPr>
          <w:p w14:paraId="2C1F6197" w14:textId="77777777" w:rsidR="00D37F07" w:rsidRPr="00D37F07" w:rsidRDefault="00D37F07" w:rsidP="007B5D79">
            <w:pPr>
              <w:jc w:val="both"/>
              <w:rPr>
                <w:rFonts w:ascii="Montserrat Medium" w:hAnsi="Montserrat Medium" w:cs="Arial"/>
                <w:color w:val="000000" w:themeColor="text1"/>
                <w:sz w:val="16"/>
              </w:rPr>
            </w:pPr>
          </w:p>
        </w:tc>
      </w:tr>
      <w:tr w:rsidR="00D37F07" w:rsidRPr="008F64DB" w14:paraId="79C97359" w14:textId="77777777" w:rsidTr="00A85ECC">
        <w:trPr>
          <w:trHeight w:val="343"/>
          <w:jc w:val="center"/>
        </w:trPr>
        <w:tc>
          <w:tcPr>
            <w:tcW w:w="2943" w:type="dxa"/>
            <w:vAlign w:val="center"/>
          </w:tcPr>
          <w:p w14:paraId="69B775B6" w14:textId="407B8CC1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  <w:r w:rsidRPr="008F64DB">
              <w:rPr>
                <w:rFonts w:ascii="Montserrat Medium" w:hAnsi="Montserrat Medium" w:cs="Arial"/>
                <w:sz w:val="16"/>
              </w:rPr>
              <w:t>Tercer seguimiento</w:t>
            </w:r>
          </w:p>
        </w:tc>
        <w:tc>
          <w:tcPr>
            <w:tcW w:w="2268" w:type="dxa"/>
            <w:vAlign w:val="center"/>
          </w:tcPr>
          <w:p w14:paraId="3E2BC692" w14:textId="35F03557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</w:p>
        </w:tc>
        <w:tc>
          <w:tcPr>
            <w:tcW w:w="4619" w:type="dxa"/>
            <w:vMerge/>
            <w:vAlign w:val="center"/>
          </w:tcPr>
          <w:p w14:paraId="306DA7C1" w14:textId="77777777" w:rsidR="00D37F07" w:rsidRPr="00D37F07" w:rsidRDefault="00D37F07" w:rsidP="007B5D79">
            <w:pPr>
              <w:jc w:val="both"/>
              <w:rPr>
                <w:rFonts w:ascii="Montserrat Medium" w:hAnsi="Montserrat Medium" w:cs="Arial"/>
                <w:color w:val="000000" w:themeColor="text1"/>
                <w:sz w:val="16"/>
              </w:rPr>
            </w:pPr>
          </w:p>
        </w:tc>
      </w:tr>
      <w:tr w:rsidR="00D37F07" w:rsidRPr="008F64DB" w14:paraId="3052CB4C" w14:textId="77777777" w:rsidTr="00A85ECC">
        <w:trPr>
          <w:jc w:val="center"/>
        </w:trPr>
        <w:tc>
          <w:tcPr>
            <w:tcW w:w="2943" w:type="dxa"/>
            <w:vAlign w:val="center"/>
          </w:tcPr>
          <w:p w14:paraId="0C341BF6" w14:textId="028AD984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  <w:r w:rsidRPr="008F64DB">
              <w:rPr>
                <w:rFonts w:ascii="Montserrat Medium" w:hAnsi="Montserrat Medium" w:cs="Arial"/>
                <w:sz w:val="16"/>
              </w:rPr>
              <w:t>Fin de cursos</w:t>
            </w:r>
          </w:p>
        </w:tc>
        <w:tc>
          <w:tcPr>
            <w:tcW w:w="2268" w:type="dxa"/>
            <w:vAlign w:val="center"/>
          </w:tcPr>
          <w:p w14:paraId="46215D38" w14:textId="5B3B20FF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</w:p>
        </w:tc>
        <w:tc>
          <w:tcPr>
            <w:tcW w:w="4619" w:type="dxa"/>
            <w:vAlign w:val="center"/>
          </w:tcPr>
          <w:p w14:paraId="090217AC" w14:textId="78425808" w:rsidR="00D37F07" w:rsidRPr="00D37F07" w:rsidRDefault="00D37F07" w:rsidP="007B5D79">
            <w:pPr>
              <w:jc w:val="both"/>
              <w:rPr>
                <w:rFonts w:ascii="Montserrat Medium" w:hAnsi="Montserrat Medium" w:cs="Arial"/>
                <w:color w:val="000000" w:themeColor="text1"/>
                <w:sz w:val="16"/>
              </w:rPr>
            </w:pPr>
            <w:r w:rsidRPr="00D37F07">
              <w:rPr>
                <w:rFonts w:ascii="Montserrat Medium" w:hAnsi="Montserrat Medium" w:cs="Arial"/>
                <w:color w:val="000000" w:themeColor="text1"/>
                <w:sz w:val="16"/>
              </w:rPr>
              <w:t>Concluir el 100% de las competencias establecidas en el programa de estudios</w:t>
            </w:r>
          </w:p>
        </w:tc>
      </w:tr>
      <w:tr w:rsidR="00D37F07" w:rsidRPr="008F64DB" w14:paraId="34EC0389" w14:textId="77777777" w:rsidTr="00A85ECC">
        <w:trPr>
          <w:jc w:val="center"/>
        </w:trPr>
        <w:tc>
          <w:tcPr>
            <w:tcW w:w="2943" w:type="dxa"/>
            <w:vAlign w:val="center"/>
          </w:tcPr>
          <w:p w14:paraId="239F47EA" w14:textId="3135F223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  <w:r w:rsidRPr="008F64DB">
              <w:rPr>
                <w:rFonts w:ascii="Montserrat Medium" w:hAnsi="Montserrat Medium" w:cs="Arial"/>
                <w:sz w:val="16"/>
              </w:rPr>
              <w:t>Aplicación de segunda oportunidad</w:t>
            </w:r>
          </w:p>
        </w:tc>
        <w:tc>
          <w:tcPr>
            <w:tcW w:w="2268" w:type="dxa"/>
            <w:vAlign w:val="center"/>
          </w:tcPr>
          <w:p w14:paraId="30969781" w14:textId="066DC10A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</w:p>
        </w:tc>
        <w:tc>
          <w:tcPr>
            <w:tcW w:w="4619" w:type="dxa"/>
            <w:vAlign w:val="center"/>
          </w:tcPr>
          <w:p w14:paraId="1C3EEBE2" w14:textId="1800582F" w:rsidR="00D37F07" w:rsidRPr="00D37F07" w:rsidRDefault="00D37F07" w:rsidP="007B5D79">
            <w:pPr>
              <w:jc w:val="both"/>
              <w:rPr>
                <w:rFonts w:ascii="Montserrat Medium" w:hAnsi="Montserrat Medium" w:cs="Arial"/>
                <w:color w:val="000000" w:themeColor="text1"/>
                <w:sz w:val="16"/>
              </w:rPr>
            </w:pPr>
            <w:r w:rsidRPr="00D37F07">
              <w:rPr>
                <w:rFonts w:ascii="Montserrat Medium" w:hAnsi="Montserrat Medium" w:cs="Arial"/>
                <w:color w:val="000000" w:themeColor="text1"/>
                <w:sz w:val="16"/>
              </w:rPr>
              <w:t>Todos los estudiantes tienen derecho</w:t>
            </w:r>
          </w:p>
        </w:tc>
      </w:tr>
      <w:tr w:rsidR="00D37F07" w:rsidRPr="008F64DB" w14:paraId="20150970" w14:textId="77777777" w:rsidTr="00A85ECC">
        <w:trPr>
          <w:jc w:val="center"/>
        </w:trPr>
        <w:tc>
          <w:tcPr>
            <w:tcW w:w="2943" w:type="dxa"/>
            <w:vAlign w:val="center"/>
          </w:tcPr>
          <w:p w14:paraId="37FD4587" w14:textId="6217E3B4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  <w:r w:rsidRPr="008F64DB">
              <w:rPr>
                <w:rFonts w:ascii="Montserrat Medium" w:hAnsi="Montserrat Medium" w:cs="Arial"/>
                <w:sz w:val="16"/>
              </w:rPr>
              <w:t>Captura de calificaciones</w:t>
            </w:r>
          </w:p>
        </w:tc>
        <w:tc>
          <w:tcPr>
            <w:tcW w:w="2268" w:type="dxa"/>
            <w:vAlign w:val="center"/>
          </w:tcPr>
          <w:p w14:paraId="0A611819" w14:textId="3B934D69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</w:p>
        </w:tc>
        <w:tc>
          <w:tcPr>
            <w:tcW w:w="4619" w:type="dxa"/>
            <w:vAlign w:val="center"/>
          </w:tcPr>
          <w:p w14:paraId="49E63892" w14:textId="24D841B1" w:rsidR="00D37F07" w:rsidRPr="00D37F07" w:rsidRDefault="00D37F07" w:rsidP="007B5D79">
            <w:pPr>
              <w:jc w:val="both"/>
              <w:rPr>
                <w:rFonts w:ascii="Montserrat Medium" w:hAnsi="Montserrat Medium" w:cs="Arial"/>
                <w:color w:val="000000" w:themeColor="text1"/>
                <w:sz w:val="16"/>
              </w:rPr>
            </w:pPr>
            <w:r w:rsidRPr="00D37F07">
              <w:rPr>
                <w:rFonts w:ascii="Montserrat Medium" w:hAnsi="Montserrat Medium" w:cs="Arial"/>
                <w:color w:val="000000" w:themeColor="text1"/>
                <w:sz w:val="16"/>
              </w:rPr>
              <w:t>Firmar actas en servicios escolares</w:t>
            </w:r>
          </w:p>
        </w:tc>
      </w:tr>
      <w:tr w:rsidR="00D37F07" w:rsidRPr="008F64DB" w14:paraId="413AADB5" w14:textId="77777777" w:rsidTr="00A85ECC">
        <w:trPr>
          <w:jc w:val="center"/>
        </w:trPr>
        <w:tc>
          <w:tcPr>
            <w:tcW w:w="2943" w:type="dxa"/>
            <w:vAlign w:val="center"/>
          </w:tcPr>
          <w:p w14:paraId="01D83B15" w14:textId="03FF5C2B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  <w:r w:rsidRPr="008F64DB">
              <w:rPr>
                <w:rFonts w:ascii="Montserrat Medium" w:hAnsi="Montserrat Medium" w:cs="Arial"/>
                <w:sz w:val="16"/>
              </w:rPr>
              <w:t>Corrección de calificaciones</w:t>
            </w:r>
          </w:p>
        </w:tc>
        <w:tc>
          <w:tcPr>
            <w:tcW w:w="2268" w:type="dxa"/>
            <w:vAlign w:val="center"/>
          </w:tcPr>
          <w:p w14:paraId="5F5F54B1" w14:textId="77777777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</w:p>
        </w:tc>
        <w:tc>
          <w:tcPr>
            <w:tcW w:w="4619" w:type="dxa"/>
            <w:vAlign w:val="center"/>
          </w:tcPr>
          <w:p w14:paraId="6740EFC1" w14:textId="64234E5D" w:rsidR="00D37F07" w:rsidRPr="00D37F07" w:rsidRDefault="00D37F07" w:rsidP="007B5D79">
            <w:pPr>
              <w:jc w:val="both"/>
              <w:rPr>
                <w:rFonts w:ascii="Montserrat Medium" w:hAnsi="Montserrat Medium" w:cs="Arial"/>
                <w:color w:val="000000" w:themeColor="text1"/>
                <w:sz w:val="16"/>
              </w:rPr>
            </w:pPr>
            <w:r w:rsidRPr="00D37F07">
              <w:rPr>
                <w:rFonts w:ascii="Montserrat Medium" w:hAnsi="Montserrat Medium" w:cs="Arial"/>
                <w:color w:val="000000" w:themeColor="text1"/>
                <w:sz w:val="16"/>
              </w:rPr>
              <w:t>En caso de ser necesario</w:t>
            </w:r>
          </w:p>
        </w:tc>
      </w:tr>
      <w:tr w:rsidR="00D37F07" w:rsidRPr="008F64DB" w14:paraId="71DB3CD7" w14:textId="77777777" w:rsidTr="00A85ECC">
        <w:trPr>
          <w:jc w:val="center"/>
        </w:trPr>
        <w:tc>
          <w:tcPr>
            <w:tcW w:w="2943" w:type="dxa"/>
            <w:vAlign w:val="center"/>
          </w:tcPr>
          <w:p w14:paraId="47A19A6B" w14:textId="10B4FABE" w:rsidR="00D37F07" w:rsidRPr="008F64DB" w:rsidRDefault="00D37F07" w:rsidP="00FC6705">
            <w:pPr>
              <w:jc w:val="both"/>
              <w:rPr>
                <w:rFonts w:ascii="Montserrat Medium" w:hAnsi="Montserrat Medium" w:cs="Arial"/>
                <w:sz w:val="16"/>
              </w:rPr>
            </w:pPr>
            <w:r w:rsidRPr="008F64DB">
              <w:rPr>
                <w:rFonts w:ascii="Montserrat Medium" w:hAnsi="Montserrat Medium" w:cs="Arial"/>
                <w:sz w:val="16"/>
              </w:rPr>
              <w:t xml:space="preserve">Entrega de reporte final </w:t>
            </w:r>
          </w:p>
        </w:tc>
        <w:tc>
          <w:tcPr>
            <w:tcW w:w="2268" w:type="dxa"/>
            <w:vAlign w:val="center"/>
          </w:tcPr>
          <w:p w14:paraId="1DADE5CC" w14:textId="1D0D9880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</w:p>
        </w:tc>
        <w:tc>
          <w:tcPr>
            <w:tcW w:w="4619" w:type="dxa"/>
            <w:vAlign w:val="center"/>
          </w:tcPr>
          <w:p w14:paraId="33557E4E" w14:textId="397B3E07" w:rsidR="00D37F07" w:rsidRPr="00D37F07" w:rsidRDefault="00D37F07" w:rsidP="004160E5">
            <w:pPr>
              <w:jc w:val="both"/>
              <w:rPr>
                <w:rFonts w:ascii="Montserrat Medium" w:hAnsi="Montserrat Medium" w:cs="Arial"/>
                <w:color w:val="000000" w:themeColor="text1"/>
                <w:sz w:val="16"/>
              </w:rPr>
            </w:pPr>
            <w:r w:rsidRPr="000B59D2">
              <w:rPr>
                <w:rFonts w:ascii="Montserrat Medium" w:hAnsi="Montserrat Medium" w:cs="Arial"/>
                <w:sz w:val="16"/>
              </w:rPr>
              <w:t xml:space="preserve">Entregar el formato </w:t>
            </w:r>
            <w:r w:rsidR="00EE3800" w:rsidRPr="000B59D2">
              <w:rPr>
                <w:rFonts w:ascii="Montserrat Medium" w:hAnsi="Montserrat Medium" w:cs="Arial"/>
                <w:sz w:val="16"/>
              </w:rPr>
              <w:t xml:space="preserve">reporte de calificaciones por competencias </w:t>
            </w:r>
            <w:r w:rsidRPr="000B59D2">
              <w:rPr>
                <w:rFonts w:ascii="Montserrat Medium" w:hAnsi="Montserrat Medium" w:cs="Arial"/>
                <w:sz w:val="16"/>
              </w:rPr>
              <w:t>y anexar evidencias de las actividades realizadas</w:t>
            </w:r>
          </w:p>
        </w:tc>
      </w:tr>
      <w:tr w:rsidR="00D37F07" w:rsidRPr="008F64DB" w14:paraId="20175FFF" w14:textId="77777777" w:rsidTr="00A85ECC">
        <w:trPr>
          <w:trHeight w:val="190"/>
          <w:jc w:val="center"/>
        </w:trPr>
        <w:tc>
          <w:tcPr>
            <w:tcW w:w="2943" w:type="dxa"/>
            <w:vAlign w:val="center"/>
          </w:tcPr>
          <w:p w14:paraId="58BFC8CC" w14:textId="42805F09" w:rsidR="00D37F07" w:rsidRPr="008F64DB" w:rsidRDefault="00D37F07" w:rsidP="00FC6705">
            <w:pPr>
              <w:jc w:val="both"/>
              <w:rPr>
                <w:rFonts w:ascii="Montserrat Medium" w:hAnsi="Montserrat Medium" w:cs="Arial"/>
                <w:sz w:val="16"/>
              </w:rPr>
            </w:pPr>
            <w:r w:rsidRPr="008F64DB">
              <w:rPr>
                <w:rFonts w:ascii="Montserrat Medium" w:hAnsi="Montserrat Medium" w:cs="Arial"/>
                <w:sz w:val="16"/>
              </w:rPr>
              <w:t>Liberación de residentes</w:t>
            </w:r>
          </w:p>
        </w:tc>
        <w:tc>
          <w:tcPr>
            <w:tcW w:w="2268" w:type="dxa"/>
            <w:vAlign w:val="center"/>
          </w:tcPr>
          <w:p w14:paraId="508713B9" w14:textId="77777777" w:rsidR="00D37F07" w:rsidRPr="008F64DB" w:rsidRDefault="00D37F07" w:rsidP="007B5D79">
            <w:pPr>
              <w:jc w:val="both"/>
              <w:rPr>
                <w:rFonts w:ascii="Montserrat Medium" w:hAnsi="Montserrat Medium" w:cs="Arial"/>
                <w:sz w:val="16"/>
              </w:rPr>
            </w:pPr>
          </w:p>
        </w:tc>
        <w:tc>
          <w:tcPr>
            <w:tcW w:w="4619" w:type="dxa"/>
            <w:vAlign w:val="center"/>
          </w:tcPr>
          <w:p w14:paraId="690C8356" w14:textId="05AD36E9" w:rsidR="00D37F07" w:rsidRPr="00D37F07" w:rsidRDefault="00D37F07" w:rsidP="007B5D79">
            <w:pPr>
              <w:jc w:val="both"/>
              <w:rPr>
                <w:rFonts w:ascii="Montserrat Medium" w:hAnsi="Montserrat Medium" w:cs="Arial"/>
                <w:color w:val="000000" w:themeColor="text1"/>
                <w:sz w:val="16"/>
              </w:rPr>
            </w:pPr>
            <w:r w:rsidRPr="00D37F07">
              <w:rPr>
                <w:rFonts w:ascii="Montserrat Medium" w:hAnsi="Montserrat Medium" w:cs="Arial"/>
                <w:color w:val="000000" w:themeColor="text1"/>
                <w:sz w:val="16"/>
              </w:rPr>
              <w:t>Firmar actas de calificación de residentes</w:t>
            </w:r>
          </w:p>
        </w:tc>
      </w:tr>
    </w:tbl>
    <w:p w14:paraId="0960971B" w14:textId="77777777" w:rsidR="00DD55AE" w:rsidRPr="00A85ECC" w:rsidRDefault="00DD55AE" w:rsidP="007B5D79">
      <w:pPr>
        <w:jc w:val="both"/>
        <w:rPr>
          <w:rFonts w:ascii="Soberana Sans" w:hAnsi="Soberana Sans"/>
          <w:b/>
          <w:sz w:val="16"/>
        </w:rPr>
      </w:pPr>
    </w:p>
    <w:p w14:paraId="5CE52E70" w14:textId="77777777" w:rsidR="004160E5" w:rsidRPr="008F64DB" w:rsidRDefault="004160E5" w:rsidP="004160E5">
      <w:pPr>
        <w:jc w:val="both"/>
        <w:rPr>
          <w:rFonts w:ascii="Montserrat ExtraBold" w:hAnsi="Montserrat ExtraBold" w:cs="Arial"/>
          <w:b/>
          <w:sz w:val="20"/>
          <w:szCs w:val="20"/>
        </w:rPr>
      </w:pPr>
      <w:r w:rsidRPr="008F64DB">
        <w:rPr>
          <w:rFonts w:ascii="Montserrat ExtraBold" w:hAnsi="Montserrat ExtraBold" w:cs="Arial"/>
          <w:b/>
          <w:sz w:val="20"/>
          <w:szCs w:val="20"/>
        </w:rPr>
        <w:t xml:space="preserve">A T E N T A M E N T E </w:t>
      </w:r>
    </w:p>
    <w:p w14:paraId="3544492F" w14:textId="5F335A06" w:rsidR="0018554C" w:rsidRPr="00A04EBC" w:rsidRDefault="004160E5" w:rsidP="004160E5">
      <w:pPr>
        <w:jc w:val="both"/>
        <w:rPr>
          <w:rFonts w:ascii="Montserrat ExtraBold" w:hAnsi="Montserrat ExtraBold" w:cs="Arial"/>
          <w:b/>
          <w:i/>
          <w:color w:val="FF0000"/>
          <w:sz w:val="16"/>
        </w:rPr>
      </w:pPr>
      <w:r w:rsidRPr="000B59D2">
        <w:rPr>
          <w:rFonts w:ascii="Montserrat ExtraBold" w:hAnsi="Montserrat ExtraBold" w:cs="Arial"/>
          <w:b/>
          <w:i/>
          <w:sz w:val="16"/>
        </w:rPr>
        <w:t>Excelencia en Educación Tecnológica®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4839"/>
      </w:tblGrid>
      <w:tr w:rsidR="007B5D79" w:rsidRPr="008F64DB" w14:paraId="4E69B9ED" w14:textId="77777777" w:rsidTr="000D0872">
        <w:trPr>
          <w:trHeight w:val="549"/>
        </w:trPr>
        <w:tc>
          <w:tcPr>
            <w:tcW w:w="4915" w:type="dxa"/>
          </w:tcPr>
          <w:p w14:paraId="540047D9" w14:textId="77777777" w:rsidR="007B5D79" w:rsidRPr="008F64DB" w:rsidRDefault="007B5D79" w:rsidP="007B5D79">
            <w:pPr>
              <w:pBdr>
                <w:bottom w:val="single" w:sz="12" w:space="1" w:color="auto"/>
              </w:pBdr>
              <w:jc w:val="both"/>
              <w:rPr>
                <w:rFonts w:ascii="Montserrat ExtraBold" w:hAnsi="Montserrat ExtraBold" w:cs="Arial"/>
                <w:b/>
                <w:sz w:val="16"/>
                <w:szCs w:val="16"/>
              </w:rPr>
            </w:pPr>
          </w:p>
          <w:p w14:paraId="7D6C8395" w14:textId="2A338B55" w:rsidR="00B14931" w:rsidRPr="008F64DB" w:rsidRDefault="00C57DA9" w:rsidP="007B5D79">
            <w:pPr>
              <w:jc w:val="both"/>
              <w:rPr>
                <w:rFonts w:ascii="Montserrat ExtraBold" w:hAnsi="Montserrat ExtraBold" w:cs="Arial"/>
                <w:b/>
                <w:sz w:val="16"/>
                <w:szCs w:val="16"/>
              </w:rPr>
            </w:pPr>
            <w:r w:rsidRPr="008F64DB">
              <w:rPr>
                <w:rFonts w:ascii="Montserrat ExtraBold" w:hAnsi="Montserrat ExtraBold" w:cs="Arial"/>
                <w:b/>
                <w:sz w:val="16"/>
                <w:szCs w:val="16"/>
              </w:rPr>
              <w:t>Nombre y Firma</w:t>
            </w:r>
            <w:r w:rsidR="007D1BE0">
              <w:rPr>
                <w:rFonts w:ascii="Montserrat ExtraBold" w:hAnsi="Montserrat ExtraBold" w:cs="Arial"/>
                <w:b/>
                <w:sz w:val="16"/>
                <w:szCs w:val="16"/>
              </w:rPr>
              <w:t xml:space="preserve"> (8</w:t>
            </w:r>
            <w:r w:rsidR="007916F0">
              <w:rPr>
                <w:rFonts w:ascii="Montserrat ExtraBold" w:hAnsi="Montserrat ExtraBold" w:cs="Arial"/>
                <w:b/>
                <w:sz w:val="16"/>
                <w:szCs w:val="16"/>
              </w:rPr>
              <w:t xml:space="preserve">) </w:t>
            </w:r>
          </w:p>
          <w:p w14:paraId="5AAE00D5" w14:textId="534CF9A8" w:rsidR="003F40E0" w:rsidRPr="008F64DB" w:rsidRDefault="007B5D79" w:rsidP="00C57DA9">
            <w:pPr>
              <w:jc w:val="both"/>
              <w:rPr>
                <w:rFonts w:ascii="Montserrat ExtraBold" w:hAnsi="Montserrat ExtraBold" w:cs="Arial"/>
                <w:b/>
                <w:sz w:val="16"/>
                <w:szCs w:val="16"/>
              </w:rPr>
            </w:pPr>
            <w:r w:rsidRPr="008F64DB">
              <w:rPr>
                <w:rFonts w:ascii="Montserrat ExtraBold" w:hAnsi="Montserrat ExtraBold" w:cs="Arial"/>
                <w:b/>
                <w:sz w:val="16"/>
                <w:szCs w:val="16"/>
              </w:rPr>
              <w:t>JEFE DEL DEPTO. DE</w:t>
            </w:r>
            <w:r w:rsidR="00A85ECC" w:rsidRPr="008F64DB">
              <w:rPr>
                <w:rFonts w:ascii="Montserrat ExtraBold" w:hAnsi="Montserrat ExtraBold" w:cs="Arial"/>
                <w:b/>
                <w:sz w:val="16"/>
                <w:szCs w:val="16"/>
              </w:rPr>
              <w:t xml:space="preserve"> (1)</w:t>
            </w:r>
          </w:p>
        </w:tc>
        <w:tc>
          <w:tcPr>
            <w:tcW w:w="4915" w:type="dxa"/>
          </w:tcPr>
          <w:p w14:paraId="5E03AF52" w14:textId="03837AF8" w:rsidR="007B5D79" w:rsidRPr="008F64DB" w:rsidRDefault="007B5D79" w:rsidP="007B5D79">
            <w:pPr>
              <w:jc w:val="both"/>
              <w:rPr>
                <w:rFonts w:ascii="Montserrat ExtraBold" w:hAnsi="Montserrat ExtraBold" w:cs="Arial"/>
                <w:b/>
                <w:sz w:val="16"/>
                <w:szCs w:val="16"/>
              </w:rPr>
            </w:pPr>
          </w:p>
        </w:tc>
      </w:tr>
    </w:tbl>
    <w:p w14:paraId="2E03A895" w14:textId="77777777" w:rsidR="004D6298" w:rsidRPr="008F64DB" w:rsidRDefault="007B5D79">
      <w:pPr>
        <w:rPr>
          <w:rFonts w:ascii="Montserrat Medium" w:hAnsi="Montserrat Medium"/>
          <w:sz w:val="16"/>
        </w:rPr>
      </w:pPr>
      <w:r w:rsidRPr="008F64DB">
        <w:rPr>
          <w:rFonts w:ascii="Montserrat Medium" w:hAnsi="Montserrat Medium"/>
          <w:sz w:val="16"/>
        </w:rPr>
        <w:t>c.c.p. Expediente</w:t>
      </w:r>
    </w:p>
    <w:p w14:paraId="08679C8F" w14:textId="77777777" w:rsidR="00A11A6E" w:rsidRDefault="00A11A6E" w:rsidP="00EB498C">
      <w:pPr>
        <w:rPr>
          <w:rFonts w:ascii="Soberana Sans" w:hAnsi="Soberana Sans"/>
        </w:rPr>
      </w:pPr>
    </w:p>
    <w:p w14:paraId="09EDC530" w14:textId="77777777" w:rsidR="00A11A6E" w:rsidRDefault="00A11A6E" w:rsidP="00EB498C">
      <w:pPr>
        <w:rPr>
          <w:rFonts w:ascii="Soberana Sans" w:hAnsi="Soberana Sans"/>
        </w:rPr>
      </w:pPr>
    </w:p>
    <w:p w14:paraId="01B26E80" w14:textId="68091921" w:rsidR="00A11A6E" w:rsidRPr="00A11A6E" w:rsidRDefault="00A11A6E" w:rsidP="00A11A6E">
      <w:pPr>
        <w:jc w:val="center"/>
        <w:rPr>
          <w:rFonts w:ascii="Soberana Sans" w:hAnsi="Soberana Sans"/>
          <w:b/>
        </w:rPr>
      </w:pPr>
      <w:r w:rsidRPr="00A11A6E">
        <w:rPr>
          <w:rFonts w:ascii="Soberana Sans" w:hAnsi="Soberana Sans"/>
          <w:b/>
        </w:rPr>
        <w:t xml:space="preserve">INSTRUCTIVO DE LLENADO </w:t>
      </w:r>
    </w:p>
    <w:p w14:paraId="7552444B" w14:textId="77777777" w:rsidR="00A11A6E" w:rsidRPr="00A11A6E" w:rsidRDefault="00A11A6E" w:rsidP="00A11A6E">
      <w:pPr>
        <w:jc w:val="center"/>
        <w:rPr>
          <w:rFonts w:ascii="Soberana Sans" w:hAnsi="Soberana Sans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0"/>
        <w:gridCol w:w="8578"/>
      </w:tblGrid>
      <w:tr w:rsidR="00A11A6E" w:rsidRPr="00A11A6E" w14:paraId="4E823FEA" w14:textId="77777777" w:rsidTr="00A11A6E">
        <w:tc>
          <w:tcPr>
            <w:tcW w:w="1101" w:type="dxa"/>
          </w:tcPr>
          <w:p w14:paraId="5FB81737" w14:textId="3F16BAC9" w:rsidR="00A11A6E" w:rsidRPr="00A11A6E" w:rsidRDefault="00A11A6E" w:rsidP="00A11A6E">
            <w:pPr>
              <w:jc w:val="center"/>
              <w:rPr>
                <w:rFonts w:ascii="Soberana Sans" w:hAnsi="Soberana Sans"/>
                <w:b/>
              </w:rPr>
            </w:pPr>
            <w:r w:rsidRPr="00A11A6E">
              <w:rPr>
                <w:rFonts w:ascii="Soberana Sans" w:hAnsi="Soberana Sans"/>
                <w:b/>
              </w:rPr>
              <w:t>Número</w:t>
            </w:r>
          </w:p>
        </w:tc>
        <w:tc>
          <w:tcPr>
            <w:tcW w:w="8727" w:type="dxa"/>
          </w:tcPr>
          <w:p w14:paraId="345F7E6F" w14:textId="7084AE70" w:rsidR="00A11A6E" w:rsidRPr="00A11A6E" w:rsidRDefault="00A11A6E" w:rsidP="00A11A6E">
            <w:pPr>
              <w:jc w:val="center"/>
              <w:rPr>
                <w:rFonts w:ascii="Soberana Sans" w:hAnsi="Soberana Sans"/>
                <w:b/>
              </w:rPr>
            </w:pPr>
            <w:r w:rsidRPr="00A11A6E">
              <w:rPr>
                <w:rFonts w:ascii="Soberana Sans" w:hAnsi="Soberana Sans"/>
                <w:b/>
              </w:rPr>
              <w:t>Descripción</w:t>
            </w:r>
          </w:p>
        </w:tc>
      </w:tr>
      <w:tr w:rsidR="00A11A6E" w14:paraId="7750E446" w14:textId="77777777" w:rsidTr="00A11A6E">
        <w:tc>
          <w:tcPr>
            <w:tcW w:w="1101" w:type="dxa"/>
          </w:tcPr>
          <w:p w14:paraId="34DC8E10" w14:textId="7012DC9E" w:rsidR="00A11A6E" w:rsidRDefault="00A11A6E" w:rsidP="00A11A6E">
            <w:pPr>
              <w:jc w:val="center"/>
              <w:rPr>
                <w:rFonts w:ascii="Soberana Sans" w:hAnsi="Soberana Sans"/>
              </w:rPr>
            </w:pPr>
            <w:r>
              <w:rPr>
                <w:rFonts w:ascii="Soberana Sans" w:hAnsi="Soberana Sans"/>
              </w:rPr>
              <w:t>1</w:t>
            </w:r>
          </w:p>
        </w:tc>
        <w:tc>
          <w:tcPr>
            <w:tcW w:w="8727" w:type="dxa"/>
          </w:tcPr>
          <w:p w14:paraId="0C42BCC7" w14:textId="13808E4C" w:rsidR="00A11A6E" w:rsidRDefault="00A11A6E" w:rsidP="00A11A6E">
            <w:pPr>
              <w:ind w:right="51"/>
              <w:rPr>
                <w:rFonts w:ascii="Soberana Sans" w:hAnsi="Soberana Sans"/>
              </w:rPr>
            </w:pPr>
            <w:r w:rsidRPr="00A11A6E">
              <w:rPr>
                <w:rFonts w:ascii="Soberana Sans" w:hAnsi="Soberana Sans"/>
              </w:rPr>
              <w:t xml:space="preserve">Nombre del Departamento </w:t>
            </w:r>
            <w:r w:rsidRPr="00A11A6E">
              <w:rPr>
                <w:rFonts w:ascii="Soberana Sans" w:hAnsi="Soberana Sans"/>
                <w:color w:val="000000" w:themeColor="text1"/>
              </w:rPr>
              <w:t>Académico</w:t>
            </w:r>
          </w:p>
        </w:tc>
      </w:tr>
      <w:tr w:rsidR="00A11A6E" w14:paraId="4240700D" w14:textId="77777777" w:rsidTr="00A11A6E">
        <w:tc>
          <w:tcPr>
            <w:tcW w:w="1101" w:type="dxa"/>
          </w:tcPr>
          <w:p w14:paraId="1260FC3E" w14:textId="3D177BD0" w:rsidR="00A11A6E" w:rsidRDefault="00A11A6E" w:rsidP="00A11A6E">
            <w:pPr>
              <w:jc w:val="center"/>
              <w:rPr>
                <w:rFonts w:ascii="Soberana Sans" w:hAnsi="Soberana Sans"/>
              </w:rPr>
            </w:pPr>
            <w:r>
              <w:rPr>
                <w:rFonts w:ascii="Soberana Sans" w:hAnsi="Soberana Sans"/>
              </w:rPr>
              <w:t>2</w:t>
            </w:r>
          </w:p>
        </w:tc>
        <w:tc>
          <w:tcPr>
            <w:tcW w:w="8727" w:type="dxa"/>
          </w:tcPr>
          <w:p w14:paraId="2DB98C19" w14:textId="45DFA571" w:rsidR="00A11A6E" w:rsidRDefault="00A11A6E" w:rsidP="00A11A6E">
            <w:pPr>
              <w:ind w:right="51"/>
              <w:rPr>
                <w:rFonts w:ascii="Soberana Sans" w:hAnsi="Soberana Sans"/>
              </w:rPr>
            </w:pPr>
            <w:r w:rsidRPr="00A11A6E">
              <w:rPr>
                <w:rFonts w:ascii="Soberana Sans" w:hAnsi="Soberana Sans"/>
              </w:rPr>
              <w:t>Fecha de elaboración del pre-horario en formato  día/mes/año</w:t>
            </w:r>
          </w:p>
        </w:tc>
      </w:tr>
      <w:tr w:rsidR="00A11A6E" w14:paraId="11756942" w14:textId="77777777" w:rsidTr="00A11A6E">
        <w:tc>
          <w:tcPr>
            <w:tcW w:w="1101" w:type="dxa"/>
          </w:tcPr>
          <w:p w14:paraId="2AA80863" w14:textId="6053B0C3" w:rsidR="00A11A6E" w:rsidRDefault="00A11A6E" w:rsidP="00A11A6E">
            <w:pPr>
              <w:jc w:val="center"/>
              <w:rPr>
                <w:rFonts w:ascii="Soberana Sans" w:hAnsi="Soberana Sans"/>
              </w:rPr>
            </w:pPr>
            <w:r>
              <w:rPr>
                <w:rFonts w:ascii="Soberana Sans" w:hAnsi="Soberana Sans"/>
              </w:rPr>
              <w:t>3</w:t>
            </w:r>
          </w:p>
        </w:tc>
        <w:tc>
          <w:tcPr>
            <w:tcW w:w="8727" w:type="dxa"/>
          </w:tcPr>
          <w:p w14:paraId="0B568693" w14:textId="254EF505" w:rsidR="00A11A6E" w:rsidRDefault="007916F0" w:rsidP="00A11A6E">
            <w:pPr>
              <w:ind w:right="51"/>
              <w:rPr>
                <w:rFonts w:ascii="Soberana Sans" w:hAnsi="Soberana Sans"/>
              </w:rPr>
            </w:pPr>
            <w:r>
              <w:rPr>
                <w:rFonts w:ascii="Soberana Sans" w:hAnsi="Soberana Sans"/>
              </w:rPr>
              <w:t>G</w:t>
            </w:r>
            <w:r w:rsidR="00A11A6E" w:rsidRPr="00A11A6E">
              <w:rPr>
                <w:rFonts w:ascii="Soberana Sans" w:hAnsi="Soberana Sans"/>
              </w:rPr>
              <w:t>rado académico</w:t>
            </w:r>
          </w:p>
        </w:tc>
      </w:tr>
      <w:tr w:rsidR="00A11A6E" w14:paraId="75CDD6FD" w14:textId="77777777" w:rsidTr="00A11A6E">
        <w:tc>
          <w:tcPr>
            <w:tcW w:w="1101" w:type="dxa"/>
          </w:tcPr>
          <w:p w14:paraId="6425AA3B" w14:textId="74BD977A" w:rsidR="00A11A6E" w:rsidRDefault="00A11A6E" w:rsidP="00A11A6E">
            <w:pPr>
              <w:jc w:val="center"/>
              <w:rPr>
                <w:rFonts w:ascii="Soberana Sans" w:hAnsi="Soberana Sans"/>
              </w:rPr>
            </w:pPr>
            <w:r>
              <w:rPr>
                <w:rFonts w:ascii="Soberana Sans" w:hAnsi="Soberana Sans"/>
              </w:rPr>
              <w:t>4</w:t>
            </w:r>
          </w:p>
        </w:tc>
        <w:tc>
          <w:tcPr>
            <w:tcW w:w="8727" w:type="dxa"/>
          </w:tcPr>
          <w:p w14:paraId="140097D7" w14:textId="17AD8F34" w:rsidR="00A11A6E" w:rsidRDefault="007916F0" w:rsidP="007916F0">
            <w:pPr>
              <w:ind w:right="51"/>
              <w:rPr>
                <w:rFonts w:ascii="Soberana Sans" w:hAnsi="Soberana Sans"/>
              </w:rPr>
            </w:pPr>
            <w:r>
              <w:rPr>
                <w:rFonts w:ascii="Soberana Sans" w:hAnsi="Soberana Sans"/>
              </w:rPr>
              <w:t xml:space="preserve">Nombre del catedrático  </w:t>
            </w:r>
          </w:p>
        </w:tc>
      </w:tr>
      <w:tr w:rsidR="007916F0" w14:paraId="0282FC40" w14:textId="77777777" w:rsidTr="00A11A6E">
        <w:tc>
          <w:tcPr>
            <w:tcW w:w="1101" w:type="dxa"/>
          </w:tcPr>
          <w:p w14:paraId="736E0C25" w14:textId="6982F903" w:rsidR="007916F0" w:rsidRDefault="007916F0" w:rsidP="00A11A6E">
            <w:pPr>
              <w:jc w:val="center"/>
              <w:rPr>
                <w:rFonts w:ascii="Soberana Sans" w:hAnsi="Soberana Sans"/>
              </w:rPr>
            </w:pPr>
            <w:r>
              <w:rPr>
                <w:rFonts w:ascii="Soberana Sans" w:hAnsi="Soberana Sans"/>
              </w:rPr>
              <w:t>5</w:t>
            </w:r>
          </w:p>
        </w:tc>
        <w:tc>
          <w:tcPr>
            <w:tcW w:w="8727" w:type="dxa"/>
          </w:tcPr>
          <w:p w14:paraId="5FD4D1D7" w14:textId="2E6A26B8" w:rsidR="007916F0" w:rsidRPr="00A11A6E" w:rsidRDefault="007916F0" w:rsidP="00A11A6E">
            <w:pPr>
              <w:ind w:right="51"/>
              <w:rPr>
                <w:rFonts w:ascii="Soberana Sans" w:hAnsi="Soberana Sans"/>
              </w:rPr>
            </w:pPr>
            <w:r w:rsidRPr="00A11A6E">
              <w:rPr>
                <w:rFonts w:ascii="Soberana Sans" w:hAnsi="Soberana Sans"/>
              </w:rPr>
              <w:t>Periodo escolar  (Enero-Junio aaaa) / (Agosto-Diciembre aaaa)</w:t>
            </w:r>
          </w:p>
        </w:tc>
      </w:tr>
      <w:tr w:rsidR="00A11A6E" w14:paraId="1A5B0632" w14:textId="77777777" w:rsidTr="00A11A6E">
        <w:tc>
          <w:tcPr>
            <w:tcW w:w="1101" w:type="dxa"/>
          </w:tcPr>
          <w:p w14:paraId="473AE8EA" w14:textId="2E57721E" w:rsidR="00A11A6E" w:rsidRDefault="007916F0" w:rsidP="00A11A6E">
            <w:pPr>
              <w:jc w:val="center"/>
              <w:rPr>
                <w:rFonts w:ascii="Soberana Sans" w:hAnsi="Soberana Sans"/>
              </w:rPr>
            </w:pPr>
            <w:r>
              <w:rPr>
                <w:rFonts w:ascii="Soberana Sans" w:hAnsi="Soberana Sans"/>
              </w:rPr>
              <w:t>6</w:t>
            </w:r>
          </w:p>
        </w:tc>
        <w:tc>
          <w:tcPr>
            <w:tcW w:w="8727" w:type="dxa"/>
          </w:tcPr>
          <w:p w14:paraId="3A062F8D" w14:textId="537ED859" w:rsidR="00A11A6E" w:rsidRDefault="00A11A6E" w:rsidP="00A11A6E">
            <w:pPr>
              <w:ind w:right="51"/>
              <w:rPr>
                <w:rFonts w:ascii="Soberana Sans" w:hAnsi="Soberana Sans"/>
              </w:rPr>
            </w:pPr>
            <w:r w:rsidRPr="00A11A6E">
              <w:rPr>
                <w:rFonts w:ascii="Soberana Sans" w:hAnsi="Soberana Sans"/>
              </w:rPr>
              <w:t>Tomar del condensado de materias, que proporciona la División de Estudios Profesionales,  la información de los grupos a atender por el docente</w:t>
            </w:r>
          </w:p>
        </w:tc>
      </w:tr>
      <w:tr w:rsidR="00A11A6E" w14:paraId="4CF75755" w14:textId="77777777" w:rsidTr="00A11A6E">
        <w:tc>
          <w:tcPr>
            <w:tcW w:w="1101" w:type="dxa"/>
          </w:tcPr>
          <w:p w14:paraId="595AE404" w14:textId="0D0DB604" w:rsidR="00A11A6E" w:rsidRDefault="007916F0" w:rsidP="00A11A6E">
            <w:pPr>
              <w:jc w:val="center"/>
              <w:rPr>
                <w:rFonts w:ascii="Soberana Sans" w:hAnsi="Soberana Sans"/>
              </w:rPr>
            </w:pPr>
            <w:r>
              <w:rPr>
                <w:rFonts w:ascii="Soberana Sans" w:hAnsi="Soberana Sans"/>
              </w:rPr>
              <w:t>7</w:t>
            </w:r>
          </w:p>
        </w:tc>
        <w:tc>
          <w:tcPr>
            <w:tcW w:w="8727" w:type="dxa"/>
          </w:tcPr>
          <w:p w14:paraId="0EEA48CB" w14:textId="5DCAF1A2" w:rsidR="00A11A6E" w:rsidRDefault="00A11A6E" w:rsidP="00EB498C">
            <w:pPr>
              <w:rPr>
                <w:rFonts w:ascii="Soberana Sans" w:hAnsi="Soberana Sans"/>
              </w:rPr>
            </w:pPr>
            <w:r w:rsidRPr="00A85ECC">
              <w:rPr>
                <w:rFonts w:ascii="Soberana Sans" w:hAnsi="Soberana Sans"/>
              </w:rPr>
              <w:t xml:space="preserve">Indicar la fechas programadas </w:t>
            </w:r>
            <w:r w:rsidR="00A2502F">
              <w:rPr>
                <w:rFonts w:ascii="Soberana Sans" w:hAnsi="Soberana Sans"/>
              </w:rPr>
              <w:t xml:space="preserve">tomadas del calendario oficial </w:t>
            </w:r>
            <w:r w:rsidRPr="00A85ECC">
              <w:rPr>
                <w:rFonts w:ascii="Soberana Sans" w:hAnsi="Soberana Sans"/>
              </w:rPr>
              <w:t>en que deberá</w:t>
            </w:r>
            <w:r w:rsidR="00A2502F">
              <w:rPr>
                <w:rFonts w:ascii="Soberana Sans" w:hAnsi="Soberana Sans"/>
              </w:rPr>
              <w:t>n</w:t>
            </w:r>
            <w:r w:rsidRPr="00A85ECC">
              <w:rPr>
                <w:rFonts w:ascii="Soberana Sans" w:hAnsi="Soberana Sans"/>
              </w:rPr>
              <w:t xml:space="preserve"> realizar la actividad el docente  día/mes/año</w:t>
            </w:r>
          </w:p>
        </w:tc>
      </w:tr>
      <w:tr w:rsidR="007916F0" w14:paraId="4C4257A3" w14:textId="77777777" w:rsidTr="00A11A6E">
        <w:tc>
          <w:tcPr>
            <w:tcW w:w="1101" w:type="dxa"/>
          </w:tcPr>
          <w:p w14:paraId="1D56745C" w14:textId="1887780B" w:rsidR="007916F0" w:rsidRDefault="007D1BE0" w:rsidP="00A11A6E">
            <w:pPr>
              <w:jc w:val="center"/>
              <w:rPr>
                <w:rFonts w:ascii="Soberana Sans" w:hAnsi="Soberana Sans"/>
              </w:rPr>
            </w:pPr>
            <w:r>
              <w:rPr>
                <w:rFonts w:ascii="Soberana Sans" w:hAnsi="Soberana Sans"/>
              </w:rPr>
              <w:t>8</w:t>
            </w:r>
          </w:p>
        </w:tc>
        <w:tc>
          <w:tcPr>
            <w:tcW w:w="8727" w:type="dxa"/>
          </w:tcPr>
          <w:p w14:paraId="18BAAB17" w14:textId="4424B49E" w:rsidR="007916F0" w:rsidRPr="00A85ECC" w:rsidRDefault="009D4D89" w:rsidP="00EB498C">
            <w:pPr>
              <w:rPr>
                <w:rFonts w:ascii="Soberana Sans" w:hAnsi="Soberana Sans"/>
              </w:rPr>
            </w:pPr>
            <w:r>
              <w:rPr>
                <w:rFonts w:ascii="Soberana Sans" w:hAnsi="Soberana Sans"/>
              </w:rPr>
              <w:t xml:space="preserve">Nombre y firma del jefe(a) </w:t>
            </w:r>
            <w:r w:rsidR="007916F0">
              <w:rPr>
                <w:rFonts w:ascii="Soberana Sans" w:hAnsi="Soberana Sans"/>
              </w:rPr>
              <w:t xml:space="preserve">del departamento académico </w:t>
            </w:r>
          </w:p>
        </w:tc>
      </w:tr>
    </w:tbl>
    <w:p w14:paraId="3545D07C" w14:textId="77777777" w:rsidR="00A11A6E" w:rsidRDefault="00A11A6E" w:rsidP="00EB498C">
      <w:pPr>
        <w:rPr>
          <w:rFonts w:ascii="Soberana Sans" w:hAnsi="Soberana Sans"/>
        </w:rPr>
      </w:pPr>
    </w:p>
    <w:p w14:paraId="525BF06D" w14:textId="77777777" w:rsidR="00A11A6E" w:rsidRDefault="00A11A6E" w:rsidP="00EB498C">
      <w:pPr>
        <w:rPr>
          <w:rFonts w:ascii="Soberana Sans" w:hAnsi="Soberana Sans"/>
        </w:rPr>
      </w:pPr>
    </w:p>
    <w:p w14:paraId="2C236C1A" w14:textId="77777777" w:rsidR="00A11A6E" w:rsidRDefault="00A11A6E" w:rsidP="00EB498C">
      <w:pPr>
        <w:rPr>
          <w:rFonts w:ascii="Soberana Sans" w:hAnsi="Soberana Sans"/>
        </w:rPr>
      </w:pPr>
    </w:p>
    <w:p w14:paraId="65F6E780" w14:textId="77777777" w:rsidR="00A11A6E" w:rsidRDefault="00A11A6E" w:rsidP="00EB498C">
      <w:pPr>
        <w:rPr>
          <w:rFonts w:ascii="Soberana Sans" w:hAnsi="Soberana Sans"/>
        </w:rPr>
      </w:pPr>
    </w:p>
    <w:p w14:paraId="1D22AF07" w14:textId="4C1C1355" w:rsidR="00A11A6E" w:rsidRDefault="00A11A6E" w:rsidP="00EB498C">
      <w:pPr>
        <w:rPr>
          <w:rFonts w:ascii="Soberana Sans" w:hAnsi="Soberana Sans"/>
        </w:rPr>
      </w:pPr>
    </w:p>
    <w:p w14:paraId="2D4C5AE6" w14:textId="1F267EE8" w:rsidR="00F00929" w:rsidRPr="00A85ECC" w:rsidRDefault="00F00929">
      <w:pPr>
        <w:rPr>
          <w:rFonts w:ascii="Soberana Sans" w:hAnsi="Soberana Sans"/>
        </w:rPr>
      </w:pPr>
    </w:p>
    <w:p w14:paraId="3021F366" w14:textId="77777777" w:rsidR="004D6298" w:rsidRPr="00A85ECC" w:rsidRDefault="004D6298" w:rsidP="002B4B76">
      <w:pPr>
        <w:ind w:right="51"/>
        <w:rPr>
          <w:rFonts w:ascii="Arial Narrow" w:hAnsi="Arial Narrow"/>
        </w:rPr>
      </w:pPr>
    </w:p>
    <w:sectPr w:rsidR="004D6298" w:rsidRPr="00A85ECC" w:rsidSect="00B612BD">
      <w:headerReference w:type="default" r:id="rId11"/>
      <w:footerReference w:type="default" r:id="rId12"/>
      <w:pgSz w:w="12240" w:h="15840" w:code="1"/>
      <w:pgMar w:top="1701" w:right="1134" w:bottom="1701" w:left="1418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FB534" w14:textId="77777777" w:rsidR="005A2F9A" w:rsidRDefault="005A2F9A">
      <w:r>
        <w:separator/>
      </w:r>
    </w:p>
  </w:endnote>
  <w:endnote w:type="continuationSeparator" w:id="0">
    <w:p w14:paraId="2D75B0F5" w14:textId="77777777" w:rsidR="005A2F9A" w:rsidRDefault="005A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3284D" w14:textId="77777777" w:rsidR="00053CC9" w:rsidRDefault="00053CC9" w:rsidP="007B5D79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Adobe Caslon Pro Bold" w:hAnsi="Adobe Caslon Pro Bold"/>
        <w:b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01D0D" w14:textId="77777777" w:rsidR="005A2F9A" w:rsidRDefault="005A2F9A">
      <w:r>
        <w:separator/>
      </w:r>
    </w:p>
  </w:footnote>
  <w:footnote w:type="continuationSeparator" w:id="0">
    <w:p w14:paraId="3D9DBE31" w14:textId="77777777" w:rsidR="005A2F9A" w:rsidRDefault="005A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4503"/>
      <w:gridCol w:w="3118"/>
    </w:tblGrid>
    <w:tr w:rsidR="00B612BD" w14:paraId="25DFE5C5" w14:textId="77777777" w:rsidTr="00F91485">
      <w:trPr>
        <w:cantSplit/>
        <w:trHeight w:val="536"/>
      </w:trPr>
      <w:tc>
        <w:tcPr>
          <w:tcW w:w="2230" w:type="dxa"/>
          <w:vMerge w:val="restart"/>
          <w:vAlign w:val="center"/>
        </w:tcPr>
        <w:p w14:paraId="2DD987D3" w14:textId="3296E856" w:rsidR="00B612BD" w:rsidRPr="00D74144" w:rsidRDefault="00B612BD" w:rsidP="00EB7B06">
          <w:pPr>
            <w:jc w:val="center"/>
            <w:rPr>
              <w:color w:val="FF0000"/>
            </w:rPr>
          </w:pPr>
          <w:r>
            <w:rPr>
              <w:noProof/>
              <w:color w:val="FF0000"/>
              <w:lang w:val="en-US" w:eastAsia="en-US"/>
            </w:rPr>
            <w:drawing>
              <wp:inline distT="0" distB="0" distL="0" distR="0" wp14:anchorId="03FD7761" wp14:editId="48B75012">
                <wp:extent cx="768096" cy="795275"/>
                <wp:effectExtent l="0" t="0" r="0" b="5080"/>
                <wp:docPr id="1" name="Imagen 1" descr="LOGO DEL ITZ-para SG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EL ITZ-para SG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57" cy="794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3" w:type="dxa"/>
          <w:vAlign w:val="center"/>
        </w:tcPr>
        <w:p w14:paraId="0D3C7D5A" w14:textId="5C8217E4" w:rsidR="00B612BD" w:rsidRPr="00423DBD" w:rsidRDefault="00B612BD" w:rsidP="00B612BD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Prehorario</w:t>
          </w:r>
        </w:p>
      </w:tc>
      <w:tc>
        <w:tcPr>
          <w:tcW w:w="3118" w:type="dxa"/>
          <w:vAlign w:val="center"/>
        </w:tcPr>
        <w:p w14:paraId="64A1950C" w14:textId="208A7BAD" w:rsidR="00B612BD" w:rsidRPr="00423DBD" w:rsidRDefault="00B612BD" w:rsidP="00EB7B06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Versión: </w:t>
          </w:r>
          <w:r w:rsidR="000E2610">
            <w:rPr>
              <w:rFonts w:ascii="Arial" w:hAnsi="Arial" w:cs="Arial"/>
              <w:b/>
              <w:sz w:val="22"/>
              <w:szCs w:val="22"/>
            </w:rPr>
            <w:t>1</w:t>
          </w:r>
        </w:p>
      </w:tc>
    </w:tr>
    <w:tr w:rsidR="00EB498C" w14:paraId="51A630F5" w14:textId="77777777" w:rsidTr="005F7691">
      <w:trPr>
        <w:cantSplit/>
        <w:trHeight w:val="166"/>
      </w:trPr>
      <w:tc>
        <w:tcPr>
          <w:tcW w:w="2230" w:type="dxa"/>
          <w:vMerge/>
        </w:tcPr>
        <w:p w14:paraId="7E75750B" w14:textId="61ED97E9" w:rsidR="00EB498C" w:rsidRDefault="00EB498C" w:rsidP="00EB7B06">
          <w:pPr>
            <w:pStyle w:val="Encabezado"/>
            <w:rPr>
              <w:rFonts w:ascii="Arial" w:hAnsi="Arial" w:cs="Arial"/>
            </w:rPr>
          </w:pPr>
        </w:p>
      </w:tc>
      <w:tc>
        <w:tcPr>
          <w:tcW w:w="4503" w:type="dxa"/>
        </w:tcPr>
        <w:p w14:paraId="7B182B3E" w14:textId="69D5EC1C" w:rsidR="00EB498C" w:rsidRPr="00423DBD" w:rsidRDefault="00EB498C" w:rsidP="00B612BD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423DBD">
            <w:rPr>
              <w:rFonts w:ascii="Arial" w:hAnsi="Arial" w:cs="Arial"/>
              <w:b/>
              <w:sz w:val="22"/>
              <w:szCs w:val="22"/>
            </w:rPr>
            <w:t>Referencia a la Norma ISO 9001:20</w:t>
          </w:r>
          <w:r w:rsidR="00B612BD">
            <w:rPr>
              <w:rFonts w:ascii="Arial" w:hAnsi="Arial" w:cs="Arial"/>
              <w:b/>
              <w:sz w:val="22"/>
              <w:szCs w:val="22"/>
            </w:rPr>
            <w:t xml:space="preserve">15 </w:t>
          </w:r>
          <w:r w:rsidR="00B612BD" w:rsidRPr="00B612BD">
            <w:rPr>
              <w:rFonts w:ascii="Arial" w:hAnsi="Arial" w:cs="Arial"/>
              <w:b/>
              <w:sz w:val="22"/>
              <w:szCs w:val="22"/>
            </w:rPr>
            <w:t>7.1.5.1, 8.1, 8.2.2, 8.5.1, 8.6, 9.1.1</w:t>
          </w:r>
          <w:r w:rsidR="00B612BD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3118" w:type="dxa"/>
          <w:vAlign w:val="center"/>
        </w:tcPr>
        <w:p w14:paraId="693FDA4A" w14:textId="6D86420B" w:rsidR="00EB498C" w:rsidRPr="00423DBD" w:rsidRDefault="00EB498C" w:rsidP="00EB7B06">
          <w:pPr>
            <w:rPr>
              <w:rFonts w:ascii="Arial" w:hAnsi="Arial" w:cs="Arial"/>
              <w:b/>
              <w:sz w:val="22"/>
              <w:szCs w:val="22"/>
            </w:rPr>
          </w:pPr>
          <w:r w:rsidRPr="00423DBD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4D7677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4D7677">
            <w:rPr>
              <w:rFonts w:ascii="Arial" w:hAnsi="Arial" w:cs="Arial"/>
              <w:b/>
              <w:bCs/>
              <w:sz w:val="22"/>
              <w:szCs w:val="22"/>
            </w:rPr>
            <w:instrText xml:space="preserve"> PAGE </w:instrText>
          </w:r>
          <w:r w:rsidRPr="004D7677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E56F1E">
            <w:rPr>
              <w:rFonts w:ascii="Arial" w:hAnsi="Arial" w:cs="Arial"/>
              <w:b/>
              <w:bCs/>
              <w:noProof/>
              <w:sz w:val="22"/>
              <w:szCs w:val="22"/>
            </w:rPr>
            <w:t>1</w:t>
          </w:r>
          <w:r w:rsidRPr="004D7677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423DBD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423DBD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423DBD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423DBD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E56F1E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423DBD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4F3E7EFA" w14:textId="07C3F793" w:rsidR="00053CC9" w:rsidRPr="00EB498C" w:rsidRDefault="00053CC9" w:rsidP="00EB49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0D2F"/>
    <w:multiLevelType w:val="hybridMultilevel"/>
    <w:tmpl w:val="C0AE43C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98C"/>
    <w:multiLevelType w:val="hybridMultilevel"/>
    <w:tmpl w:val="C0AE43C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8DB"/>
    <w:multiLevelType w:val="hybridMultilevel"/>
    <w:tmpl w:val="0C34A478"/>
    <w:lvl w:ilvl="0" w:tplc="99E2EAF2">
      <w:start w:val="1"/>
      <w:numFmt w:val="decimal"/>
      <w:lvlText w:val="(%1). 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C6EF6"/>
    <w:multiLevelType w:val="hybridMultilevel"/>
    <w:tmpl w:val="C0AE43C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580C"/>
    <w:multiLevelType w:val="hybridMultilevel"/>
    <w:tmpl w:val="C0AE43C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458E3"/>
    <w:multiLevelType w:val="hybridMultilevel"/>
    <w:tmpl w:val="6D7830B4"/>
    <w:lvl w:ilvl="0" w:tplc="0C0A000F">
      <w:start w:val="1"/>
      <w:numFmt w:val="decimal"/>
      <w:lvlText w:val="%1."/>
      <w:lvlJc w:val="left"/>
      <w:pPr>
        <w:ind w:left="775" w:hanging="360"/>
      </w:pPr>
    </w:lvl>
    <w:lvl w:ilvl="1" w:tplc="0C0A0019">
      <w:start w:val="1"/>
      <w:numFmt w:val="lowerLetter"/>
      <w:lvlText w:val="%2."/>
      <w:lvlJc w:val="left"/>
      <w:pPr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41BC00F2"/>
    <w:multiLevelType w:val="hybridMultilevel"/>
    <w:tmpl w:val="B7FE43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5809"/>
    <w:multiLevelType w:val="hybridMultilevel"/>
    <w:tmpl w:val="B7FE43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B0F7E"/>
    <w:multiLevelType w:val="hybridMultilevel"/>
    <w:tmpl w:val="049C10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C6123B"/>
    <w:multiLevelType w:val="multilevel"/>
    <w:tmpl w:val="049C1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6540B"/>
    <w:multiLevelType w:val="hybridMultilevel"/>
    <w:tmpl w:val="C0AE43C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AA"/>
    <w:rsid w:val="00007C54"/>
    <w:rsid w:val="0004744C"/>
    <w:rsid w:val="00053CC9"/>
    <w:rsid w:val="000A624C"/>
    <w:rsid w:val="000B59D2"/>
    <w:rsid w:val="000C4D7A"/>
    <w:rsid w:val="000D0872"/>
    <w:rsid w:val="000E2610"/>
    <w:rsid w:val="0018554C"/>
    <w:rsid w:val="001D2F72"/>
    <w:rsid w:val="001E46FD"/>
    <w:rsid w:val="0021707D"/>
    <w:rsid w:val="00230A5F"/>
    <w:rsid w:val="00246BAA"/>
    <w:rsid w:val="002B4B76"/>
    <w:rsid w:val="002F6443"/>
    <w:rsid w:val="00304F1D"/>
    <w:rsid w:val="003F40E0"/>
    <w:rsid w:val="00403BC6"/>
    <w:rsid w:val="004160E5"/>
    <w:rsid w:val="004D6298"/>
    <w:rsid w:val="005A2F9A"/>
    <w:rsid w:val="005B0004"/>
    <w:rsid w:val="005B2388"/>
    <w:rsid w:val="005F7691"/>
    <w:rsid w:val="006B0F4C"/>
    <w:rsid w:val="006B5C4E"/>
    <w:rsid w:val="006E15BD"/>
    <w:rsid w:val="007238D4"/>
    <w:rsid w:val="0078576E"/>
    <w:rsid w:val="007905F0"/>
    <w:rsid w:val="007916F0"/>
    <w:rsid w:val="007B5D79"/>
    <w:rsid w:val="007C5280"/>
    <w:rsid w:val="007D1BE0"/>
    <w:rsid w:val="00821E2E"/>
    <w:rsid w:val="0084693F"/>
    <w:rsid w:val="00866245"/>
    <w:rsid w:val="008D4903"/>
    <w:rsid w:val="008D5DAD"/>
    <w:rsid w:val="008F64DB"/>
    <w:rsid w:val="00914558"/>
    <w:rsid w:val="009755DB"/>
    <w:rsid w:val="00986A53"/>
    <w:rsid w:val="009A280A"/>
    <w:rsid w:val="009C3BC5"/>
    <w:rsid w:val="009D4D89"/>
    <w:rsid w:val="00A04EBC"/>
    <w:rsid w:val="00A11A6E"/>
    <w:rsid w:val="00A2502F"/>
    <w:rsid w:val="00A31EE4"/>
    <w:rsid w:val="00A37AF3"/>
    <w:rsid w:val="00A46B83"/>
    <w:rsid w:val="00A60AD1"/>
    <w:rsid w:val="00A85ECC"/>
    <w:rsid w:val="00AB47E8"/>
    <w:rsid w:val="00B14931"/>
    <w:rsid w:val="00B37BA1"/>
    <w:rsid w:val="00B612BD"/>
    <w:rsid w:val="00B849A5"/>
    <w:rsid w:val="00B86E59"/>
    <w:rsid w:val="00B9425B"/>
    <w:rsid w:val="00BF321E"/>
    <w:rsid w:val="00C51372"/>
    <w:rsid w:val="00C57DA9"/>
    <w:rsid w:val="00C92B5B"/>
    <w:rsid w:val="00D00C60"/>
    <w:rsid w:val="00D11AC5"/>
    <w:rsid w:val="00D37F07"/>
    <w:rsid w:val="00D41D92"/>
    <w:rsid w:val="00D52805"/>
    <w:rsid w:val="00D5500D"/>
    <w:rsid w:val="00DD55AE"/>
    <w:rsid w:val="00E43EA4"/>
    <w:rsid w:val="00E56F1E"/>
    <w:rsid w:val="00E623C2"/>
    <w:rsid w:val="00E63F68"/>
    <w:rsid w:val="00EB498C"/>
    <w:rsid w:val="00EE3800"/>
    <w:rsid w:val="00F00929"/>
    <w:rsid w:val="00F4557F"/>
    <w:rsid w:val="00F938DE"/>
    <w:rsid w:val="00FA498F"/>
    <w:rsid w:val="00FC6705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E856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styleId="nfasis">
    <w:name w:val="Emphasis"/>
    <w:basedOn w:val="Fuentedeprrafopredeter"/>
    <w:qFormat/>
    <w:rsid w:val="0070426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7042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7042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qFormat/>
    <w:rsid w:val="007042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7042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styleId="Hipervnculovisitado">
    <w:name w:val="FollowedHyperlink"/>
    <w:basedOn w:val="Fuentedeprrafopredeter"/>
    <w:rsid w:val="00B23E30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A6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4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nm.mx/?vista=Normate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tzacatepec.edu.mx/index.php/sistemas/que-es-el-sistema-de-gestion-de-calid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zacatepec.edu.mx/index.php/2014-03-11-03-17-15/licenciatur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8FD5-7275-45C0-A249-683B794B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3426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Jun Esp</cp:lastModifiedBy>
  <cp:revision>2</cp:revision>
  <cp:lastPrinted>2018-12-17T16:47:00Z</cp:lastPrinted>
  <dcterms:created xsi:type="dcterms:W3CDTF">2020-06-30T20:15:00Z</dcterms:created>
  <dcterms:modified xsi:type="dcterms:W3CDTF">2020-06-30T20:15:00Z</dcterms:modified>
</cp:coreProperties>
</file>